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304" w:type="pct"/>
        <w:jc w:val="center"/>
        <w:tblBorders>
          <w:top w:val="single" w:sz="24" w:space="0" w:color="auto"/>
          <w:bottom w:val="single" w:sz="24" w:space="0" w:color="auto"/>
          <w:insideH w:val="single" w:sz="24" w:space="0" w:color="auto"/>
        </w:tblBorders>
        <w:tblCellMar>
          <w:left w:w="0" w:type="dxa"/>
          <w:right w:w="0" w:type="dxa"/>
        </w:tblCellMar>
        <w:tblLook w:val="04A0" w:firstRow="1" w:lastRow="0" w:firstColumn="1" w:lastColumn="0" w:noHBand="0" w:noVBand="1"/>
      </w:tblPr>
      <w:tblGrid>
        <w:gridCol w:w="2984"/>
        <w:gridCol w:w="5224"/>
        <w:gridCol w:w="2245"/>
      </w:tblGrid>
      <w:tr w:rsidR="00780E3F" w:rsidRPr="00780E3F" w:rsidTr="0061143A">
        <w:trPr>
          <w:trHeight w:val="907"/>
          <w:jc w:val="center"/>
        </w:trPr>
        <w:tc>
          <w:tcPr>
            <w:tcW w:w="5000" w:type="pct"/>
            <w:gridSpan w:val="3"/>
            <w:tcMar>
              <w:top w:w="0" w:type="dxa"/>
              <w:left w:w="108" w:type="dxa"/>
              <w:bottom w:w="0" w:type="dxa"/>
              <w:right w:w="108" w:type="dxa"/>
            </w:tcMar>
            <w:hideMark/>
          </w:tcPr>
          <w:p w:rsidR="00780E3F" w:rsidRPr="00605739" w:rsidRDefault="00780E3F" w:rsidP="0061143A">
            <w:pPr>
              <w:shd w:val="clear" w:color="auto" w:fill="FFFFFF"/>
              <w:jc w:val="center"/>
              <w:rPr>
                <w:rFonts w:ascii="Arial" w:hAnsi="Arial" w:cs="Arial"/>
                <w:b/>
                <w:bCs/>
                <w:sz w:val="16"/>
                <w:szCs w:val="16"/>
                <w:lang w:val="en-US"/>
              </w:rPr>
            </w:pPr>
          </w:p>
          <w:p w:rsidR="00780E3F" w:rsidRPr="00780E3F" w:rsidRDefault="00780E3F" w:rsidP="0061143A">
            <w:pPr>
              <w:shd w:val="clear" w:color="auto" w:fill="FFFFFF"/>
              <w:spacing w:line="276" w:lineRule="auto"/>
              <w:jc w:val="center"/>
              <w:rPr>
                <w:rFonts w:ascii="Arial" w:hAnsi="Arial" w:cs="Arial"/>
                <w:b/>
                <w:bCs/>
                <w:spacing w:val="20"/>
              </w:rPr>
            </w:pPr>
            <w:r w:rsidRPr="00780E3F">
              <w:rPr>
                <w:rFonts w:ascii="Arial" w:hAnsi="Arial" w:cs="Arial"/>
                <w:b/>
                <w:bCs/>
                <w:spacing w:val="20"/>
              </w:rPr>
              <w:t>ФЕДЕРАЛЬНОЕ АГЕНТСТВО</w:t>
            </w:r>
            <w:r w:rsidRPr="00780E3F">
              <w:rPr>
                <w:rFonts w:ascii="Arial" w:hAnsi="Arial" w:cs="Arial"/>
                <w:b/>
                <w:bCs/>
                <w:spacing w:val="20"/>
              </w:rPr>
              <w:br/>
              <w:t>ПО ТЕХНИЧЕСКОМУ РЕГУЛИРОВАНИЮ И МЕТРОЛОГИИ</w:t>
            </w:r>
          </w:p>
          <w:p w:rsidR="00780E3F" w:rsidRPr="00780E3F" w:rsidRDefault="00780E3F" w:rsidP="0061143A">
            <w:pPr>
              <w:shd w:val="clear" w:color="auto" w:fill="FFFFFF"/>
              <w:jc w:val="center"/>
              <w:rPr>
                <w:rFonts w:ascii="Arial" w:hAnsi="Arial" w:cs="Arial"/>
                <w:sz w:val="16"/>
                <w:szCs w:val="16"/>
              </w:rPr>
            </w:pPr>
          </w:p>
        </w:tc>
      </w:tr>
      <w:tr w:rsidR="00780E3F" w:rsidRPr="00780E3F" w:rsidTr="00780E3F">
        <w:trPr>
          <w:jc w:val="center"/>
        </w:trPr>
        <w:tc>
          <w:tcPr>
            <w:tcW w:w="1427" w:type="pct"/>
            <w:tcMar>
              <w:top w:w="0" w:type="dxa"/>
              <w:left w:w="108" w:type="dxa"/>
              <w:bottom w:w="0" w:type="dxa"/>
              <w:right w:w="108" w:type="dxa"/>
            </w:tcMar>
            <w:vAlign w:val="center"/>
            <w:hideMark/>
          </w:tcPr>
          <w:p w:rsidR="00780E3F" w:rsidRPr="00780E3F" w:rsidRDefault="00780E3F" w:rsidP="0061143A">
            <w:pPr>
              <w:shd w:val="clear" w:color="auto" w:fill="FFFFFF"/>
              <w:jc w:val="right"/>
              <w:rPr>
                <w:rFonts w:ascii="Arial" w:hAnsi="Arial" w:cs="Arial"/>
                <w:sz w:val="28"/>
                <w:szCs w:val="28"/>
              </w:rPr>
            </w:pPr>
            <w:r w:rsidRPr="00780E3F">
              <w:rPr>
                <w:rFonts w:ascii="Arial" w:hAnsi="Arial" w:cs="Arial"/>
                <w:noProof/>
                <w:sz w:val="28"/>
                <w:szCs w:val="28"/>
              </w:rPr>
              <w:drawing>
                <wp:inline distT="0" distB="0" distL="0" distR="0" wp14:anchorId="392FB6B6" wp14:editId="76813F27">
                  <wp:extent cx="1440180" cy="929640"/>
                  <wp:effectExtent l="19050" t="0" r="7620" b="0"/>
                  <wp:docPr id="23" name="Рисунок 4" descr="http://localhost:20583/di?guid=07D1D799-873A-41F4-8F0B-5139C0F934E1&amp;source=quo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localhost:20583/di?guid=07D1D799-873A-41F4-8F0B-5139C0F934E1&amp;source=quoting"/>
                          <pic:cNvPicPr>
                            <a:picLocks noChangeAspect="1" noChangeArrowheads="1"/>
                          </pic:cNvPicPr>
                        </pic:nvPicPr>
                        <pic:blipFill>
                          <a:blip r:embed="rId8" cstate="print"/>
                          <a:srcRect/>
                          <a:stretch>
                            <a:fillRect/>
                          </a:stretch>
                        </pic:blipFill>
                        <pic:spPr bwMode="auto">
                          <a:xfrm>
                            <a:off x="0" y="0"/>
                            <a:ext cx="1440180" cy="929640"/>
                          </a:xfrm>
                          <a:prstGeom prst="rect">
                            <a:avLst/>
                          </a:prstGeom>
                          <a:noFill/>
                          <a:ln w="9525">
                            <a:noFill/>
                            <a:miter lim="800000"/>
                            <a:headEnd/>
                            <a:tailEnd/>
                          </a:ln>
                        </pic:spPr>
                      </pic:pic>
                    </a:graphicData>
                  </a:graphic>
                </wp:inline>
              </w:drawing>
            </w:r>
          </w:p>
        </w:tc>
        <w:tc>
          <w:tcPr>
            <w:tcW w:w="2499" w:type="pct"/>
            <w:tcMar>
              <w:top w:w="0" w:type="dxa"/>
              <w:left w:w="108" w:type="dxa"/>
              <w:bottom w:w="0" w:type="dxa"/>
              <w:right w:w="108" w:type="dxa"/>
            </w:tcMar>
            <w:vAlign w:val="center"/>
            <w:hideMark/>
          </w:tcPr>
          <w:p w:rsidR="00780E3F" w:rsidRPr="00780E3F" w:rsidRDefault="00780E3F" w:rsidP="0061143A">
            <w:pPr>
              <w:shd w:val="clear" w:color="auto" w:fill="FFFFFF"/>
              <w:spacing w:before="120" w:line="276" w:lineRule="auto"/>
              <w:ind w:right="572"/>
              <w:jc w:val="center"/>
              <w:rPr>
                <w:rFonts w:ascii="Arial" w:hAnsi="Arial" w:cs="Arial"/>
                <w:b/>
                <w:bCs/>
                <w:spacing w:val="40"/>
                <w:sz w:val="28"/>
                <w:szCs w:val="28"/>
              </w:rPr>
            </w:pPr>
            <w:r w:rsidRPr="00780E3F">
              <w:rPr>
                <w:rFonts w:ascii="Arial" w:hAnsi="Arial" w:cs="Arial"/>
                <w:b/>
                <w:bCs/>
                <w:spacing w:val="40"/>
                <w:sz w:val="28"/>
                <w:szCs w:val="28"/>
              </w:rPr>
              <w:t>ПРЕДВАРИТЕЛЬНЫЙ</w:t>
            </w:r>
          </w:p>
          <w:p w:rsidR="00780E3F" w:rsidRPr="00780E3F" w:rsidRDefault="00780E3F" w:rsidP="0061143A">
            <w:pPr>
              <w:shd w:val="clear" w:color="auto" w:fill="FFFFFF"/>
              <w:spacing w:line="276" w:lineRule="auto"/>
              <w:ind w:right="572"/>
              <w:jc w:val="center"/>
              <w:rPr>
                <w:rFonts w:ascii="Arial" w:hAnsi="Arial" w:cs="Arial"/>
                <w:b/>
                <w:bCs/>
                <w:spacing w:val="40"/>
                <w:sz w:val="28"/>
                <w:szCs w:val="28"/>
              </w:rPr>
            </w:pPr>
            <w:r w:rsidRPr="00780E3F">
              <w:rPr>
                <w:rFonts w:ascii="Arial" w:hAnsi="Arial" w:cs="Arial"/>
                <w:b/>
                <w:bCs/>
                <w:spacing w:val="40"/>
                <w:sz w:val="28"/>
                <w:szCs w:val="28"/>
              </w:rPr>
              <w:t xml:space="preserve">НАЦИОНАЛЬНЫЙ </w:t>
            </w:r>
          </w:p>
          <w:p w:rsidR="00780E3F" w:rsidRPr="00FB7737" w:rsidRDefault="00780E3F" w:rsidP="0061143A">
            <w:pPr>
              <w:shd w:val="clear" w:color="auto" w:fill="FFFFFF"/>
              <w:spacing w:line="276" w:lineRule="auto"/>
              <w:ind w:right="572"/>
              <w:jc w:val="center"/>
              <w:rPr>
                <w:rFonts w:ascii="Arial" w:hAnsi="Arial" w:cs="Arial"/>
                <w:b/>
                <w:bCs/>
                <w:spacing w:val="40"/>
                <w:sz w:val="28"/>
                <w:szCs w:val="28"/>
              </w:rPr>
            </w:pPr>
            <w:r w:rsidRPr="00780E3F">
              <w:rPr>
                <w:rFonts w:ascii="Arial" w:hAnsi="Arial" w:cs="Arial"/>
                <w:b/>
                <w:bCs/>
                <w:spacing w:val="40"/>
                <w:sz w:val="28"/>
                <w:szCs w:val="28"/>
              </w:rPr>
              <w:t xml:space="preserve">СТАНДАРТ </w:t>
            </w:r>
          </w:p>
          <w:p w:rsidR="00780E3F" w:rsidRPr="00780E3F" w:rsidRDefault="00780E3F" w:rsidP="0061143A">
            <w:pPr>
              <w:shd w:val="clear" w:color="auto" w:fill="FFFFFF"/>
              <w:spacing w:line="276" w:lineRule="auto"/>
              <w:ind w:right="572"/>
              <w:jc w:val="center"/>
              <w:rPr>
                <w:rFonts w:ascii="Arial" w:hAnsi="Arial" w:cs="Arial"/>
                <w:b/>
                <w:bCs/>
                <w:spacing w:val="40"/>
                <w:sz w:val="28"/>
                <w:szCs w:val="28"/>
              </w:rPr>
            </w:pPr>
            <w:r w:rsidRPr="00780E3F">
              <w:rPr>
                <w:rFonts w:ascii="Arial" w:hAnsi="Arial" w:cs="Arial"/>
                <w:b/>
                <w:bCs/>
                <w:spacing w:val="40"/>
                <w:sz w:val="28"/>
                <w:szCs w:val="28"/>
              </w:rPr>
              <w:t>РОССИЙСКОЙ</w:t>
            </w:r>
          </w:p>
          <w:p w:rsidR="00780E3F" w:rsidRPr="00780E3F" w:rsidRDefault="00780E3F" w:rsidP="0061143A">
            <w:pPr>
              <w:shd w:val="clear" w:color="auto" w:fill="FFFFFF"/>
              <w:spacing w:after="120" w:line="276" w:lineRule="auto"/>
              <w:ind w:right="572"/>
              <w:jc w:val="center"/>
              <w:rPr>
                <w:rFonts w:ascii="Arial" w:hAnsi="Arial" w:cs="Arial"/>
                <w:b/>
                <w:bCs/>
                <w:spacing w:val="40"/>
                <w:sz w:val="28"/>
                <w:szCs w:val="28"/>
              </w:rPr>
            </w:pPr>
            <w:r w:rsidRPr="00780E3F">
              <w:rPr>
                <w:rFonts w:ascii="Arial" w:hAnsi="Arial" w:cs="Arial"/>
                <w:b/>
                <w:bCs/>
                <w:spacing w:val="40"/>
                <w:sz w:val="28"/>
                <w:szCs w:val="28"/>
              </w:rPr>
              <w:t>ФЕДЕРАЦИИ</w:t>
            </w:r>
          </w:p>
        </w:tc>
        <w:tc>
          <w:tcPr>
            <w:tcW w:w="1074" w:type="pct"/>
            <w:tcMar>
              <w:top w:w="0" w:type="dxa"/>
              <w:left w:w="108" w:type="dxa"/>
              <w:bottom w:w="0" w:type="dxa"/>
              <w:right w:w="108" w:type="dxa"/>
            </w:tcMar>
            <w:vAlign w:val="center"/>
            <w:hideMark/>
          </w:tcPr>
          <w:p w:rsidR="00780E3F" w:rsidRPr="00780E3F" w:rsidRDefault="00780E3F" w:rsidP="0061143A">
            <w:pPr>
              <w:shd w:val="clear" w:color="auto" w:fill="FFFFFF"/>
              <w:spacing w:before="120" w:line="276" w:lineRule="auto"/>
              <w:ind w:left="43"/>
              <w:rPr>
                <w:rFonts w:ascii="Arial" w:hAnsi="Arial" w:cs="Arial"/>
                <w:b/>
                <w:bCs/>
                <w:sz w:val="40"/>
                <w:szCs w:val="40"/>
              </w:rPr>
            </w:pPr>
            <w:r w:rsidRPr="00780E3F">
              <w:rPr>
                <w:rFonts w:ascii="Arial" w:hAnsi="Arial" w:cs="Arial"/>
                <w:b/>
                <w:bCs/>
                <w:sz w:val="40"/>
                <w:szCs w:val="40"/>
              </w:rPr>
              <w:t>ПНСТ</w:t>
            </w:r>
          </w:p>
          <w:p w:rsidR="00780E3F" w:rsidRPr="00780E3F" w:rsidRDefault="00780E3F" w:rsidP="0061143A">
            <w:pPr>
              <w:shd w:val="clear" w:color="auto" w:fill="FFFFFF"/>
              <w:spacing w:line="276" w:lineRule="auto"/>
              <w:ind w:left="43"/>
              <w:jc w:val="right"/>
              <w:rPr>
                <w:rFonts w:ascii="Arial" w:hAnsi="Arial" w:cs="Arial"/>
                <w:b/>
                <w:bCs/>
                <w:sz w:val="40"/>
                <w:szCs w:val="40"/>
              </w:rPr>
            </w:pPr>
            <w:r w:rsidRPr="00780E3F">
              <w:rPr>
                <w:rFonts w:ascii="Arial" w:hAnsi="Arial" w:cs="Arial"/>
                <w:b/>
                <w:bCs/>
                <w:sz w:val="40"/>
                <w:szCs w:val="40"/>
              </w:rPr>
              <w:t>―</w:t>
            </w:r>
          </w:p>
          <w:p w:rsidR="00780E3F" w:rsidRDefault="00780E3F" w:rsidP="00780E3F">
            <w:pPr>
              <w:shd w:val="clear" w:color="auto" w:fill="FFFFFF"/>
              <w:spacing w:line="276" w:lineRule="auto"/>
              <w:ind w:left="43"/>
              <w:rPr>
                <w:rFonts w:ascii="Arial" w:hAnsi="Arial" w:cs="Arial"/>
                <w:b/>
                <w:bCs/>
                <w:sz w:val="40"/>
                <w:szCs w:val="40"/>
              </w:rPr>
            </w:pPr>
            <w:r w:rsidRPr="00780E3F">
              <w:rPr>
                <w:rFonts w:ascii="Arial" w:hAnsi="Arial" w:cs="Arial"/>
                <w:b/>
                <w:bCs/>
                <w:sz w:val="40"/>
                <w:szCs w:val="40"/>
              </w:rPr>
              <w:t>202</w:t>
            </w:r>
          </w:p>
          <w:p w:rsidR="00CD2C0A" w:rsidRPr="00780E3F" w:rsidRDefault="00CD2C0A" w:rsidP="00AF1EF7">
            <w:pPr>
              <w:shd w:val="clear" w:color="auto" w:fill="FFFFFF"/>
              <w:spacing w:line="276" w:lineRule="auto"/>
              <w:ind w:left="43"/>
              <w:rPr>
                <w:rFonts w:ascii="Arial" w:hAnsi="Arial" w:cs="Arial"/>
                <w:sz w:val="28"/>
                <w:szCs w:val="28"/>
              </w:rPr>
            </w:pPr>
            <w:r w:rsidRPr="002132E1">
              <w:rPr>
                <w:rFonts w:ascii="Arial" w:eastAsia="Calibri" w:hAnsi="Arial" w:cs="Arial"/>
                <w:i/>
                <w:szCs w:val="28"/>
                <w:lang w:eastAsia="en-US"/>
              </w:rPr>
              <w:t xml:space="preserve">(Проект, </w:t>
            </w:r>
            <w:r w:rsidR="00AF1EF7">
              <w:rPr>
                <w:rFonts w:ascii="Arial" w:eastAsia="Calibri" w:hAnsi="Arial" w:cs="Arial"/>
                <w:i/>
                <w:szCs w:val="28"/>
                <w:lang w:eastAsia="en-US"/>
              </w:rPr>
              <w:t>окончательная</w:t>
            </w:r>
            <w:r>
              <w:rPr>
                <w:rFonts w:ascii="Arial" w:eastAsia="Calibri" w:hAnsi="Arial" w:cs="Arial"/>
                <w:i/>
                <w:szCs w:val="28"/>
                <w:lang w:eastAsia="en-US"/>
              </w:rPr>
              <w:t xml:space="preserve"> </w:t>
            </w:r>
            <w:r w:rsidRPr="002132E1">
              <w:rPr>
                <w:rFonts w:ascii="Arial" w:eastAsia="Calibri" w:hAnsi="Arial" w:cs="Arial"/>
                <w:i/>
                <w:szCs w:val="28"/>
                <w:lang w:eastAsia="en-US"/>
              </w:rPr>
              <w:t>редакция)</w:t>
            </w:r>
          </w:p>
        </w:tc>
      </w:tr>
    </w:tbl>
    <w:p w:rsidR="00B9014C" w:rsidRPr="00920410" w:rsidRDefault="00B9014C" w:rsidP="00B9014C">
      <w:pPr>
        <w:shd w:val="clear" w:color="auto" w:fill="FFFFFF"/>
        <w:jc w:val="center"/>
        <w:rPr>
          <w:rFonts w:ascii="Arial" w:hAnsi="Arial" w:cs="Arial"/>
          <w:b/>
          <w:bCs/>
        </w:rPr>
      </w:pPr>
    </w:p>
    <w:p w:rsidR="00B9014C" w:rsidRDefault="00B9014C" w:rsidP="00B9014C">
      <w:pPr>
        <w:shd w:val="clear" w:color="auto" w:fill="FFFFFF"/>
        <w:rPr>
          <w:rFonts w:ascii="Arial" w:hAnsi="Arial" w:cs="Arial"/>
          <w:b/>
          <w:bCs/>
        </w:rPr>
      </w:pPr>
    </w:p>
    <w:p w:rsidR="006F5884" w:rsidRDefault="006F5884" w:rsidP="00B9014C">
      <w:pPr>
        <w:shd w:val="clear" w:color="auto" w:fill="FFFFFF"/>
        <w:rPr>
          <w:rFonts w:ascii="Arial" w:hAnsi="Arial" w:cs="Arial"/>
          <w:b/>
          <w:bCs/>
        </w:rPr>
      </w:pPr>
    </w:p>
    <w:p w:rsidR="006F5884" w:rsidRPr="00920410" w:rsidRDefault="006F5884" w:rsidP="00B9014C">
      <w:pPr>
        <w:shd w:val="clear" w:color="auto" w:fill="FFFFFF"/>
        <w:rPr>
          <w:rFonts w:ascii="Arial" w:hAnsi="Arial" w:cs="Arial"/>
          <w:b/>
          <w:bCs/>
        </w:rPr>
      </w:pPr>
    </w:p>
    <w:p w:rsidR="001413F0" w:rsidRPr="00920410" w:rsidRDefault="001413F0" w:rsidP="005A6AF0">
      <w:pPr>
        <w:jc w:val="center"/>
        <w:rPr>
          <w:rFonts w:ascii="Arial" w:hAnsi="Arial" w:cs="Arial"/>
          <w:b/>
          <w:sz w:val="36"/>
          <w:szCs w:val="36"/>
        </w:rPr>
      </w:pPr>
      <w:r w:rsidRPr="00920410">
        <w:rPr>
          <w:rFonts w:ascii="Arial" w:hAnsi="Arial" w:cs="Arial"/>
          <w:b/>
          <w:sz w:val="36"/>
          <w:szCs w:val="36"/>
        </w:rPr>
        <w:t>НЕФТ</w:t>
      </w:r>
      <w:r w:rsidR="00CD2C0A">
        <w:rPr>
          <w:rFonts w:ascii="Arial" w:hAnsi="Arial" w:cs="Arial"/>
          <w:b/>
          <w:sz w:val="36"/>
          <w:szCs w:val="36"/>
        </w:rPr>
        <w:t>Ь</w:t>
      </w:r>
    </w:p>
    <w:p w:rsidR="00FD0F71" w:rsidRDefault="00FD0F71" w:rsidP="005A6AF0">
      <w:pPr>
        <w:jc w:val="center"/>
        <w:rPr>
          <w:rFonts w:ascii="Arial" w:hAnsi="Arial" w:cs="Arial"/>
          <w:b/>
          <w:sz w:val="32"/>
          <w:szCs w:val="32"/>
        </w:rPr>
      </w:pPr>
      <w:r w:rsidRPr="00FD0F71">
        <w:rPr>
          <w:rFonts w:ascii="Arial" w:hAnsi="Arial" w:cs="Arial"/>
          <w:b/>
          <w:sz w:val="32"/>
          <w:szCs w:val="32"/>
        </w:rPr>
        <w:t>Определение содержания хлорорганических соединений поточным анализат</w:t>
      </w:r>
      <w:r w:rsidR="009743C1">
        <w:rPr>
          <w:rFonts w:ascii="Arial" w:hAnsi="Arial" w:cs="Arial"/>
          <w:b/>
          <w:sz w:val="32"/>
          <w:szCs w:val="32"/>
        </w:rPr>
        <w:t>ором</w:t>
      </w:r>
    </w:p>
    <w:p w:rsidR="005A6AF0" w:rsidRDefault="005A6AF0" w:rsidP="005A6AF0">
      <w:pPr>
        <w:jc w:val="center"/>
        <w:rPr>
          <w:rFonts w:ascii="Arial" w:hAnsi="Arial" w:cs="Arial"/>
          <w:b/>
          <w:sz w:val="32"/>
          <w:szCs w:val="32"/>
        </w:rPr>
      </w:pPr>
    </w:p>
    <w:p w:rsidR="005A6AF0" w:rsidRPr="009918B2" w:rsidRDefault="005A6AF0" w:rsidP="005A6AF0">
      <w:pPr>
        <w:jc w:val="center"/>
        <w:rPr>
          <w:rFonts w:ascii="Arial" w:hAnsi="Arial" w:cs="Arial"/>
          <w:b/>
          <w:sz w:val="32"/>
          <w:szCs w:val="32"/>
        </w:rPr>
      </w:pPr>
    </w:p>
    <w:p w:rsidR="00FD0F71" w:rsidRPr="00906216" w:rsidRDefault="00FD0F71" w:rsidP="00FD0F71">
      <w:pPr>
        <w:jc w:val="center"/>
        <w:rPr>
          <w:b/>
          <w:bCs/>
          <w:sz w:val="20"/>
          <w:szCs w:val="20"/>
        </w:rPr>
      </w:pPr>
    </w:p>
    <w:p w:rsidR="00FD0F71" w:rsidRPr="00FD0F71" w:rsidRDefault="00FD0F71" w:rsidP="00FD0F71">
      <w:pPr>
        <w:jc w:val="center"/>
        <w:rPr>
          <w:rFonts w:ascii="Arial" w:hAnsi="Arial" w:cs="Arial"/>
          <w:b/>
        </w:rPr>
      </w:pPr>
      <w:r w:rsidRPr="00FD0F71">
        <w:rPr>
          <w:rFonts w:ascii="Arial" w:hAnsi="Arial" w:cs="Arial"/>
        </w:rPr>
        <w:t>Настоящий проект стандарта не подлежит применению до его утверждения</w:t>
      </w:r>
    </w:p>
    <w:p w:rsidR="00780E3F" w:rsidRPr="00910CD0" w:rsidRDefault="00780E3F" w:rsidP="00780E3F">
      <w:pPr>
        <w:pStyle w:val="ae"/>
        <w:suppressAutoHyphens/>
        <w:spacing w:line="360" w:lineRule="auto"/>
        <w:ind w:firstLine="0"/>
        <w:jc w:val="center"/>
        <w:rPr>
          <w:b/>
        </w:rPr>
      </w:pPr>
    </w:p>
    <w:p w:rsidR="00780E3F" w:rsidRDefault="00780E3F" w:rsidP="00780E3F">
      <w:pPr>
        <w:pStyle w:val="ae"/>
        <w:suppressAutoHyphens/>
        <w:spacing w:line="360" w:lineRule="auto"/>
        <w:ind w:firstLine="0"/>
        <w:jc w:val="center"/>
        <w:rPr>
          <w:b/>
        </w:rPr>
      </w:pPr>
    </w:p>
    <w:p w:rsidR="00B9014C" w:rsidRDefault="00B9014C" w:rsidP="00B9014C">
      <w:pPr>
        <w:shd w:val="clear" w:color="auto" w:fill="FFFFFF"/>
        <w:rPr>
          <w:rFonts w:ascii="Arial" w:hAnsi="Arial" w:cs="Arial"/>
          <w:b/>
          <w:bCs/>
        </w:rPr>
      </w:pPr>
    </w:p>
    <w:p w:rsidR="00780E3F" w:rsidRDefault="00780E3F" w:rsidP="00B9014C">
      <w:pPr>
        <w:shd w:val="clear" w:color="auto" w:fill="FFFFFF"/>
        <w:rPr>
          <w:rFonts w:ascii="Arial" w:hAnsi="Arial" w:cs="Arial"/>
          <w:b/>
          <w:bCs/>
        </w:rPr>
      </w:pPr>
    </w:p>
    <w:p w:rsidR="00780E3F" w:rsidRDefault="00780E3F" w:rsidP="00B9014C">
      <w:pPr>
        <w:shd w:val="clear" w:color="auto" w:fill="FFFFFF"/>
        <w:rPr>
          <w:rFonts w:ascii="Arial" w:hAnsi="Arial" w:cs="Arial"/>
          <w:b/>
          <w:bCs/>
        </w:rPr>
      </w:pPr>
    </w:p>
    <w:p w:rsidR="00780E3F" w:rsidRDefault="00780E3F" w:rsidP="00B9014C">
      <w:pPr>
        <w:shd w:val="clear" w:color="auto" w:fill="FFFFFF"/>
        <w:rPr>
          <w:rFonts w:ascii="Arial" w:hAnsi="Arial" w:cs="Arial"/>
          <w:b/>
          <w:bCs/>
        </w:rPr>
      </w:pPr>
    </w:p>
    <w:p w:rsidR="00780E3F" w:rsidRDefault="00780E3F" w:rsidP="00B9014C">
      <w:pPr>
        <w:shd w:val="clear" w:color="auto" w:fill="FFFFFF"/>
        <w:rPr>
          <w:rFonts w:ascii="Arial" w:hAnsi="Arial" w:cs="Arial"/>
          <w:b/>
          <w:bCs/>
        </w:rPr>
      </w:pPr>
    </w:p>
    <w:p w:rsidR="00EC15FC" w:rsidRDefault="00EC15FC" w:rsidP="00B9014C">
      <w:pPr>
        <w:shd w:val="clear" w:color="auto" w:fill="FFFFFF"/>
        <w:rPr>
          <w:rFonts w:ascii="Arial" w:hAnsi="Arial" w:cs="Arial"/>
          <w:b/>
          <w:bCs/>
        </w:rPr>
      </w:pPr>
    </w:p>
    <w:p w:rsidR="006F5884" w:rsidRPr="00920410" w:rsidRDefault="006F5884" w:rsidP="00B9014C">
      <w:pPr>
        <w:shd w:val="clear" w:color="auto" w:fill="FFFFFF"/>
        <w:rPr>
          <w:rFonts w:ascii="Arial" w:hAnsi="Arial" w:cs="Arial"/>
          <w:b/>
          <w:bCs/>
        </w:rPr>
      </w:pPr>
    </w:p>
    <w:p w:rsidR="00B9014C" w:rsidRPr="00920410" w:rsidRDefault="00B9014C" w:rsidP="00B9014C">
      <w:pPr>
        <w:shd w:val="clear" w:color="auto" w:fill="FFFFFF"/>
        <w:rPr>
          <w:rFonts w:ascii="Arial" w:hAnsi="Arial" w:cs="Arial"/>
          <w:b/>
          <w:bCs/>
        </w:rPr>
      </w:pPr>
    </w:p>
    <w:tbl>
      <w:tblPr>
        <w:tblW w:w="0" w:type="auto"/>
        <w:tblLayout w:type="fixed"/>
        <w:tblCellMar>
          <w:left w:w="57" w:type="dxa"/>
          <w:right w:w="57" w:type="dxa"/>
        </w:tblCellMar>
        <w:tblLook w:val="04A0" w:firstRow="1" w:lastRow="0" w:firstColumn="1" w:lastColumn="0" w:noHBand="0" w:noVBand="1"/>
      </w:tblPr>
      <w:tblGrid>
        <w:gridCol w:w="9696"/>
      </w:tblGrid>
      <w:tr w:rsidR="00B9014C" w:rsidRPr="00920410" w:rsidTr="00745DEC">
        <w:trPr>
          <w:trHeight w:val="196"/>
        </w:trPr>
        <w:tc>
          <w:tcPr>
            <w:tcW w:w="9696" w:type="dxa"/>
            <w:shd w:val="clear" w:color="auto" w:fill="auto"/>
            <w:vAlign w:val="center"/>
          </w:tcPr>
          <w:p w:rsidR="00B9014C" w:rsidRPr="00920410" w:rsidRDefault="00B9014C" w:rsidP="00745DEC">
            <w:pPr>
              <w:spacing w:line="240" w:lineRule="auto"/>
              <w:jc w:val="center"/>
              <w:rPr>
                <w:rFonts w:ascii="Arial" w:eastAsia="Calibri" w:hAnsi="Arial" w:cs="Arial"/>
                <w:b/>
              </w:rPr>
            </w:pPr>
            <w:r w:rsidRPr="00920410">
              <w:rPr>
                <w:rFonts w:ascii="Arial" w:eastAsia="Calibri" w:hAnsi="Arial" w:cs="Arial"/>
                <w:b/>
              </w:rPr>
              <w:t>Москва</w:t>
            </w:r>
          </w:p>
          <w:p w:rsidR="00B9014C" w:rsidRPr="00920410" w:rsidRDefault="00B9014C" w:rsidP="00745DEC">
            <w:pPr>
              <w:spacing w:line="240" w:lineRule="auto"/>
              <w:jc w:val="center"/>
              <w:rPr>
                <w:rFonts w:ascii="Arial" w:eastAsia="Calibri" w:hAnsi="Arial" w:cs="Arial"/>
                <w:b/>
              </w:rPr>
            </w:pPr>
            <w:r w:rsidRPr="00920410">
              <w:rPr>
                <w:rFonts w:ascii="Arial" w:eastAsia="Calibri" w:hAnsi="Arial" w:cs="Arial"/>
                <w:b/>
              </w:rPr>
              <w:t xml:space="preserve">Российский институт стандартизации </w:t>
            </w:r>
          </w:p>
          <w:p w:rsidR="00B9014C" w:rsidRPr="00920410" w:rsidRDefault="00B9014C" w:rsidP="00FD0F71">
            <w:pPr>
              <w:spacing w:line="240" w:lineRule="auto"/>
              <w:jc w:val="center"/>
              <w:rPr>
                <w:rFonts w:ascii="Arial" w:eastAsia="Calibri" w:hAnsi="Arial" w:cs="Arial"/>
              </w:rPr>
            </w:pPr>
            <w:r w:rsidRPr="00920410">
              <w:rPr>
                <w:rFonts w:ascii="Arial" w:eastAsia="Calibri" w:hAnsi="Arial" w:cs="Arial"/>
                <w:b/>
                <w:bCs/>
              </w:rPr>
              <w:t>202</w:t>
            </w:r>
          </w:p>
        </w:tc>
      </w:tr>
    </w:tbl>
    <w:p w:rsidR="0091239A" w:rsidRPr="00920410" w:rsidRDefault="0091239A" w:rsidP="006F5884">
      <w:pPr>
        <w:autoSpaceDE w:val="0"/>
        <w:autoSpaceDN w:val="0"/>
        <w:adjustRightInd w:val="0"/>
        <w:rPr>
          <w:rFonts w:ascii="Arial" w:hAnsi="Arial" w:cs="Arial"/>
          <w:b/>
          <w:bCs/>
          <w:sz w:val="20"/>
          <w:szCs w:val="20"/>
        </w:rPr>
        <w:sectPr w:rsidR="0091239A" w:rsidRPr="00920410" w:rsidSect="00111A67">
          <w:headerReference w:type="even" r:id="rId9"/>
          <w:headerReference w:type="default" r:id="rId10"/>
          <w:footerReference w:type="even" r:id="rId11"/>
          <w:footerReference w:type="default" r:id="rId12"/>
          <w:footerReference w:type="first" r:id="rId13"/>
          <w:footnotePr>
            <w:numRestart w:val="eachPage"/>
          </w:footnotePr>
          <w:type w:val="nextColumn"/>
          <w:pgSz w:w="11907" w:h="16840" w:code="9"/>
          <w:pgMar w:top="1134" w:right="851" w:bottom="1134" w:left="1418" w:header="709" w:footer="709" w:gutter="0"/>
          <w:cols w:space="708"/>
          <w:titlePg/>
          <w:docGrid w:linePitch="360"/>
        </w:sectPr>
      </w:pPr>
    </w:p>
    <w:p w:rsidR="00283876" w:rsidRPr="00920410" w:rsidRDefault="0091239A" w:rsidP="00FA5C40">
      <w:pPr>
        <w:autoSpaceDE w:val="0"/>
        <w:autoSpaceDN w:val="0"/>
        <w:adjustRightInd w:val="0"/>
        <w:ind w:firstLine="709"/>
        <w:jc w:val="center"/>
        <w:rPr>
          <w:rFonts w:ascii="Arial" w:hAnsi="Arial" w:cs="Arial"/>
          <w:b/>
        </w:rPr>
      </w:pPr>
      <w:r w:rsidRPr="00920410">
        <w:rPr>
          <w:rFonts w:ascii="Arial" w:hAnsi="Arial" w:cs="Arial"/>
          <w:b/>
        </w:rPr>
        <w:lastRenderedPageBreak/>
        <w:t>Предисловие</w:t>
      </w:r>
    </w:p>
    <w:p w:rsidR="0091239A" w:rsidRPr="00920410" w:rsidRDefault="0091239A" w:rsidP="00FD0F71">
      <w:pPr>
        <w:ind w:firstLine="709"/>
        <w:jc w:val="both"/>
        <w:rPr>
          <w:rFonts w:ascii="Arial" w:hAnsi="Arial" w:cs="Arial"/>
        </w:rPr>
      </w:pPr>
      <w:r w:rsidRPr="00920410">
        <w:rPr>
          <w:rFonts w:ascii="Arial" w:hAnsi="Arial" w:cs="Arial"/>
        </w:rPr>
        <w:t>1</w:t>
      </w:r>
      <w:r w:rsidRPr="00920410">
        <w:rPr>
          <w:rFonts w:ascii="Arial" w:hAnsi="Arial" w:cs="Arial"/>
          <w:lang w:val="en-US"/>
        </w:rPr>
        <w:t> </w:t>
      </w:r>
      <w:r w:rsidRPr="00920410">
        <w:rPr>
          <w:rFonts w:ascii="Arial" w:hAnsi="Arial" w:cs="Arial"/>
        </w:rPr>
        <w:t xml:space="preserve">РАЗРАБОТАН </w:t>
      </w:r>
      <w:r w:rsidR="00FD0F71" w:rsidRPr="00FD0F71">
        <w:rPr>
          <w:rFonts w:ascii="Arial" w:hAnsi="Arial" w:cs="Arial"/>
        </w:rPr>
        <w:t xml:space="preserve">Обществом </w:t>
      </w:r>
      <w:r w:rsidR="00111A67" w:rsidRPr="00CA0F3F">
        <w:rPr>
          <w:rFonts w:ascii="Arial" w:hAnsi="Arial" w:cs="Arial"/>
        </w:rPr>
        <w:t>с</w:t>
      </w:r>
      <w:r w:rsidR="00111A67">
        <w:rPr>
          <w:rFonts w:ascii="Arial" w:hAnsi="Arial" w:cs="Arial"/>
        </w:rPr>
        <w:t xml:space="preserve"> </w:t>
      </w:r>
      <w:r w:rsidR="00FD0F71" w:rsidRPr="00FD0F71">
        <w:rPr>
          <w:rFonts w:ascii="Arial" w:hAnsi="Arial" w:cs="Arial"/>
        </w:rPr>
        <w:t>ограниченной ответственностью «ХРОМОС Инжиниринг» (ООО «ХРОМОС Инжиниринг»)</w:t>
      </w:r>
      <w:r w:rsidR="004F4BD5" w:rsidRPr="00920410">
        <w:rPr>
          <w:rFonts w:ascii="Arial" w:hAnsi="Arial" w:cs="Arial"/>
        </w:rPr>
        <w:t xml:space="preserve">, Техническим комитетом </w:t>
      </w:r>
      <w:r w:rsidR="00FD0F71">
        <w:rPr>
          <w:rFonts w:ascii="Arial" w:hAnsi="Arial" w:cs="Arial"/>
        </w:rPr>
        <w:br/>
      </w:r>
      <w:r w:rsidR="004F4BD5" w:rsidRPr="00920410">
        <w:rPr>
          <w:rFonts w:ascii="Arial" w:hAnsi="Arial" w:cs="Arial"/>
        </w:rPr>
        <w:t>по стандартизации ТК</w:t>
      </w:r>
      <w:r w:rsidR="000C1C96">
        <w:rPr>
          <w:rFonts w:ascii="Arial" w:hAnsi="Arial" w:cs="Arial"/>
        </w:rPr>
        <w:t> </w:t>
      </w:r>
      <w:r w:rsidR="004F4BD5" w:rsidRPr="00920410">
        <w:rPr>
          <w:rFonts w:ascii="Arial" w:hAnsi="Arial" w:cs="Arial"/>
        </w:rPr>
        <w:t>031 «Нефтяные топлива и смазочные материалы»</w:t>
      </w:r>
    </w:p>
    <w:p w:rsidR="0091239A" w:rsidRPr="00920410" w:rsidRDefault="0091239A" w:rsidP="004F4BD5">
      <w:pPr>
        <w:ind w:firstLine="709"/>
        <w:jc w:val="both"/>
        <w:rPr>
          <w:rFonts w:ascii="Arial" w:hAnsi="Arial" w:cs="Arial"/>
        </w:rPr>
      </w:pPr>
      <w:r w:rsidRPr="00920410">
        <w:rPr>
          <w:rFonts w:ascii="Arial" w:hAnsi="Arial" w:cs="Arial"/>
        </w:rPr>
        <w:t>2</w:t>
      </w:r>
      <w:r w:rsidRPr="00920410">
        <w:rPr>
          <w:rFonts w:ascii="Arial" w:hAnsi="Arial" w:cs="Arial"/>
          <w:lang w:val="en-US"/>
        </w:rPr>
        <w:t> </w:t>
      </w:r>
      <w:r w:rsidRPr="00920410">
        <w:rPr>
          <w:rFonts w:ascii="Arial" w:hAnsi="Arial" w:cs="Arial"/>
        </w:rPr>
        <w:t xml:space="preserve">ВНЕСЕН </w:t>
      </w:r>
      <w:r w:rsidR="004F4BD5" w:rsidRPr="00920410">
        <w:rPr>
          <w:rFonts w:ascii="Arial" w:hAnsi="Arial" w:cs="Arial"/>
          <w:lang w:eastAsia="ar-SA"/>
        </w:rPr>
        <w:t>Техническим</w:t>
      </w:r>
      <w:r w:rsidR="000C1C96">
        <w:rPr>
          <w:rFonts w:ascii="Arial" w:hAnsi="Arial" w:cs="Arial"/>
          <w:lang w:eastAsia="ar-SA"/>
        </w:rPr>
        <w:t xml:space="preserve"> комитетом по стандартизации ТК 0</w:t>
      </w:r>
      <w:r w:rsidR="004F4BD5" w:rsidRPr="00920410">
        <w:rPr>
          <w:rFonts w:ascii="Arial" w:hAnsi="Arial" w:cs="Arial"/>
          <w:lang w:eastAsia="ar-SA"/>
        </w:rPr>
        <w:t>31 «Нефтяные топлива и смазочные материалы»</w:t>
      </w:r>
    </w:p>
    <w:p w:rsidR="0091239A" w:rsidRPr="00920410" w:rsidRDefault="0091239A" w:rsidP="00FA5C40">
      <w:pPr>
        <w:ind w:firstLine="709"/>
        <w:jc w:val="both"/>
        <w:rPr>
          <w:rFonts w:ascii="Arial" w:hAnsi="Arial" w:cs="Arial"/>
        </w:rPr>
      </w:pPr>
      <w:r w:rsidRPr="00920410">
        <w:rPr>
          <w:rFonts w:ascii="Arial" w:hAnsi="Arial" w:cs="Arial"/>
        </w:rPr>
        <w:t>3</w:t>
      </w:r>
      <w:r w:rsidRPr="00920410">
        <w:rPr>
          <w:rFonts w:ascii="Arial" w:hAnsi="Arial" w:cs="Arial"/>
          <w:lang w:val="en-US"/>
        </w:rPr>
        <w:t> </w:t>
      </w:r>
      <w:r w:rsidRPr="00920410">
        <w:rPr>
          <w:rFonts w:ascii="Arial" w:hAnsi="Arial" w:cs="Arial"/>
        </w:rPr>
        <w:t>УТВЕРЖДЕН И ВВЕДЕН В ДЕЙСТВИЕ Приказом Федерального агентства по техническому регулированию и метрол</w:t>
      </w:r>
      <w:r w:rsidR="00FA5C40" w:rsidRPr="00920410">
        <w:rPr>
          <w:rFonts w:ascii="Arial" w:hAnsi="Arial" w:cs="Arial"/>
        </w:rPr>
        <w:t>огии от «___» ____________ 202</w:t>
      </w:r>
      <w:r w:rsidR="00FD0F71">
        <w:rPr>
          <w:rFonts w:ascii="Arial" w:hAnsi="Arial" w:cs="Arial"/>
        </w:rPr>
        <w:t xml:space="preserve">  </w:t>
      </w:r>
      <w:r w:rsidR="00FA5C40" w:rsidRPr="00920410">
        <w:rPr>
          <w:rFonts w:ascii="Arial" w:hAnsi="Arial" w:cs="Arial"/>
        </w:rPr>
        <w:t xml:space="preserve"> </w:t>
      </w:r>
      <w:r w:rsidRPr="00920410">
        <w:rPr>
          <w:rFonts w:ascii="Arial" w:hAnsi="Arial" w:cs="Arial"/>
        </w:rPr>
        <w:t xml:space="preserve">г. № </w:t>
      </w:r>
    </w:p>
    <w:p w:rsidR="0091239A" w:rsidRPr="00920410" w:rsidRDefault="0091239A" w:rsidP="00FA5C40">
      <w:pPr>
        <w:ind w:firstLine="709"/>
        <w:jc w:val="both"/>
        <w:rPr>
          <w:rFonts w:ascii="Arial" w:hAnsi="Arial" w:cs="Arial"/>
        </w:rPr>
      </w:pPr>
    </w:p>
    <w:p w:rsidR="0091239A" w:rsidRPr="00920410" w:rsidRDefault="0091239A" w:rsidP="00FA5C40">
      <w:pPr>
        <w:ind w:firstLine="709"/>
        <w:jc w:val="both"/>
        <w:rPr>
          <w:rFonts w:ascii="Arial" w:hAnsi="Arial" w:cs="Arial"/>
        </w:rPr>
      </w:pPr>
    </w:p>
    <w:p w:rsidR="00780E3F" w:rsidRPr="00780E3F" w:rsidRDefault="00780E3F" w:rsidP="00780E3F">
      <w:pPr>
        <w:widowControl w:val="0"/>
        <w:ind w:firstLine="680"/>
        <w:jc w:val="both"/>
        <w:rPr>
          <w:rFonts w:ascii="Arial" w:eastAsia="Calibri" w:hAnsi="Arial" w:cs="Arial"/>
          <w:i/>
        </w:rPr>
      </w:pPr>
      <w:r w:rsidRPr="00780E3F">
        <w:rPr>
          <w:rFonts w:ascii="Arial" w:eastAsia="Calibri" w:hAnsi="Arial" w:cs="Arial"/>
          <w:i/>
        </w:rPr>
        <w:t>Правила применения настоящего стандарта и проведения его мониторинга установлены в ГОСТ Р 1.16</w:t>
      </w:r>
      <w:r w:rsidR="0060667B">
        <w:rPr>
          <w:rFonts w:ascii="Arial" w:eastAsia="Calibri" w:hAnsi="Arial" w:cs="Arial"/>
          <w:i/>
        </w:rPr>
        <w:t>–</w:t>
      </w:r>
      <w:r w:rsidRPr="00780E3F">
        <w:rPr>
          <w:rFonts w:ascii="Arial" w:eastAsia="Calibri" w:hAnsi="Arial" w:cs="Arial"/>
          <w:i/>
        </w:rPr>
        <w:t>2011 (разделы 5 и 6).</w:t>
      </w:r>
    </w:p>
    <w:p w:rsidR="00780E3F" w:rsidRPr="00780E3F" w:rsidRDefault="00780E3F" w:rsidP="00780E3F">
      <w:pPr>
        <w:widowControl w:val="0"/>
        <w:ind w:firstLine="680"/>
        <w:jc w:val="both"/>
        <w:rPr>
          <w:rFonts w:ascii="Arial" w:eastAsia="Calibri" w:hAnsi="Arial" w:cs="Arial"/>
          <w:i/>
        </w:rPr>
      </w:pPr>
      <w:r w:rsidRPr="00780E3F">
        <w:rPr>
          <w:rFonts w:ascii="Arial" w:eastAsia="Calibri" w:hAnsi="Arial" w:cs="Arial"/>
          <w:i/>
        </w:rPr>
        <w:t xml:space="preserve">Федеральное агентство по техническому регулированию и метрологии собирает сведения о практическом применении настоящего стандарта. Данные сведения, а также замечания и предложения по содержанию стандарта можно направить не позднее, чем за </w:t>
      </w:r>
      <w:r w:rsidRPr="00780E3F">
        <w:rPr>
          <w:rFonts w:ascii="Arial" w:hAnsi="Arial" w:cs="Arial"/>
          <w:i/>
        </w:rPr>
        <w:t xml:space="preserve">4 </w:t>
      </w:r>
      <w:proofErr w:type="spellStart"/>
      <w:r w:rsidRPr="00780E3F">
        <w:rPr>
          <w:rFonts w:ascii="Arial" w:eastAsia="Calibri" w:hAnsi="Arial" w:cs="Arial"/>
          <w:i/>
        </w:rPr>
        <w:t>мес</w:t>
      </w:r>
      <w:proofErr w:type="spellEnd"/>
      <w:r w:rsidRPr="00780E3F">
        <w:rPr>
          <w:rFonts w:ascii="Arial" w:eastAsia="Calibri" w:hAnsi="Arial" w:cs="Arial"/>
          <w:i/>
        </w:rPr>
        <w:t xml:space="preserve"> до истечения срока его действия разработчику настоящ</w:t>
      </w:r>
      <w:r w:rsidR="00C16129">
        <w:rPr>
          <w:rFonts w:ascii="Arial" w:eastAsia="Calibri" w:hAnsi="Arial" w:cs="Arial"/>
          <w:i/>
        </w:rPr>
        <w:t xml:space="preserve">его стандарта по адресу: </w:t>
      </w:r>
      <w:r w:rsidR="00CA0F3F" w:rsidRPr="00CA0F3F">
        <w:rPr>
          <w:rFonts w:ascii="Arial" w:eastAsia="Calibri" w:hAnsi="Arial" w:cs="Arial"/>
          <w:i/>
        </w:rPr>
        <w:t xml:space="preserve">606000, Российская Федерация, Нижегородская область, городской округ город Дзержинск, </w:t>
      </w:r>
      <w:r w:rsidR="002464FE">
        <w:rPr>
          <w:rFonts w:ascii="Arial" w:eastAsia="Calibri" w:hAnsi="Arial" w:cs="Arial"/>
          <w:i/>
        </w:rPr>
        <w:t xml:space="preserve">г. </w:t>
      </w:r>
      <w:r w:rsidR="00CA0F3F" w:rsidRPr="00CA0F3F">
        <w:rPr>
          <w:rFonts w:ascii="Arial" w:eastAsia="Calibri" w:hAnsi="Arial" w:cs="Arial"/>
          <w:i/>
        </w:rPr>
        <w:t xml:space="preserve">Дзержинск, </w:t>
      </w:r>
      <w:r w:rsidR="002464FE">
        <w:rPr>
          <w:rFonts w:ascii="Arial" w:eastAsia="Calibri" w:hAnsi="Arial" w:cs="Arial"/>
          <w:i/>
        </w:rPr>
        <w:br/>
      </w:r>
      <w:r w:rsidR="00CA0F3F" w:rsidRPr="00CA0F3F">
        <w:rPr>
          <w:rFonts w:ascii="Arial" w:eastAsia="Calibri" w:hAnsi="Arial" w:cs="Arial"/>
          <w:i/>
        </w:rPr>
        <w:t>ул</w:t>
      </w:r>
      <w:r w:rsidR="002464FE">
        <w:rPr>
          <w:rFonts w:ascii="Arial" w:eastAsia="Calibri" w:hAnsi="Arial" w:cs="Arial"/>
          <w:i/>
        </w:rPr>
        <w:t>.</w:t>
      </w:r>
      <w:r w:rsidR="00CA0F3F" w:rsidRPr="00CA0F3F">
        <w:rPr>
          <w:rFonts w:ascii="Arial" w:eastAsia="Calibri" w:hAnsi="Arial" w:cs="Arial"/>
          <w:i/>
        </w:rPr>
        <w:t xml:space="preserve"> Лермонтова, дом 16</w:t>
      </w:r>
      <w:r w:rsidRPr="00CA0F3F">
        <w:rPr>
          <w:rFonts w:ascii="Arial" w:eastAsia="Calibri" w:hAnsi="Arial" w:cs="Arial"/>
          <w:i/>
        </w:rPr>
        <w:t xml:space="preserve"> </w:t>
      </w:r>
      <w:r w:rsidRPr="00780E3F">
        <w:rPr>
          <w:rFonts w:ascii="Arial" w:eastAsia="Calibri" w:hAnsi="Arial" w:cs="Arial"/>
          <w:i/>
        </w:rPr>
        <w:t>и/или в Федеральное агентство по техническому регулированию и метрологии по адресу: 123112 Москва, Пресненская набережная, д. 10, стр. 2.</w:t>
      </w:r>
    </w:p>
    <w:p w:rsidR="00780E3F" w:rsidRPr="00780E3F" w:rsidRDefault="00780E3F" w:rsidP="00780E3F">
      <w:pPr>
        <w:ind w:firstLine="680"/>
        <w:jc w:val="both"/>
        <w:rPr>
          <w:rFonts w:ascii="Arial" w:eastAsia="Calibri" w:hAnsi="Arial" w:cs="Arial"/>
          <w:i/>
        </w:rPr>
      </w:pPr>
      <w:r w:rsidRPr="00780E3F">
        <w:rPr>
          <w:rFonts w:ascii="Arial" w:eastAsia="Calibri" w:hAnsi="Arial" w:cs="Arial"/>
          <w:i/>
        </w:rPr>
        <w:t>В случае отмены настоящего стандарта соответствующая информация будет опубликована в ежемесячном информационном указателе «Национальные стандарты» и также будет размещена на официальном сайте Федерального агентства по техническому регулированию и метрологии в сети Интернет (</w:t>
      </w:r>
      <w:r w:rsidRPr="00780E3F">
        <w:rPr>
          <w:rStyle w:val="a6"/>
          <w:rFonts w:ascii="Arial" w:eastAsia="Calibri" w:hAnsi="Arial" w:cs="Arial"/>
          <w:i/>
          <w:color w:val="auto"/>
          <w:u w:val="none"/>
          <w:lang w:val="en-US"/>
        </w:rPr>
        <w:t>www</w:t>
      </w:r>
      <w:r w:rsidRPr="00780E3F">
        <w:rPr>
          <w:rStyle w:val="a6"/>
          <w:rFonts w:ascii="Arial" w:eastAsia="Calibri" w:hAnsi="Arial" w:cs="Arial"/>
          <w:i/>
          <w:color w:val="auto"/>
          <w:u w:val="none"/>
        </w:rPr>
        <w:t>.</w:t>
      </w:r>
      <w:proofErr w:type="spellStart"/>
      <w:r w:rsidRPr="00780E3F">
        <w:rPr>
          <w:rStyle w:val="a6"/>
          <w:rFonts w:ascii="Arial" w:eastAsia="Calibri" w:hAnsi="Arial" w:cs="Arial"/>
          <w:i/>
          <w:color w:val="auto"/>
          <w:u w:val="none"/>
          <w:lang w:val="en-US"/>
        </w:rPr>
        <w:t>rst</w:t>
      </w:r>
      <w:proofErr w:type="spellEnd"/>
      <w:r w:rsidRPr="00780E3F">
        <w:rPr>
          <w:rStyle w:val="a6"/>
          <w:rFonts w:ascii="Arial" w:eastAsia="Calibri" w:hAnsi="Arial" w:cs="Arial"/>
          <w:i/>
          <w:color w:val="auto"/>
          <w:u w:val="none"/>
        </w:rPr>
        <w:t>.</w:t>
      </w:r>
      <w:r w:rsidRPr="00780E3F">
        <w:rPr>
          <w:rStyle w:val="a6"/>
          <w:rFonts w:ascii="Arial" w:eastAsia="Calibri" w:hAnsi="Arial" w:cs="Arial"/>
          <w:i/>
          <w:color w:val="auto"/>
          <w:u w:val="none"/>
          <w:lang w:val="en-US"/>
        </w:rPr>
        <w:t>gov</w:t>
      </w:r>
      <w:r w:rsidRPr="00780E3F">
        <w:rPr>
          <w:rStyle w:val="a6"/>
          <w:rFonts w:ascii="Arial" w:eastAsia="Calibri" w:hAnsi="Arial" w:cs="Arial"/>
          <w:i/>
          <w:color w:val="auto"/>
          <w:u w:val="none"/>
        </w:rPr>
        <w:t>.</w:t>
      </w:r>
      <w:proofErr w:type="spellStart"/>
      <w:r w:rsidRPr="00780E3F">
        <w:rPr>
          <w:rStyle w:val="a6"/>
          <w:rFonts w:ascii="Arial" w:eastAsia="Calibri" w:hAnsi="Arial" w:cs="Arial"/>
          <w:i/>
          <w:color w:val="auto"/>
          <w:u w:val="none"/>
          <w:lang w:val="en-US"/>
        </w:rPr>
        <w:t>ru</w:t>
      </w:r>
      <w:proofErr w:type="spellEnd"/>
      <w:r w:rsidRPr="00780E3F">
        <w:rPr>
          <w:rFonts w:ascii="Arial" w:eastAsia="Calibri" w:hAnsi="Arial" w:cs="Arial"/>
          <w:i/>
        </w:rPr>
        <w:t>)</w:t>
      </w:r>
    </w:p>
    <w:p w:rsidR="00283876" w:rsidRPr="00920410" w:rsidRDefault="00283876" w:rsidP="00FA5C40">
      <w:pPr>
        <w:autoSpaceDE w:val="0"/>
        <w:autoSpaceDN w:val="0"/>
        <w:adjustRightInd w:val="0"/>
        <w:ind w:firstLine="709"/>
        <w:jc w:val="both"/>
        <w:rPr>
          <w:rFonts w:ascii="Arial" w:hAnsi="Arial" w:cs="Arial"/>
          <w:i/>
        </w:rPr>
      </w:pPr>
    </w:p>
    <w:p w:rsidR="00FA5C40" w:rsidRPr="00920410" w:rsidRDefault="00FA5C40" w:rsidP="00FA5C40">
      <w:pPr>
        <w:autoSpaceDE w:val="0"/>
        <w:autoSpaceDN w:val="0"/>
        <w:adjustRightInd w:val="0"/>
        <w:ind w:firstLine="709"/>
        <w:jc w:val="both"/>
        <w:rPr>
          <w:rFonts w:ascii="Arial" w:hAnsi="Arial" w:cs="Arial"/>
          <w:i/>
        </w:rPr>
      </w:pPr>
    </w:p>
    <w:p w:rsidR="00FA5C40" w:rsidRPr="00920410" w:rsidRDefault="00FA5C40" w:rsidP="00FA5C40">
      <w:pPr>
        <w:autoSpaceDE w:val="0"/>
        <w:autoSpaceDN w:val="0"/>
        <w:adjustRightInd w:val="0"/>
        <w:ind w:firstLine="709"/>
        <w:jc w:val="both"/>
        <w:rPr>
          <w:rFonts w:ascii="Arial" w:hAnsi="Arial" w:cs="Arial"/>
          <w:i/>
        </w:rPr>
      </w:pPr>
    </w:p>
    <w:p w:rsidR="00FA5C40" w:rsidRPr="00920410" w:rsidRDefault="00FA5C40" w:rsidP="00FA5C40">
      <w:pPr>
        <w:autoSpaceDE w:val="0"/>
        <w:autoSpaceDN w:val="0"/>
        <w:adjustRightInd w:val="0"/>
        <w:ind w:firstLine="709"/>
        <w:jc w:val="both"/>
        <w:rPr>
          <w:rFonts w:ascii="Arial" w:hAnsi="Arial" w:cs="Arial"/>
          <w:i/>
        </w:rPr>
      </w:pPr>
    </w:p>
    <w:p w:rsidR="00FA5C40" w:rsidRPr="00920410" w:rsidRDefault="0015406A" w:rsidP="0015406A">
      <w:pPr>
        <w:autoSpaceDE w:val="0"/>
        <w:autoSpaceDN w:val="0"/>
        <w:adjustRightInd w:val="0"/>
        <w:ind w:firstLine="709"/>
        <w:jc w:val="right"/>
        <w:rPr>
          <w:rFonts w:ascii="Arial" w:hAnsi="Arial" w:cs="Arial"/>
        </w:rPr>
      </w:pPr>
      <w:r w:rsidRPr="00920410">
        <w:rPr>
          <w:rFonts w:ascii="Arial" w:hAnsi="Arial" w:cs="Arial"/>
        </w:rPr>
        <w:t>© Оформление. ФГБУ «</w:t>
      </w:r>
      <w:r w:rsidR="00AC1178" w:rsidRPr="00920410">
        <w:rPr>
          <w:rFonts w:ascii="Arial" w:hAnsi="Arial" w:cs="Arial"/>
        </w:rPr>
        <w:t>Институт стандартизации</w:t>
      </w:r>
      <w:r w:rsidR="00515263" w:rsidRPr="00920410">
        <w:rPr>
          <w:rFonts w:ascii="Arial" w:hAnsi="Arial" w:cs="Arial"/>
        </w:rPr>
        <w:t>», 202</w:t>
      </w:r>
      <w:r w:rsidR="00FD0F71">
        <w:rPr>
          <w:rFonts w:ascii="Arial" w:hAnsi="Arial" w:cs="Arial"/>
        </w:rPr>
        <w:t xml:space="preserve"> </w:t>
      </w:r>
    </w:p>
    <w:p w:rsidR="00283876" w:rsidRPr="00920410" w:rsidRDefault="00283876" w:rsidP="00FA5C40">
      <w:pPr>
        <w:suppressAutoHyphens/>
        <w:autoSpaceDE w:val="0"/>
        <w:autoSpaceDN w:val="0"/>
        <w:adjustRightInd w:val="0"/>
        <w:ind w:firstLine="709"/>
        <w:jc w:val="both"/>
        <w:rPr>
          <w:rFonts w:ascii="Arial" w:hAnsi="Arial" w:cs="Arial"/>
        </w:rPr>
      </w:pPr>
      <w:r w:rsidRPr="00920410">
        <w:rPr>
          <w:rFonts w:ascii="Arial" w:hAnsi="Arial" w:cs="Arial"/>
          <w:iCs/>
        </w:rPr>
        <w:t xml:space="preserve">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 </w:t>
      </w:r>
    </w:p>
    <w:p w:rsidR="0091239A" w:rsidRPr="00920410" w:rsidRDefault="0091239A">
      <w:pPr>
        <w:rPr>
          <w:rFonts w:ascii="Arial" w:hAnsi="Arial" w:cs="Arial"/>
        </w:rPr>
        <w:sectPr w:rsidR="0091239A" w:rsidRPr="00920410" w:rsidSect="00111A67">
          <w:headerReference w:type="default" r:id="rId14"/>
          <w:footerReference w:type="default" r:id="rId15"/>
          <w:footnotePr>
            <w:numRestart w:val="eachPage"/>
          </w:footnotePr>
          <w:type w:val="nextColumn"/>
          <w:pgSz w:w="11907" w:h="16840" w:code="9"/>
          <w:pgMar w:top="1134" w:right="851" w:bottom="1134" w:left="1418" w:header="709" w:footer="1008" w:gutter="0"/>
          <w:pgNumType w:fmt="upperRoman"/>
          <w:cols w:space="708"/>
          <w:docGrid w:linePitch="360"/>
        </w:sectPr>
      </w:pPr>
    </w:p>
    <w:p w:rsidR="00780E3F" w:rsidRPr="004E0F5C" w:rsidRDefault="00780E3F" w:rsidP="004E0F5C">
      <w:pPr>
        <w:pStyle w:val="Introduction"/>
        <w:spacing w:before="0" w:after="0" w:line="360" w:lineRule="auto"/>
        <w:jc w:val="center"/>
        <w:rPr>
          <w:rFonts w:cs="Arial"/>
          <w:sz w:val="24"/>
          <w:szCs w:val="24"/>
          <w:lang w:val="ru-RU"/>
        </w:rPr>
      </w:pPr>
      <w:r w:rsidRPr="004E0F5C">
        <w:rPr>
          <w:rFonts w:cs="Arial"/>
          <w:sz w:val="24"/>
          <w:szCs w:val="24"/>
          <w:lang w:val="ru-RU"/>
        </w:rPr>
        <w:lastRenderedPageBreak/>
        <w:t>Введение</w:t>
      </w:r>
    </w:p>
    <w:p w:rsidR="00D40704" w:rsidRDefault="00780E3F" w:rsidP="00D40704">
      <w:pPr>
        <w:shd w:val="clear" w:color="auto" w:fill="FFFFFF"/>
        <w:ind w:firstLine="709"/>
        <w:jc w:val="both"/>
        <w:textAlignment w:val="baseline"/>
        <w:rPr>
          <w:rFonts w:ascii="Arial" w:hAnsi="Arial" w:cs="Arial"/>
        </w:rPr>
      </w:pPr>
      <w:r w:rsidRPr="00FD0F71">
        <w:rPr>
          <w:rFonts w:ascii="Arial" w:hAnsi="Arial" w:cs="Arial"/>
        </w:rPr>
        <w:t xml:space="preserve">Настоящий предварительный национальный стандарт </w:t>
      </w:r>
      <w:r w:rsidRPr="00FD0F71">
        <w:rPr>
          <w:rFonts w:ascii="Arial" w:hAnsi="Arial" w:cs="Arial"/>
          <w:shd w:val="clear" w:color="auto" w:fill="FFFFFF"/>
        </w:rPr>
        <w:t xml:space="preserve">(далее – стандарт) </w:t>
      </w:r>
      <w:r w:rsidRPr="00FD0F71">
        <w:rPr>
          <w:rFonts w:ascii="Arial" w:hAnsi="Arial" w:cs="Arial"/>
        </w:rPr>
        <w:t xml:space="preserve">разработан </w:t>
      </w:r>
      <w:r w:rsidR="00D40704">
        <w:rPr>
          <w:rFonts w:ascii="Arial" w:hAnsi="Arial" w:cs="Arial"/>
        </w:rPr>
        <w:t xml:space="preserve">для </w:t>
      </w:r>
      <w:r w:rsidRPr="00FD0F71">
        <w:rPr>
          <w:rFonts w:ascii="Arial" w:hAnsi="Arial" w:cs="Arial"/>
          <w:shd w:val="clear" w:color="auto" w:fill="FFFFFF"/>
        </w:rPr>
        <w:t>апробации</w:t>
      </w:r>
      <w:r w:rsidR="00FD0F71">
        <w:rPr>
          <w:rFonts w:ascii="Arial" w:hAnsi="Arial" w:cs="Arial"/>
          <w:shd w:val="clear" w:color="auto" w:fill="FFFFFF"/>
        </w:rPr>
        <w:t xml:space="preserve"> </w:t>
      </w:r>
      <w:r w:rsidR="00D40704">
        <w:rPr>
          <w:rFonts w:ascii="Arial" w:hAnsi="Arial" w:cs="Arial"/>
        </w:rPr>
        <w:t xml:space="preserve">метода определения содержания индивидуальных хлорорганических соединений, а также их суммарного содержания в нефти </w:t>
      </w:r>
      <w:r w:rsidR="00D40704">
        <w:rPr>
          <w:rFonts w:ascii="Arial" w:hAnsi="Arial" w:cs="Arial"/>
        </w:rPr>
        <w:br/>
        <w:t xml:space="preserve">с использованием поточного анализатора. </w:t>
      </w:r>
    </w:p>
    <w:p w:rsidR="004E0F5C" w:rsidRPr="00D40704" w:rsidRDefault="00D40704" w:rsidP="004E0F5C">
      <w:pPr>
        <w:shd w:val="clear" w:color="auto" w:fill="FFFFFF"/>
        <w:ind w:firstLine="709"/>
        <w:jc w:val="both"/>
        <w:textAlignment w:val="baseline"/>
        <w:rPr>
          <w:rFonts w:ascii="Arial" w:hAnsi="Arial" w:cs="Arial"/>
        </w:rPr>
      </w:pPr>
      <w:r>
        <w:rPr>
          <w:rFonts w:ascii="Arial" w:hAnsi="Arial" w:cs="Arial"/>
        </w:rPr>
        <w:t>Ц</w:t>
      </w:r>
      <w:r w:rsidR="00780E3F" w:rsidRPr="00D40704">
        <w:rPr>
          <w:rFonts w:ascii="Arial" w:hAnsi="Arial" w:cs="Arial"/>
        </w:rPr>
        <w:t xml:space="preserve">елью практического применения настоящего стандарта является накопление массива данных в рамках научно-исследовательской деятельности заинтересованных лиц для последующей разработки на основе полученных результатов </w:t>
      </w:r>
      <w:r w:rsidR="004E0F5C" w:rsidRPr="00D40704">
        <w:rPr>
          <w:rFonts w:ascii="Arial" w:hAnsi="Arial" w:cs="Arial"/>
        </w:rPr>
        <w:t xml:space="preserve">национального </w:t>
      </w:r>
      <w:r w:rsidR="004E0F5C" w:rsidRPr="00CA0F3F">
        <w:rPr>
          <w:rFonts w:ascii="Arial" w:hAnsi="Arial" w:cs="Arial"/>
        </w:rPr>
        <w:t>стандарта</w:t>
      </w:r>
      <w:r w:rsidR="00111A67" w:rsidRPr="00CA0F3F">
        <w:rPr>
          <w:rFonts w:ascii="Arial" w:hAnsi="Arial" w:cs="Arial"/>
        </w:rPr>
        <w:t xml:space="preserve"> на метод </w:t>
      </w:r>
      <w:r w:rsidR="00CA0F3F">
        <w:rPr>
          <w:rFonts w:ascii="Arial" w:hAnsi="Arial" w:cs="Arial"/>
        </w:rPr>
        <w:t>испытания</w:t>
      </w:r>
      <w:r w:rsidR="004E0F5C" w:rsidRPr="00CA0F3F">
        <w:rPr>
          <w:rFonts w:ascii="Arial" w:hAnsi="Arial" w:cs="Arial"/>
        </w:rPr>
        <w:t>.</w:t>
      </w:r>
    </w:p>
    <w:p w:rsidR="00780E3F" w:rsidRPr="00D40704" w:rsidRDefault="00780E3F" w:rsidP="00B559A0">
      <w:pPr>
        <w:shd w:val="clear" w:color="auto" w:fill="FFFFFF"/>
        <w:ind w:firstLine="709"/>
        <w:jc w:val="both"/>
        <w:textAlignment w:val="baseline"/>
        <w:rPr>
          <w:rFonts w:ascii="Arial" w:hAnsi="Arial" w:cs="Arial"/>
        </w:rPr>
      </w:pPr>
      <w:r w:rsidRPr="00D40704">
        <w:rPr>
          <w:rFonts w:ascii="Arial" w:hAnsi="Arial" w:cs="Arial"/>
        </w:rPr>
        <w:t>Положения нас</w:t>
      </w:r>
      <w:r w:rsidR="006F5884" w:rsidRPr="00D40704">
        <w:rPr>
          <w:rFonts w:ascii="Arial" w:hAnsi="Arial" w:cs="Arial"/>
        </w:rPr>
        <w:t>тоящего стандарта не применяют</w:t>
      </w:r>
      <w:r w:rsidRPr="00D40704">
        <w:rPr>
          <w:rFonts w:ascii="Arial" w:hAnsi="Arial" w:cs="Arial"/>
        </w:rPr>
        <w:t xml:space="preserve"> </w:t>
      </w:r>
      <w:r w:rsidR="00D40704">
        <w:rPr>
          <w:rFonts w:ascii="Arial" w:hAnsi="Arial" w:cs="Arial"/>
        </w:rPr>
        <w:t xml:space="preserve">для </w:t>
      </w:r>
      <w:r w:rsidRPr="00D40704">
        <w:rPr>
          <w:rFonts w:ascii="Arial" w:hAnsi="Arial" w:cs="Arial"/>
        </w:rPr>
        <w:t>осуществления оценки соответствия любой из сторон</w:t>
      </w:r>
      <w:r w:rsidR="004E0F5C" w:rsidRPr="00D40704">
        <w:rPr>
          <w:rFonts w:ascii="Arial" w:hAnsi="Arial" w:cs="Arial"/>
        </w:rPr>
        <w:t>.</w:t>
      </w:r>
    </w:p>
    <w:p w:rsidR="00780E3F" w:rsidRDefault="00780E3F" w:rsidP="00780E3F">
      <w:pPr>
        <w:suppressAutoHyphens/>
      </w:pPr>
    </w:p>
    <w:p w:rsidR="007D4C5C" w:rsidRPr="00920410" w:rsidRDefault="007D4C5C" w:rsidP="003C36E5">
      <w:pPr>
        <w:tabs>
          <w:tab w:val="right" w:leader="dot" w:pos="9356"/>
        </w:tabs>
        <w:rPr>
          <w:rFonts w:ascii="Arial" w:hAnsi="Arial" w:cs="Arial"/>
        </w:rPr>
        <w:sectPr w:rsidR="007D4C5C" w:rsidRPr="00920410" w:rsidSect="00111A67">
          <w:headerReference w:type="default" r:id="rId16"/>
          <w:footerReference w:type="default" r:id="rId17"/>
          <w:footnotePr>
            <w:numRestart w:val="eachPage"/>
          </w:footnotePr>
          <w:type w:val="nextColumn"/>
          <w:pgSz w:w="11907" w:h="16840" w:code="9"/>
          <w:pgMar w:top="1134" w:right="851" w:bottom="1134" w:left="1418" w:header="709" w:footer="1008" w:gutter="0"/>
          <w:pgNumType w:fmt="upperRoman"/>
          <w:cols w:space="708"/>
          <w:docGrid w:linePitch="360"/>
        </w:sectPr>
      </w:pPr>
    </w:p>
    <w:p w:rsidR="00FA5C40" w:rsidRPr="00C16129" w:rsidRDefault="00780E3F" w:rsidP="00C16129">
      <w:pPr>
        <w:shd w:val="clear" w:color="auto" w:fill="FFFFFF"/>
        <w:spacing w:line="276" w:lineRule="auto"/>
        <w:rPr>
          <w:rFonts w:ascii="Arial" w:hAnsi="Arial" w:cs="Arial"/>
          <w:b/>
          <w:bCs/>
        </w:rPr>
      </w:pPr>
      <w:r w:rsidRPr="00C16129">
        <w:rPr>
          <w:rFonts w:ascii="Arial" w:hAnsi="Arial" w:cs="Arial"/>
          <w:b/>
          <w:bCs/>
        </w:rPr>
        <w:lastRenderedPageBreak/>
        <w:t>ПРЕДВАРИТЕЛЬНЫЙ НАЦИОНАЛЬНЫЙ СТАНДАРТ</w:t>
      </w:r>
      <w:r w:rsidR="00C16129" w:rsidRPr="00C16129">
        <w:rPr>
          <w:rFonts w:ascii="Arial" w:hAnsi="Arial" w:cs="Arial"/>
          <w:b/>
          <w:bCs/>
        </w:rPr>
        <w:t xml:space="preserve"> </w:t>
      </w:r>
      <w:r w:rsidRPr="00C16129">
        <w:rPr>
          <w:rFonts w:ascii="Arial" w:hAnsi="Arial" w:cs="Arial"/>
          <w:b/>
          <w:bCs/>
        </w:rPr>
        <w:t>РОССИЙСКОЙ ФЕДЕРАЦИИ</w:t>
      </w:r>
    </w:p>
    <w:tbl>
      <w:tblPr>
        <w:tblW w:w="5000" w:type="pct"/>
        <w:tblBorders>
          <w:top w:val="single" w:sz="12" w:space="0" w:color="auto"/>
          <w:bottom w:val="single" w:sz="12" w:space="0" w:color="auto"/>
        </w:tblBorders>
        <w:tblLook w:val="04A0" w:firstRow="1" w:lastRow="0" w:firstColumn="1" w:lastColumn="0" w:noHBand="0" w:noVBand="1"/>
      </w:tblPr>
      <w:tblGrid>
        <w:gridCol w:w="9854"/>
      </w:tblGrid>
      <w:tr w:rsidR="00FA5C40" w:rsidRPr="00605739" w:rsidTr="00745DEC">
        <w:tc>
          <w:tcPr>
            <w:tcW w:w="5000" w:type="pct"/>
            <w:tcBorders>
              <w:top w:val="single" w:sz="24" w:space="0" w:color="auto"/>
              <w:bottom w:val="single" w:sz="18" w:space="0" w:color="auto"/>
            </w:tcBorders>
            <w:shd w:val="clear" w:color="auto" w:fill="auto"/>
          </w:tcPr>
          <w:p w:rsidR="00F03BD9" w:rsidRPr="00920410" w:rsidRDefault="00F03BD9" w:rsidP="001B0979">
            <w:pPr>
              <w:widowControl w:val="0"/>
              <w:autoSpaceDE w:val="0"/>
              <w:autoSpaceDN w:val="0"/>
              <w:adjustRightInd w:val="0"/>
              <w:jc w:val="center"/>
              <w:rPr>
                <w:rFonts w:ascii="Arial" w:hAnsi="Arial" w:cs="Arial"/>
                <w:b/>
                <w:sz w:val="28"/>
                <w:szCs w:val="28"/>
              </w:rPr>
            </w:pPr>
            <w:r w:rsidRPr="00920410">
              <w:rPr>
                <w:rFonts w:ascii="Arial" w:hAnsi="Arial" w:cs="Arial"/>
                <w:b/>
                <w:sz w:val="28"/>
                <w:szCs w:val="28"/>
              </w:rPr>
              <w:t>НЕФТ</w:t>
            </w:r>
            <w:r w:rsidR="00FD0F71">
              <w:rPr>
                <w:rFonts w:ascii="Arial" w:hAnsi="Arial" w:cs="Arial"/>
                <w:b/>
                <w:sz w:val="28"/>
                <w:szCs w:val="28"/>
              </w:rPr>
              <w:t>Ь</w:t>
            </w:r>
          </w:p>
          <w:p w:rsidR="00FD0F71" w:rsidRPr="00FD0F71" w:rsidRDefault="00FD0F71" w:rsidP="00FD0F71">
            <w:pPr>
              <w:widowControl w:val="0"/>
              <w:autoSpaceDE w:val="0"/>
              <w:autoSpaceDN w:val="0"/>
              <w:adjustRightInd w:val="0"/>
              <w:ind w:firstLine="708"/>
              <w:jc w:val="center"/>
              <w:rPr>
                <w:rFonts w:ascii="Arial" w:hAnsi="Arial" w:cs="Arial"/>
                <w:b/>
                <w:sz w:val="28"/>
                <w:szCs w:val="28"/>
              </w:rPr>
            </w:pPr>
            <w:r w:rsidRPr="00FD0F71">
              <w:rPr>
                <w:rFonts w:ascii="Arial" w:hAnsi="Arial" w:cs="Arial"/>
                <w:b/>
                <w:sz w:val="28"/>
                <w:szCs w:val="28"/>
              </w:rPr>
              <w:t>Определение содержания хлорорганических соединений поточным анализатором</w:t>
            </w:r>
          </w:p>
          <w:p w:rsidR="00F143C6" w:rsidRPr="00D40704" w:rsidRDefault="00F143C6" w:rsidP="00D40704">
            <w:pPr>
              <w:jc w:val="center"/>
              <w:rPr>
                <w:rFonts w:ascii="Arial" w:hAnsi="Arial" w:cs="Arial"/>
                <w:highlight w:val="yellow"/>
                <w:lang w:val="en-US"/>
              </w:rPr>
            </w:pPr>
            <w:r w:rsidRPr="00D40704">
              <w:rPr>
                <w:rFonts w:ascii="Arial" w:hAnsi="Arial" w:cs="Arial"/>
                <w:lang w:val="en-US"/>
              </w:rPr>
              <w:t>Crude oil. Determination of organic chlorides by a flow analyzer</w:t>
            </w:r>
          </w:p>
        </w:tc>
      </w:tr>
    </w:tbl>
    <w:p w:rsidR="00F03BD9" w:rsidRPr="00780E3F" w:rsidRDefault="00F03BD9" w:rsidP="004E0F5C">
      <w:pPr>
        <w:widowControl w:val="0"/>
        <w:autoSpaceDE w:val="0"/>
        <w:autoSpaceDN w:val="0"/>
        <w:adjustRightInd w:val="0"/>
        <w:ind w:firstLine="708"/>
        <w:jc w:val="right"/>
        <w:rPr>
          <w:rFonts w:ascii="Arial" w:hAnsi="Arial" w:cs="Arial"/>
          <w:b/>
          <w:color w:val="000000"/>
          <w:szCs w:val="26"/>
          <w:lang w:val="en-US"/>
        </w:rPr>
      </w:pPr>
    </w:p>
    <w:p w:rsidR="00780E3F" w:rsidRPr="00780E3F" w:rsidRDefault="00780E3F" w:rsidP="005C759C">
      <w:pPr>
        <w:widowControl w:val="0"/>
        <w:spacing w:before="120" w:line="276" w:lineRule="auto"/>
        <w:ind w:firstLine="5103"/>
        <w:jc w:val="right"/>
        <w:rPr>
          <w:rFonts w:ascii="Arial" w:hAnsi="Arial" w:cs="Arial"/>
          <w:b/>
          <w:lang w:eastAsia="ar-SA"/>
        </w:rPr>
      </w:pPr>
      <w:r w:rsidRPr="00780E3F">
        <w:rPr>
          <w:rFonts w:ascii="Arial" w:hAnsi="Arial" w:cs="Arial"/>
          <w:b/>
          <w:lang w:eastAsia="ar-SA"/>
        </w:rPr>
        <w:t>Срок действия – с 202</w:t>
      </w:r>
      <w:r w:rsidR="00FD0F71">
        <w:rPr>
          <w:rFonts w:ascii="Arial" w:hAnsi="Arial" w:cs="Arial"/>
          <w:b/>
          <w:lang w:eastAsia="ar-SA"/>
        </w:rPr>
        <w:t xml:space="preserve">   </w:t>
      </w:r>
      <w:r w:rsidRPr="00780E3F">
        <w:rPr>
          <w:rFonts w:ascii="Arial" w:hAnsi="Arial" w:cs="Arial"/>
          <w:b/>
          <w:lang w:eastAsia="ar-SA"/>
        </w:rPr>
        <w:t xml:space="preserve"> </w:t>
      </w:r>
      <w:proofErr w:type="gramStart"/>
      <w:r w:rsidRPr="00780E3F">
        <w:rPr>
          <w:rFonts w:ascii="Arial" w:hAnsi="Arial" w:cs="Arial"/>
          <w:b/>
          <w:lang w:eastAsia="ar-SA"/>
        </w:rPr>
        <w:t xml:space="preserve">–  </w:t>
      </w:r>
      <w:r w:rsidR="005C759C" w:rsidRPr="005C759C">
        <w:rPr>
          <w:rFonts w:ascii="Arial" w:hAnsi="Arial" w:cs="Arial"/>
          <w:b/>
          <w:color w:val="FFFFFF" w:themeColor="background1"/>
          <w:lang w:eastAsia="ar-SA"/>
        </w:rPr>
        <w:t>25</w:t>
      </w:r>
      <w:proofErr w:type="gramEnd"/>
      <w:r w:rsidRPr="00780E3F">
        <w:rPr>
          <w:rFonts w:ascii="Arial" w:hAnsi="Arial" w:cs="Arial"/>
          <w:b/>
          <w:lang w:eastAsia="ar-SA"/>
        </w:rPr>
        <w:t xml:space="preserve">  –</w:t>
      </w:r>
      <w:r w:rsidR="005C759C">
        <w:rPr>
          <w:rFonts w:ascii="Arial" w:hAnsi="Arial" w:cs="Arial"/>
          <w:b/>
          <w:lang w:eastAsia="ar-SA"/>
        </w:rPr>
        <w:t xml:space="preserve"> </w:t>
      </w:r>
      <w:r w:rsidR="005C759C" w:rsidRPr="005C759C">
        <w:rPr>
          <w:rFonts w:ascii="Arial" w:hAnsi="Arial" w:cs="Arial"/>
          <w:b/>
          <w:color w:val="FFFFFF" w:themeColor="background1"/>
          <w:lang w:eastAsia="ar-SA"/>
        </w:rPr>
        <w:t>02</w:t>
      </w:r>
    </w:p>
    <w:p w:rsidR="00FA5C40" w:rsidRPr="00B559A0" w:rsidRDefault="005C759C" w:rsidP="00B559A0">
      <w:pPr>
        <w:spacing w:line="276" w:lineRule="auto"/>
        <w:jc w:val="right"/>
        <w:rPr>
          <w:rFonts w:ascii="Arial" w:hAnsi="Arial" w:cs="Arial"/>
          <w:b/>
          <w:lang w:eastAsia="ar-SA"/>
        </w:rPr>
      </w:pPr>
      <w:r>
        <w:rPr>
          <w:rFonts w:ascii="Arial" w:hAnsi="Arial" w:cs="Arial"/>
          <w:b/>
          <w:lang w:eastAsia="ar-SA"/>
        </w:rPr>
        <w:tab/>
      </w:r>
      <w:r>
        <w:rPr>
          <w:rFonts w:ascii="Arial" w:hAnsi="Arial" w:cs="Arial"/>
          <w:b/>
          <w:lang w:eastAsia="ar-SA"/>
        </w:rPr>
        <w:tab/>
      </w:r>
      <w:r>
        <w:rPr>
          <w:rFonts w:ascii="Arial" w:hAnsi="Arial" w:cs="Arial"/>
          <w:b/>
          <w:lang w:eastAsia="ar-SA"/>
        </w:rPr>
        <w:tab/>
      </w:r>
      <w:r>
        <w:rPr>
          <w:rFonts w:ascii="Arial" w:hAnsi="Arial" w:cs="Arial"/>
          <w:b/>
          <w:lang w:eastAsia="ar-SA"/>
        </w:rPr>
        <w:tab/>
      </w:r>
      <w:r>
        <w:rPr>
          <w:rFonts w:ascii="Arial" w:hAnsi="Arial" w:cs="Arial"/>
          <w:b/>
          <w:lang w:eastAsia="ar-SA"/>
        </w:rPr>
        <w:tab/>
      </w:r>
      <w:r>
        <w:rPr>
          <w:rFonts w:ascii="Arial" w:hAnsi="Arial" w:cs="Arial"/>
          <w:b/>
          <w:lang w:eastAsia="ar-SA"/>
        </w:rPr>
        <w:tab/>
      </w:r>
      <w:r>
        <w:rPr>
          <w:rFonts w:ascii="Arial" w:hAnsi="Arial" w:cs="Arial"/>
          <w:b/>
          <w:lang w:eastAsia="ar-SA"/>
        </w:rPr>
        <w:tab/>
      </w:r>
      <w:r>
        <w:rPr>
          <w:rFonts w:ascii="Arial" w:hAnsi="Arial" w:cs="Arial"/>
          <w:b/>
          <w:lang w:eastAsia="ar-SA"/>
        </w:rPr>
        <w:tab/>
      </w:r>
      <w:r>
        <w:rPr>
          <w:rFonts w:ascii="Arial" w:hAnsi="Arial" w:cs="Arial"/>
          <w:b/>
          <w:lang w:eastAsia="ar-SA"/>
        </w:rPr>
        <w:tab/>
        <w:t xml:space="preserve">   </w:t>
      </w:r>
      <w:r w:rsidR="00780E3F" w:rsidRPr="00780E3F">
        <w:rPr>
          <w:rFonts w:ascii="Arial" w:hAnsi="Arial" w:cs="Arial"/>
          <w:b/>
          <w:lang w:eastAsia="ar-SA"/>
        </w:rPr>
        <w:t xml:space="preserve">  до 202</w:t>
      </w:r>
      <w:r w:rsidR="00FD0F71">
        <w:rPr>
          <w:rFonts w:ascii="Arial" w:hAnsi="Arial" w:cs="Arial"/>
          <w:b/>
          <w:lang w:eastAsia="ar-SA"/>
        </w:rPr>
        <w:t xml:space="preserve">   </w:t>
      </w:r>
      <w:r w:rsidR="00780E3F" w:rsidRPr="00780E3F">
        <w:rPr>
          <w:rFonts w:ascii="Arial" w:hAnsi="Arial" w:cs="Arial"/>
          <w:b/>
          <w:lang w:eastAsia="ar-SA"/>
        </w:rPr>
        <w:t xml:space="preserve"> </w:t>
      </w:r>
      <w:proofErr w:type="gramStart"/>
      <w:r w:rsidR="00780E3F" w:rsidRPr="00780E3F">
        <w:rPr>
          <w:rFonts w:ascii="Arial" w:hAnsi="Arial" w:cs="Arial"/>
          <w:b/>
          <w:lang w:eastAsia="ar-SA"/>
        </w:rPr>
        <w:t xml:space="preserve">–  </w:t>
      </w:r>
      <w:r w:rsidRPr="005C759C">
        <w:rPr>
          <w:rFonts w:ascii="Arial" w:hAnsi="Arial" w:cs="Arial"/>
          <w:b/>
          <w:color w:val="FFFFFF" w:themeColor="background1"/>
          <w:lang w:eastAsia="ar-SA"/>
        </w:rPr>
        <w:t>25</w:t>
      </w:r>
      <w:proofErr w:type="gramEnd"/>
      <w:r w:rsidR="00780E3F" w:rsidRPr="00780E3F">
        <w:rPr>
          <w:rFonts w:ascii="Arial" w:hAnsi="Arial" w:cs="Arial"/>
          <w:b/>
          <w:lang w:eastAsia="ar-SA"/>
        </w:rPr>
        <w:t xml:space="preserve">  –</w:t>
      </w:r>
      <w:r>
        <w:rPr>
          <w:rFonts w:ascii="Arial" w:hAnsi="Arial" w:cs="Arial"/>
          <w:b/>
          <w:lang w:eastAsia="ar-SA"/>
        </w:rPr>
        <w:t xml:space="preserve"> </w:t>
      </w:r>
      <w:r w:rsidRPr="005C759C">
        <w:rPr>
          <w:rFonts w:ascii="Arial" w:hAnsi="Arial" w:cs="Arial"/>
          <w:b/>
          <w:color w:val="FFFFFF" w:themeColor="background1"/>
          <w:lang w:eastAsia="ar-SA"/>
        </w:rPr>
        <w:t>02</w:t>
      </w:r>
    </w:p>
    <w:p w:rsidR="0091239A" w:rsidRPr="00920410" w:rsidRDefault="00EF3E8D" w:rsidP="00B559A0">
      <w:pPr>
        <w:pStyle w:val="1"/>
        <w:keepNext w:val="0"/>
        <w:keepLines w:val="0"/>
        <w:widowControl w:val="0"/>
        <w:numPr>
          <w:ilvl w:val="0"/>
          <w:numId w:val="0"/>
        </w:numPr>
        <w:tabs>
          <w:tab w:val="left" w:pos="1080"/>
        </w:tabs>
        <w:spacing w:before="240"/>
        <w:ind w:firstLine="709"/>
        <w:rPr>
          <w:rFonts w:ascii="Arial" w:hAnsi="Arial" w:cs="Arial"/>
          <w:color w:val="auto"/>
          <w:szCs w:val="32"/>
        </w:rPr>
      </w:pPr>
      <w:bookmarkStart w:id="0" w:name="_Toc63086162"/>
      <w:r w:rsidRPr="00920410">
        <w:rPr>
          <w:rFonts w:ascii="Arial" w:hAnsi="Arial" w:cs="Arial"/>
          <w:color w:val="auto"/>
          <w:szCs w:val="32"/>
        </w:rPr>
        <w:t xml:space="preserve">1 </w:t>
      </w:r>
      <w:r w:rsidR="0091239A" w:rsidRPr="00920410">
        <w:rPr>
          <w:rFonts w:ascii="Arial" w:hAnsi="Arial" w:cs="Arial"/>
          <w:color w:val="auto"/>
          <w:szCs w:val="32"/>
        </w:rPr>
        <w:t>Область применения</w:t>
      </w:r>
      <w:bookmarkEnd w:id="0"/>
    </w:p>
    <w:p w:rsidR="004C298F" w:rsidRDefault="00AC771E" w:rsidP="00DA1D04">
      <w:pPr>
        <w:widowControl w:val="0"/>
        <w:autoSpaceDE w:val="0"/>
        <w:autoSpaceDN w:val="0"/>
        <w:adjustRightInd w:val="0"/>
        <w:ind w:firstLine="709"/>
        <w:jc w:val="both"/>
        <w:rPr>
          <w:rFonts w:ascii="Arial" w:hAnsi="Arial" w:cs="Arial"/>
        </w:rPr>
      </w:pPr>
      <w:r w:rsidRPr="00920410">
        <w:rPr>
          <w:rFonts w:ascii="Arial" w:hAnsi="Arial" w:cs="Arial"/>
        </w:rPr>
        <w:t>1.1 </w:t>
      </w:r>
      <w:r w:rsidR="007C2BD3" w:rsidRPr="00920410">
        <w:rPr>
          <w:rFonts w:ascii="Arial" w:hAnsi="Arial" w:cs="Arial"/>
        </w:rPr>
        <w:t>Настоящий стандарт</w:t>
      </w:r>
      <w:r w:rsidR="004C298F">
        <w:rPr>
          <w:rFonts w:ascii="Arial" w:hAnsi="Arial" w:cs="Arial"/>
        </w:rPr>
        <w:t xml:space="preserve"> устанавливает метод определения содержания индивидуальных хлорорганических соединений в </w:t>
      </w:r>
      <w:r w:rsidR="00A02C01">
        <w:rPr>
          <w:rFonts w:ascii="Arial" w:hAnsi="Arial" w:cs="Arial"/>
        </w:rPr>
        <w:t xml:space="preserve">нефти от </w:t>
      </w:r>
      <w:r w:rsidR="00C42CB9">
        <w:rPr>
          <w:rFonts w:ascii="Arial" w:hAnsi="Arial" w:cs="Arial"/>
        </w:rPr>
        <w:t xml:space="preserve">0,1 </w:t>
      </w:r>
      <w:r w:rsidR="00C42CB9" w:rsidRPr="00C42CB9">
        <w:rPr>
          <w:rFonts w:ascii="Arial" w:hAnsi="Arial" w:cs="Arial"/>
        </w:rPr>
        <w:t>млн</w:t>
      </w:r>
      <w:r w:rsidR="00C42CB9" w:rsidRPr="00C42CB9">
        <w:rPr>
          <w:rFonts w:ascii="Arial" w:hAnsi="Arial" w:cs="Arial"/>
          <w:vertAlign w:val="superscript"/>
        </w:rPr>
        <w:t>-1</w:t>
      </w:r>
      <w:r w:rsidR="008F21C6">
        <w:rPr>
          <w:rFonts w:ascii="Arial" w:hAnsi="Arial" w:cs="Arial"/>
        </w:rPr>
        <w:t> </w:t>
      </w:r>
      <w:r w:rsidR="00C42CB9" w:rsidRPr="00C42CB9">
        <w:rPr>
          <w:rFonts w:ascii="Arial" w:hAnsi="Arial" w:cs="Arial"/>
        </w:rPr>
        <w:t>(</w:t>
      </w:r>
      <w:proofErr w:type="spellStart"/>
      <w:r w:rsidR="00C42CB9" w:rsidRPr="00C42CB9">
        <w:rPr>
          <w:rFonts w:ascii="Arial" w:hAnsi="Arial" w:cs="Arial"/>
        </w:rPr>
        <w:t>ppm</w:t>
      </w:r>
      <w:proofErr w:type="spellEnd"/>
      <w:r w:rsidR="00C42CB9" w:rsidRPr="00C42CB9">
        <w:rPr>
          <w:rFonts w:ascii="Arial" w:hAnsi="Arial" w:cs="Arial"/>
        </w:rPr>
        <w:t>, мкг/г)</w:t>
      </w:r>
      <w:r w:rsidR="00C42CB9">
        <w:rPr>
          <w:rFonts w:ascii="Arial" w:hAnsi="Arial" w:cs="Arial"/>
        </w:rPr>
        <w:t xml:space="preserve">, </w:t>
      </w:r>
      <w:r w:rsidR="00A02C01">
        <w:rPr>
          <w:rFonts w:ascii="Arial" w:hAnsi="Arial" w:cs="Arial"/>
        </w:rPr>
        <w:br/>
      </w:r>
      <w:r w:rsidR="00C42CB9">
        <w:rPr>
          <w:rFonts w:ascii="Arial" w:hAnsi="Arial" w:cs="Arial"/>
        </w:rPr>
        <w:t>а также их суммарного содержания с использованием поточного анализатора.</w:t>
      </w:r>
      <w:r w:rsidR="00537630">
        <w:rPr>
          <w:rFonts w:ascii="Arial" w:hAnsi="Arial" w:cs="Arial"/>
        </w:rPr>
        <w:t xml:space="preserve"> </w:t>
      </w:r>
    </w:p>
    <w:p w:rsidR="00206524" w:rsidRDefault="00DA1D04" w:rsidP="00DA1D04">
      <w:pPr>
        <w:shd w:val="clear" w:color="auto" w:fill="FFFFFF"/>
        <w:spacing w:line="348" w:lineRule="auto"/>
        <w:ind w:firstLine="709"/>
        <w:jc w:val="both"/>
        <w:rPr>
          <w:rFonts w:ascii="Arial" w:hAnsi="Arial" w:cs="Arial"/>
          <w:spacing w:val="40"/>
          <w:sz w:val="22"/>
          <w:szCs w:val="22"/>
        </w:rPr>
      </w:pPr>
      <w:r w:rsidRPr="0065121F">
        <w:rPr>
          <w:rFonts w:ascii="Arial" w:hAnsi="Arial" w:cs="Arial"/>
          <w:spacing w:val="40"/>
          <w:sz w:val="22"/>
          <w:szCs w:val="22"/>
        </w:rPr>
        <w:t>Примечани</w:t>
      </w:r>
      <w:r w:rsidR="00206524">
        <w:rPr>
          <w:rFonts w:ascii="Arial" w:hAnsi="Arial" w:cs="Arial"/>
          <w:spacing w:val="40"/>
          <w:sz w:val="22"/>
          <w:szCs w:val="22"/>
        </w:rPr>
        <w:t>я</w:t>
      </w:r>
    </w:p>
    <w:p w:rsidR="00605739" w:rsidRDefault="006438FA" w:rsidP="009244E8">
      <w:pPr>
        <w:shd w:val="clear" w:color="auto" w:fill="FFFFFF"/>
        <w:spacing w:line="348" w:lineRule="auto"/>
        <w:ind w:firstLine="709"/>
        <w:jc w:val="both"/>
        <w:rPr>
          <w:rFonts w:ascii="Arial" w:hAnsi="Arial" w:cs="Arial"/>
          <w:color w:val="000000" w:themeColor="text1"/>
          <w:sz w:val="22"/>
          <w:szCs w:val="22"/>
        </w:rPr>
      </w:pPr>
      <w:r w:rsidRPr="00A02C01">
        <w:rPr>
          <w:rFonts w:ascii="Arial" w:hAnsi="Arial" w:cs="Arial"/>
          <w:color w:val="000000" w:themeColor="text1"/>
          <w:sz w:val="22"/>
          <w:szCs w:val="22"/>
        </w:rPr>
        <w:t>1 </w:t>
      </w:r>
      <w:r w:rsidR="00B559A0">
        <w:rPr>
          <w:rFonts w:ascii="Arial" w:hAnsi="Arial" w:cs="Arial"/>
          <w:color w:val="000000" w:themeColor="text1"/>
          <w:sz w:val="22"/>
          <w:szCs w:val="22"/>
        </w:rPr>
        <w:t xml:space="preserve">Настоящий стандарт </w:t>
      </w:r>
      <w:r w:rsidRPr="00A02C01">
        <w:rPr>
          <w:rFonts w:ascii="Arial" w:hAnsi="Arial" w:cs="Arial"/>
          <w:color w:val="000000" w:themeColor="text1"/>
          <w:sz w:val="22"/>
          <w:szCs w:val="22"/>
        </w:rPr>
        <w:t>разработан на основе оценки результатов испытания образцов</w:t>
      </w:r>
      <w:r w:rsidR="00B559A0">
        <w:rPr>
          <w:rFonts w:ascii="Arial" w:hAnsi="Arial" w:cs="Arial"/>
          <w:color w:val="000000" w:themeColor="text1"/>
          <w:sz w:val="22"/>
          <w:szCs w:val="22"/>
        </w:rPr>
        <w:t xml:space="preserve"> нефти</w:t>
      </w:r>
      <w:r w:rsidRPr="00A02C01">
        <w:rPr>
          <w:rFonts w:ascii="Arial" w:hAnsi="Arial" w:cs="Arial"/>
          <w:color w:val="000000" w:themeColor="text1"/>
          <w:sz w:val="22"/>
          <w:szCs w:val="22"/>
        </w:rPr>
        <w:t>, содержащих индивидуальные хлорорганические соединения в диапазоне от 0,1 до 5,0 млн</w:t>
      </w:r>
      <w:r w:rsidRPr="00A02C01">
        <w:rPr>
          <w:rFonts w:ascii="Arial" w:hAnsi="Arial" w:cs="Arial"/>
          <w:color w:val="000000" w:themeColor="text1"/>
          <w:sz w:val="22"/>
          <w:szCs w:val="22"/>
          <w:vertAlign w:val="superscript"/>
        </w:rPr>
        <w:t>-1</w:t>
      </w:r>
      <w:r w:rsidRPr="00A02C01">
        <w:rPr>
          <w:rFonts w:ascii="Arial" w:hAnsi="Arial" w:cs="Arial"/>
          <w:color w:val="000000" w:themeColor="text1"/>
          <w:sz w:val="22"/>
          <w:szCs w:val="22"/>
        </w:rPr>
        <w:t> (</w:t>
      </w:r>
      <w:proofErr w:type="spellStart"/>
      <w:r w:rsidRPr="00A02C01">
        <w:rPr>
          <w:rFonts w:ascii="Arial" w:hAnsi="Arial" w:cs="Arial"/>
          <w:color w:val="000000" w:themeColor="text1"/>
          <w:sz w:val="22"/>
          <w:szCs w:val="22"/>
        </w:rPr>
        <w:t>ppm</w:t>
      </w:r>
      <w:proofErr w:type="spellEnd"/>
      <w:r w:rsidRPr="00A02C01">
        <w:rPr>
          <w:rFonts w:ascii="Arial" w:hAnsi="Arial" w:cs="Arial"/>
          <w:color w:val="000000" w:themeColor="text1"/>
          <w:sz w:val="22"/>
          <w:szCs w:val="22"/>
        </w:rPr>
        <w:t>, мкг/г).</w:t>
      </w:r>
      <w:r w:rsidR="009244E8" w:rsidRPr="009244E8">
        <w:rPr>
          <w:rFonts w:ascii="Arial" w:hAnsi="Arial" w:cs="Arial"/>
          <w:color w:val="000000" w:themeColor="text1"/>
          <w:sz w:val="22"/>
          <w:szCs w:val="22"/>
        </w:rPr>
        <w:t xml:space="preserve"> </w:t>
      </w:r>
    </w:p>
    <w:p w:rsidR="009244E8" w:rsidRPr="00A02C01" w:rsidRDefault="009244E8" w:rsidP="009244E8">
      <w:pPr>
        <w:shd w:val="clear" w:color="auto" w:fill="FFFFFF"/>
        <w:spacing w:line="348" w:lineRule="auto"/>
        <w:ind w:firstLine="709"/>
        <w:jc w:val="both"/>
        <w:rPr>
          <w:rFonts w:ascii="Arial" w:hAnsi="Arial" w:cs="Arial"/>
          <w:color w:val="000000" w:themeColor="text1"/>
        </w:rPr>
      </w:pPr>
      <w:r w:rsidRPr="00A02C01">
        <w:rPr>
          <w:rFonts w:ascii="Arial" w:hAnsi="Arial" w:cs="Arial"/>
          <w:color w:val="000000" w:themeColor="text1"/>
          <w:sz w:val="22"/>
          <w:szCs w:val="22"/>
        </w:rPr>
        <w:t>Допускается применять настоящий стандарт</w:t>
      </w:r>
      <w:r w:rsidRPr="009244E8">
        <w:rPr>
          <w:rFonts w:ascii="Arial" w:hAnsi="Arial" w:cs="Arial"/>
          <w:color w:val="000000" w:themeColor="text1"/>
          <w:sz w:val="22"/>
          <w:szCs w:val="22"/>
        </w:rPr>
        <w:t xml:space="preserve"> </w:t>
      </w:r>
      <w:r>
        <w:rPr>
          <w:rFonts w:ascii="Arial" w:hAnsi="Arial" w:cs="Arial"/>
          <w:color w:val="000000" w:themeColor="text1"/>
          <w:sz w:val="22"/>
          <w:szCs w:val="22"/>
        </w:rPr>
        <w:t>для определения содержания индивидуальных хлорорганических</w:t>
      </w:r>
      <w:r w:rsidRPr="00A02C01">
        <w:rPr>
          <w:rFonts w:ascii="Arial" w:hAnsi="Arial" w:cs="Arial"/>
          <w:color w:val="000000" w:themeColor="text1"/>
          <w:sz w:val="22"/>
          <w:szCs w:val="22"/>
        </w:rPr>
        <w:t xml:space="preserve"> соединен</w:t>
      </w:r>
      <w:r>
        <w:rPr>
          <w:rFonts w:ascii="Arial" w:hAnsi="Arial" w:cs="Arial"/>
          <w:color w:val="000000" w:themeColor="text1"/>
          <w:sz w:val="22"/>
          <w:szCs w:val="22"/>
        </w:rPr>
        <w:t>ий вне указанного диапазона</w:t>
      </w:r>
      <w:r w:rsidRPr="00A02C01">
        <w:rPr>
          <w:rFonts w:ascii="Arial" w:hAnsi="Arial" w:cs="Arial"/>
          <w:color w:val="000000" w:themeColor="text1"/>
          <w:sz w:val="22"/>
          <w:szCs w:val="22"/>
        </w:rPr>
        <w:t>,</w:t>
      </w:r>
      <w:r w:rsidRPr="00A02C01">
        <w:rPr>
          <w:rStyle w:val="FontStyle40"/>
          <w:color w:val="000000" w:themeColor="text1"/>
          <w:spacing w:val="-2"/>
          <w:sz w:val="22"/>
          <w:lang w:eastAsia="en-US"/>
        </w:rPr>
        <w:t xml:space="preserve"> </w:t>
      </w:r>
      <w:r w:rsidRPr="00A02C01">
        <w:rPr>
          <w:rFonts w:ascii="Arial" w:hAnsi="Arial" w:cs="Arial"/>
          <w:color w:val="000000" w:themeColor="text1"/>
          <w:sz w:val="22"/>
          <w:szCs w:val="22"/>
        </w:rPr>
        <w:t xml:space="preserve">однако установленные показатели </w:t>
      </w:r>
      <w:proofErr w:type="spellStart"/>
      <w:r w:rsidRPr="00A02C01">
        <w:rPr>
          <w:rFonts w:ascii="Arial" w:hAnsi="Arial" w:cs="Arial"/>
          <w:color w:val="000000" w:themeColor="text1"/>
          <w:sz w:val="22"/>
          <w:szCs w:val="22"/>
        </w:rPr>
        <w:t>прецизионности</w:t>
      </w:r>
      <w:proofErr w:type="spellEnd"/>
      <w:r w:rsidRPr="00A02C01">
        <w:rPr>
          <w:rFonts w:ascii="Arial" w:hAnsi="Arial" w:cs="Arial"/>
          <w:color w:val="000000" w:themeColor="text1"/>
          <w:sz w:val="22"/>
          <w:szCs w:val="22"/>
        </w:rPr>
        <w:t xml:space="preserve"> в этом случае не применимы.</w:t>
      </w:r>
    </w:p>
    <w:p w:rsidR="00537630" w:rsidRPr="00A02C01" w:rsidRDefault="00A02C01" w:rsidP="00DA1D04">
      <w:pPr>
        <w:shd w:val="clear" w:color="auto" w:fill="FFFFFF"/>
        <w:spacing w:line="348" w:lineRule="auto"/>
        <w:ind w:firstLine="709"/>
        <w:jc w:val="both"/>
        <w:rPr>
          <w:rFonts w:ascii="Arial" w:hAnsi="Arial" w:cs="Arial"/>
          <w:color w:val="000000" w:themeColor="text1"/>
        </w:rPr>
      </w:pPr>
      <w:r>
        <w:rPr>
          <w:rFonts w:ascii="Arial" w:hAnsi="Arial" w:cs="Arial"/>
          <w:color w:val="000000" w:themeColor="text1"/>
          <w:sz w:val="22"/>
          <w:szCs w:val="22"/>
        </w:rPr>
        <w:t>2</w:t>
      </w:r>
      <w:r w:rsidR="006438FA" w:rsidRPr="00A02C01">
        <w:rPr>
          <w:rFonts w:ascii="Arial" w:hAnsi="Arial" w:cs="Arial"/>
          <w:color w:val="000000" w:themeColor="text1"/>
          <w:sz w:val="22"/>
          <w:szCs w:val="22"/>
        </w:rPr>
        <w:t> </w:t>
      </w:r>
      <w:r w:rsidR="00DA1D04" w:rsidRPr="00A02C01">
        <w:rPr>
          <w:rFonts w:ascii="Arial" w:hAnsi="Arial" w:cs="Arial"/>
          <w:color w:val="000000" w:themeColor="text1"/>
          <w:sz w:val="22"/>
          <w:szCs w:val="22"/>
        </w:rPr>
        <w:t xml:space="preserve">Допускается </w:t>
      </w:r>
      <w:r w:rsidR="009244E8">
        <w:rPr>
          <w:rFonts w:ascii="Arial" w:hAnsi="Arial" w:cs="Arial"/>
          <w:color w:val="000000" w:themeColor="text1"/>
          <w:sz w:val="22"/>
          <w:szCs w:val="22"/>
        </w:rPr>
        <w:t xml:space="preserve">также </w:t>
      </w:r>
      <w:r w:rsidR="00DA1D04" w:rsidRPr="00A02C01">
        <w:rPr>
          <w:rFonts w:ascii="Arial" w:hAnsi="Arial" w:cs="Arial"/>
          <w:color w:val="000000" w:themeColor="text1"/>
          <w:sz w:val="22"/>
          <w:szCs w:val="22"/>
        </w:rPr>
        <w:t xml:space="preserve">применять настоящий стандарт для определения содержания индивидуальных хлорорганических соединений, а также их суммарного содержания </w:t>
      </w:r>
      <w:r w:rsidRPr="00A02C01">
        <w:rPr>
          <w:rFonts w:ascii="Arial" w:hAnsi="Arial" w:cs="Arial"/>
          <w:color w:val="000000" w:themeColor="text1"/>
          <w:sz w:val="22"/>
          <w:szCs w:val="22"/>
        </w:rPr>
        <w:br/>
      </w:r>
      <w:r w:rsidR="00DA1D04" w:rsidRPr="00A02C01">
        <w:rPr>
          <w:rFonts w:ascii="Arial" w:hAnsi="Arial" w:cs="Arial"/>
          <w:color w:val="000000" w:themeColor="text1"/>
          <w:sz w:val="22"/>
          <w:szCs w:val="22"/>
        </w:rPr>
        <w:t>в нефтепродуктах, стабильном газовом конденсате и его смеси с нефтью,</w:t>
      </w:r>
      <w:r w:rsidR="00055EF1" w:rsidRPr="00A02C01">
        <w:rPr>
          <w:rStyle w:val="FontStyle40"/>
          <w:color w:val="000000" w:themeColor="text1"/>
          <w:spacing w:val="-2"/>
          <w:sz w:val="22"/>
          <w:lang w:eastAsia="en-US"/>
        </w:rPr>
        <w:t xml:space="preserve"> </w:t>
      </w:r>
      <w:r w:rsidR="00055EF1" w:rsidRPr="00A02C01">
        <w:rPr>
          <w:rFonts w:ascii="Arial" w:hAnsi="Arial" w:cs="Arial"/>
          <w:color w:val="000000" w:themeColor="text1"/>
          <w:sz w:val="22"/>
          <w:szCs w:val="22"/>
        </w:rPr>
        <w:t xml:space="preserve">однако установленные показатели </w:t>
      </w:r>
      <w:proofErr w:type="spellStart"/>
      <w:r w:rsidRPr="00A02C01">
        <w:rPr>
          <w:rFonts w:ascii="Arial" w:hAnsi="Arial" w:cs="Arial"/>
          <w:color w:val="000000" w:themeColor="text1"/>
          <w:sz w:val="22"/>
          <w:szCs w:val="22"/>
        </w:rPr>
        <w:t>прецизионности</w:t>
      </w:r>
      <w:proofErr w:type="spellEnd"/>
      <w:r w:rsidR="00055EF1" w:rsidRPr="00A02C01">
        <w:rPr>
          <w:rFonts w:ascii="Arial" w:hAnsi="Arial" w:cs="Arial"/>
          <w:color w:val="000000" w:themeColor="text1"/>
          <w:sz w:val="22"/>
          <w:szCs w:val="22"/>
        </w:rPr>
        <w:t xml:space="preserve"> в этом случае могут быть не применимы.</w:t>
      </w:r>
    </w:p>
    <w:p w:rsidR="00A02C01" w:rsidRDefault="00A02C01" w:rsidP="00DA1D04">
      <w:pPr>
        <w:shd w:val="clear" w:color="auto" w:fill="FFFFFF"/>
        <w:spacing w:line="348" w:lineRule="auto"/>
        <w:ind w:firstLine="709"/>
        <w:jc w:val="both"/>
        <w:rPr>
          <w:rFonts w:ascii="Arial" w:hAnsi="Arial" w:cs="Arial"/>
        </w:rPr>
      </w:pPr>
      <w:r>
        <w:rPr>
          <w:rFonts w:ascii="Arial" w:hAnsi="Arial" w:cs="Arial"/>
        </w:rPr>
        <w:t>1.2 По настоящему стандарту определяют следующие индивидуальные хлорорганические соединения:</w:t>
      </w:r>
    </w:p>
    <w:p w:rsidR="00A02C01" w:rsidRDefault="00A02C01" w:rsidP="00DA1D04">
      <w:pPr>
        <w:shd w:val="clear" w:color="auto" w:fill="FFFFFF"/>
        <w:spacing w:line="348" w:lineRule="auto"/>
        <w:ind w:firstLine="709"/>
        <w:jc w:val="both"/>
        <w:rPr>
          <w:rFonts w:ascii="Arial" w:hAnsi="Arial" w:cs="Arial"/>
          <w:szCs w:val="28"/>
        </w:rPr>
      </w:pPr>
      <w:r>
        <w:rPr>
          <w:rFonts w:ascii="Arial" w:hAnsi="Arial" w:cs="Arial"/>
          <w:szCs w:val="28"/>
        </w:rPr>
        <w:t>-</w:t>
      </w:r>
      <w:r>
        <w:t> </w:t>
      </w:r>
      <w:proofErr w:type="spellStart"/>
      <w:r>
        <w:rPr>
          <w:rFonts w:ascii="Arial" w:hAnsi="Arial" w:cs="Arial"/>
          <w:szCs w:val="28"/>
        </w:rPr>
        <w:t>т</w:t>
      </w:r>
      <w:r w:rsidRPr="00CA0F3F">
        <w:rPr>
          <w:rFonts w:ascii="Arial" w:hAnsi="Arial" w:cs="Arial"/>
          <w:szCs w:val="28"/>
        </w:rPr>
        <w:t>етрахлорметан</w:t>
      </w:r>
      <w:proofErr w:type="spellEnd"/>
      <w:r>
        <w:rPr>
          <w:rFonts w:ascii="Arial" w:hAnsi="Arial" w:cs="Arial"/>
          <w:szCs w:val="28"/>
        </w:rPr>
        <w:t>;</w:t>
      </w:r>
    </w:p>
    <w:p w:rsidR="00A02C01" w:rsidRDefault="00A02C01" w:rsidP="00DA1D04">
      <w:pPr>
        <w:shd w:val="clear" w:color="auto" w:fill="FFFFFF"/>
        <w:spacing w:line="348" w:lineRule="auto"/>
        <w:ind w:firstLine="709"/>
        <w:jc w:val="both"/>
        <w:rPr>
          <w:rFonts w:ascii="Arial" w:hAnsi="Arial" w:cs="Arial"/>
        </w:rPr>
      </w:pPr>
      <w:r>
        <w:rPr>
          <w:rFonts w:ascii="Arial" w:hAnsi="Arial" w:cs="Arial"/>
          <w:szCs w:val="28"/>
        </w:rPr>
        <w:t>- </w:t>
      </w:r>
      <w:proofErr w:type="spellStart"/>
      <w:r>
        <w:rPr>
          <w:rFonts w:ascii="Arial" w:hAnsi="Arial" w:cs="Arial"/>
          <w:szCs w:val="28"/>
        </w:rPr>
        <w:t>т</w:t>
      </w:r>
      <w:r w:rsidRPr="00CA0F3F">
        <w:rPr>
          <w:rFonts w:ascii="Arial" w:hAnsi="Arial" w:cs="Arial"/>
          <w:szCs w:val="28"/>
        </w:rPr>
        <w:t>рихлорметан</w:t>
      </w:r>
      <w:proofErr w:type="spellEnd"/>
      <w:r>
        <w:rPr>
          <w:rFonts w:ascii="Arial" w:hAnsi="Arial" w:cs="Arial"/>
          <w:szCs w:val="28"/>
        </w:rPr>
        <w:t>;</w:t>
      </w:r>
    </w:p>
    <w:p w:rsidR="00A02C01" w:rsidRDefault="00A02C01" w:rsidP="00DA1D04">
      <w:pPr>
        <w:shd w:val="clear" w:color="auto" w:fill="FFFFFF"/>
        <w:spacing w:line="348" w:lineRule="auto"/>
        <w:ind w:firstLine="709"/>
        <w:jc w:val="both"/>
        <w:rPr>
          <w:rFonts w:ascii="Arial" w:hAnsi="Arial" w:cs="Arial"/>
        </w:rPr>
      </w:pPr>
      <w:r>
        <w:rPr>
          <w:rFonts w:ascii="Arial" w:hAnsi="Arial" w:cs="Arial"/>
        </w:rPr>
        <w:t>- </w:t>
      </w:r>
      <w:proofErr w:type="spellStart"/>
      <w:r>
        <w:rPr>
          <w:rFonts w:ascii="Arial" w:hAnsi="Arial" w:cs="Arial"/>
          <w:szCs w:val="28"/>
        </w:rPr>
        <w:t>т</w:t>
      </w:r>
      <w:r w:rsidRPr="00CA0F3F">
        <w:rPr>
          <w:rFonts w:ascii="Arial" w:hAnsi="Arial" w:cs="Arial"/>
          <w:szCs w:val="28"/>
        </w:rPr>
        <w:t>етрахлорэтилен</w:t>
      </w:r>
      <w:proofErr w:type="spellEnd"/>
      <w:r>
        <w:rPr>
          <w:rFonts w:ascii="Arial" w:hAnsi="Arial" w:cs="Arial"/>
          <w:szCs w:val="28"/>
        </w:rPr>
        <w:t>;</w:t>
      </w:r>
    </w:p>
    <w:p w:rsidR="00A02C01" w:rsidRDefault="00A02C01" w:rsidP="00DA1D04">
      <w:pPr>
        <w:shd w:val="clear" w:color="auto" w:fill="FFFFFF"/>
        <w:spacing w:line="348" w:lineRule="auto"/>
        <w:ind w:firstLine="709"/>
        <w:jc w:val="both"/>
        <w:rPr>
          <w:rFonts w:ascii="Arial" w:hAnsi="Arial" w:cs="Arial"/>
          <w:szCs w:val="28"/>
        </w:rPr>
      </w:pPr>
      <w:r>
        <w:rPr>
          <w:rFonts w:ascii="Arial" w:hAnsi="Arial" w:cs="Arial"/>
          <w:szCs w:val="28"/>
        </w:rPr>
        <w:t>- </w:t>
      </w:r>
      <w:proofErr w:type="spellStart"/>
      <w:r>
        <w:rPr>
          <w:rFonts w:ascii="Arial" w:hAnsi="Arial" w:cs="Arial"/>
          <w:szCs w:val="28"/>
        </w:rPr>
        <w:t>д</w:t>
      </w:r>
      <w:r w:rsidRPr="00CA0F3F">
        <w:rPr>
          <w:rFonts w:ascii="Arial" w:hAnsi="Arial" w:cs="Arial"/>
          <w:szCs w:val="28"/>
        </w:rPr>
        <w:t>ихлорметан</w:t>
      </w:r>
      <w:proofErr w:type="spellEnd"/>
      <w:r>
        <w:rPr>
          <w:rFonts w:ascii="Arial" w:hAnsi="Arial" w:cs="Arial"/>
          <w:szCs w:val="28"/>
        </w:rPr>
        <w:t>;</w:t>
      </w:r>
    </w:p>
    <w:p w:rsidR="00A02C01" w:rsidRDefault="00A02C01" w:rsidP="00DA1D04">
      <w:pPr>
        <w:shd w:val="clear" w:color="auto" w:fill="FFFFFF"/>
        <w:spacing w:line="348" w:lineRule="auto"/>
        <w:ind w:firstLine="709"/>
        <w:jc w:val="both"/>
        <w:rPr>
          <w:rFonts w:ascii="Arial" w:hAnsi="Arial" w:cs="Arial"/>
        </w:rPr>
      </w:pPr>
      <w:r>
        <w:rPr>
          <w:rFonts w:ascii="Arial" w:hAnsi="Arial" w:cs="Arial"/>
          <w:szCs w:val="28"/>
        </w:rPr>
        <w:t>- </w:t>
      </w:r>
      <w:r w:rsidRPr="00CA0F3F">
        <w:rPr>
          <w:rFonts w:ascii="Arial" w:hAnsi="Arial" w:cs="Arial"/>
          <w:szCs w:val="28"/>
        </w:rPr>
        <w:t>1,2-</w:t>
      </w:r>
      <w:r>
        <w:rPr>
          <w:rFonts w:ascii="Arial" w:hAnsi="Arial" w:cs="Arial"/>
          <w:szCs w:val="28"/>
        </w:rPr>
        <w:t>д</w:t>
      </w:r>
      <w:r w:rsidRPr="00CA0F3F">
        <w:rPr>
          <w:rFonts w:ascii="Arial" w:hAnsi="Arial" w:cs="Arial"/>
          <w:szCs w:val="28"/>
        </w:rPr>
        <w:t>ихлорэтан</w:t>
      </w:r>
      <w:r>
        <w:rPr>
          <w:rFonts w:ascii="Arial" w:hAnsi="Arial" w:cs="Arial"/>
          <w:szCs w:val="28"/>
        </w:rPr>
        <w:t>;</w:t>
      </w:r>
    </w:p>
    <w:p w:rsidR="00A02C01" w:rsidRDefault="00A02C01" w:rsidP="00DA1D04">
      <w:pPr>
        <w:shd w:val="clear" w:color="auto" w:fill="FFFFFF"/>
        <w:spacing w:line="348" w:lineRule="auto"/>
        <w:ind w:firstLine="709"/>
        <w:jc w:val="both"/>
        <w:rPr>
          <w:rFonts w:ascii="Arial" w:hAnsi="Arial" w:cs="Arial"/>
          <w:szCs w:val="28"/>
        </w:rPr>
      </w:pPr>
      <w:r>
        <w:rPr>
          <w:rFonts w:ascii="Arial" w:hAnsi="Arial" w:cs="Arial"/>
          <w:szCs w:val="28"/>
        </w:rPr>
        <w:t>-</w:t>
      </w:r>
      <w:r w:rsidRPr="00A02C01">
        <w:rPr>
          <w:rFonts w:ascii="Arial" w:hAnsi="Arial" w:cs="Arial"/>
          <w:szCs w:val="28"/>
        </w:rPr>
        <w:t> </w:t>
      </w:r>
      <w:proofErr w:type="spellStart"/>
      <w:r w:rsidRPr="00A02C01">
        <w:rPr>
          <w:rFonts w:ascii="Arial" w:hAnsi="Arial" w:cs="Arial"/>
          <w:szCs w:val="28"/>
        </w:rPr>
        <w:t>т</w:t>
      </w:r>
      <w:r w:rsidRPr="00CA0F3F">
        <w:rPr>
          <w:rFonts w:ascii="Arial" w:hAnsi="Arial" w:cs="Arial"/>
          <w:szCs w:val="28"/>
        </w:rPr>
        <w:t>рихлорэтилен</w:t>
      </w:r>
      <w:proofErr w:type="spellEnd"/>
      <w:r>
        <w:rPr>
          <w:rFonts w:ascii="Arial" w:hAnsi="Arial" w:cs="Arial"/>
          <w:szCs w:val="28"/>
        </w:rPr>
        <w:t>;</w:t>
      </w:r>
    </w:p>
    <w:p w:rsidR="00A02C01" w:rsidRDefault="00A02C01" w:rsidP="00DA1D04">
      <w:pPr>
        <w:shd w:val="clear" w:color="auto" w:fill="FFFFFF"/>
        <w:spacing w:line="348" w:lineRule="auto"/>
        <w:ind w:firstLine="709"/>
        <w:jc w:val="both"/>
        <w:rPr>
          <w:rFonts w:ascii="Arial" w:hAnsi="Arial" w:cs="Arial"/>
          <w:szCs w:val="28"/>
        </w:rPr>
      </w:pPr>
      <w:r>
        <w:rPr>
          <w:rFonts w:ascii="Arial" w:hAnsi="Arial" w:cs="Arial"/>
          <w:szCs w:val="28"/>
        </w:rPr>
        <w:t>- </w:t>
      </w:r>
      <w:proofErr w:type="spellStart"/>
      <w:r>
        <w:rPr>
          <w:rFonts w:ascii="Arial" w:hAnsi="Arial" w:cs="Arial"/>
          <w:szCs w:val="28"/>
        </w:rPr>
        <w:t>п</w:t>
      </w:r>
      <w:r w:rsidRPr="00CA0F3F">
        <w:rPr>
          <w:rFonts w:ascii="Arial" w:hAnsi="Arial" w:cs="Arial"/>
          <w:szCs w:val="28"/>
        </w:rPr>
        <w:t>ентахлорэтан</w:t>
      </w:r>
      <w:proofErr w:type="spellEnd"/>
      <w:r>
        <w:rPr>
          <w:rFonts w:ascii="Arial" w:hAnsi="Arial" w:cs="Arial"/>
          <w:szCs w:val="28"/>
        </w:rPr>
        <w:t>;</w:t>
      </w:r>
    </w:p>
    <w:p w:rsidR="00A02C01" w:rsidRDefault="00A02C01" w:rsidP="00DA1D04">
      <w:pPr>
        <w:shd w:val="clear" w:color="auto" w:fill="FFFFFF"/>
        <w:spacing w:line="348" w:lineRule="auto"/>
        <w:ind w:firstLine="709"/>
        <w:jc w:val="both"/>
        <w:rPr>
          <w:rFonts w:ascii="Arial" w:hAnsi="Arial" w:cs="Arial"/>
          <w:szCs w:val="28"/>
        </w:rPr>
      </w:pPr>
      <w:r>
        <w:rPr>
          <w:rFonts w:ascii="Arial" w:hAnsi="Arial" w:cs="Arial"/>
          <w:szCs w:val="28"/>
        </w:rPr>
        <w:t>- </w:t>
      </w:r>
      <w:proofErr w:type="spellStart"/>
      <w:r>
        <w:rPr>
          <w:rFonts w:ascii="Arial" w:hAnsi="Arial" w:cs="Arial"/>
          <w:szCs w:val="28"/>
        </w:rPr>
        <w:t>г</w:t>
      </w:r>
      <w:r w:rsidRPr="00CA0F3F">
        <w:rPr>
          <w:rFonts w:ascii="Arial" w:hAnsi="Arial" w:cs="Arial"/>
          <w:szCs w:val="28"/>
        </w:rPr>
        <w:t>ексахлорэтан</w:t>
      </w:r>
      <w:proofErr w:type="spellEnd"/>
      <w:r>
        <w:rPr>
          <w:rFonts w:ascii="Arial" w:hAnsi="Arial" w:cs="Arial"/>
          <w:szCs w:val="28"/>
        </w:rPr>
        <w:t>;</w:t>
      </w:r>
    </w:p>
    <w:p w:rsidR="00A02C01" w:rsidRDefault="00A02C01" w:rsidP="00DA1D04">
      <w:pPr>
        <w:shd w:val="clear" w:color="auto" w:fill="FFFFFF"/>
        <w:spacing w:line="348" w:lineRule="auto"/>
        <w:ind w:firstLine="709"/>
        <w:jc w:val="both"/>
        <w:rPr>
          <w:rFonts w:ascii="Arial" w:hAnsi="Arial" w:cs="Arial"/>
          <w:szCs w:val="28"/>
        </w:rPr>
      </w:pPr>
      <w:r>
        <w:rPr>
          <w:rFonts w:ascii="Arial" w:hAnsi="Arial" w:cs="Arial"/>
          <w:szCs w:val="28"/>
        </w:rPr>
        <w:t>- </w:t>
      </w:r>
      <w:r w:rsidRPr="00CA0F3F">
        <w:rPr>
          <w:rFonts w:ascii="Arial" w:hAnsi="Arial" w:cs="Arial"/>
          <w:szCs w:val="28"/>
        </w:rPr>
        <w:t>1,1,1,2-</w:t>
      </w:r>
      <w:r>
        <w:rPr>
          <w:rFonts w:ascii="Arial" w:hAnsi="Arial" w:cs="Arial"/>
          <w:szCs w:val="28"/>
        </w:rPr>
        <w:t>т</w:t>
      </w:r>
      <w:r w:rsidRPr="00CA0F3F">
        <w:rPr>
          <w:rFonts w:ascii="Arial" w:hAnsi="Arial" w:cs="Arial"/>
          <w:szCs w:val="28"/>
        </w:rPr>
        <w:t>етрахлорэтан</w:t>
      </w:r>
      <w:r>
        <w:rPr>
          <w:rFonts w:ascii="Arial" w:hAnsi="Arial" w:cs="Arial"/>
          <w:szCs w:val="28"/>
        </w:rPr>
        <w:t>;</w:t>
      </w:r>
    </w:p>
    <w:p w:rsidR="00A02C01" w:rsidRDefault="00A02C01" w:rsidP="00DA1D04">
      <w:pPr>
        <w:shd w:val="clear" w:color="auto" w:fill="FFFFFF"/>
        <w:spacing w:line="348" w:lineRule="auto"/>
        <w:ind w:firstLine="709"/>
        <w:jc w:val="both"/>
        <w:rPr>
          <w:rFonts w:ascii="Arial" w:hAnsi="Arial" w:cs="Arial"/>
        </w:rPr>
      </w:pPr>
      <w:r>
        <w:rPr>
          <w:rFonts w:ascii="Arial" w:hAnsi="Arial" w:cs="Arial"/>
          <w:szCs w:val="28"/>
        </w:rPr>
        <w:lastRenderedPageBreak/>
        <w:t>- </w:t>
      </w:r>
      <w:r w:rsidRPr="00CA0F3F">
        <w:rPr>
          <w:rFonts w:ascii="Arial" w:hAnsi="Arial" w:cs="Arial"/>
          <w:szCs w:val="28"/>
        </w:rPr>
        <w:t>1,1,2,2-</w:t>
      </w:r>
      <w:r>
        <w:rPr>
          <w:rFonts w:ascii="Arial" w:hAnsi="Arial" w:cs="Arial"/>
          <w:szCs w:val="28"/>
        </w:rPr>
        <w:t>т</w:t>
      </w:r>
      <w:r w:rsidRPr="00CA0F3F">
        <w:rPr>
          <w:rFonts w:ascii="Arial" w:hAnsi="Arial" w:cs="Arial"/>
          <w:szCs w:val="28"/>
        </w:rPr>
        <w:t>етрахлорэтан</w:t>
      </w:r>
      <w:r>
        <w:rPr>
          <w:rFonts w:ascii="Arial" w:hAnsi="Arial" w:cs="Arial"/>
          <w:szCs w:val="28"/>
        </w:rPr>
        <w:t>.</w:t>
      </w:r>
    </w:p>
    <w:p w:rsidR="00A02C01" w:rsidRPr="00A02C01" w:rsidRDefault="00A02C01" w:rsidP="006B6CDF">
      <w:pPr>
        <w:shd w:val="clear" w:color="auto" w:fill="FFFFFF"/>
        <w:spacing w:line="348" w:lineRule="auto"/>
        <w:ind w:firstLine="709"/>
        <w:jc w:val="both"/>
        <w:rPr>
          <w:rFonts w:ascii="Arial" w:hAnsi="Arial" w:cs="Arial"/>
          <w:color w:val="000000" w:themeColor="text1"/>
          <w:sz w:val="22"/>
          <w:szCs w:val="22"/>
        </w:rPr>
      </w:pPr>
      <w:r w:rsidRPr="00920410">
        <w:rPr>
          <w:rFonts w:ascii="Arial" w:hAnsi="Arial" w:cs="Arial"/>
          <w:spacing w:val="40"/>
          <w:sz w:val="22"/>
          <w:szCs w:val="22"/>
        </w:rPr>
        <w:t>Примечание</w:t>
      </w:r>
      <w:r>
        <w:rPr>
          <w:rFonts w:ascii="Arial" w:hAnsi="Arial" w:cs="Arial"/>
          <w:sz w:val="22"/>
          <w:szCs w:val="22"/>
        </w:rPr>
        <w:t> </w:t>
      </w:r>
      <w:r w:rsidRPr="00920410">
        <w:rPr>
          <w:rFonts w:ascii="Arial" w:hAnsi="Arial" w:cs="Arial"/>
          <w:sz w:val="22"/>
          <w:szCs w:val="22"/>
        </w:rPr>
        <w:t>–</w:t>
      </w:r>
      <w:r>
        <w:rPr>
          <w:rFonts w:ascii="Arial" w:hAnsi="Arial" w:cs="Arial"/>
          <w:sz w:val="22"/>
          <w:szCs w:val="22"/>
        </w:rPr>
        <w:t> </w:t>
      </w:r>
      <w:r w:rsidRPr="00A02C01">
        <w:rPr>
          <w:rFonts w:ascii="Arial" w:hAnsi="Arial" w:cs="Arial"/>
          <w:color w:val="000000" w:themeColor="text1"/>
          <w:sz w:val="22"/>
          <w:szCs w:val="22"/>
        </w:rPr>
        <w:t>Перечень определяемых индивидуальных хлорорганических соединений может быть расширен по отношению к установленным в настоящем стандарте.</w:t>
      </w:r>
    </w:p>
    <w:p w:rsidR="004C298F" w:rsidRDefault="00DA1D04" w:rsidP="006B6CDF">
      <w:pPr>
        <w:widowControl w:val="0"/>
        <w:autoSpaceDE w:val="0"/>
        <w:autoSpaceDN w:val="0"/>
        <w:adjustRightInd w:val="0"/>
        <w:ind w:firstLine="709"/>
        <w:jc w:val="both"/>
        <w:rPr>
          <w:rFonts w:ascii="Arial" w:hAnsi="Arial" w:cs="Arial"/>
        </w:rPr>
      </w:pPr>
      <w:proofErr w:type="gramStart"/>
      <w:r>
        <w:rPr>
          <w:rFonts w:ascii="Arial" w:hAnsi="Arial" w:cs="Arial"/>
        </w:rPr>
        <w:t>1.</w:t>
      </w:r>
      <w:r w:rsidR="005030AE">
        <w:rPr>
          <w:rFonts w:ascii="Arial" w:hAnsi="Arial" w:cs="Arial"/>
        </w:rPr>
        <w:t>3</w:t>
      </w:r>
      <w:r>
        <w:rPr>
          <w:rFonts w:ascii="Arial" w:hAnsi="Arial" w:cs="Arial"/>
        </w:rPr>
        <w:t> </w:t>
      </w:r>
      <w:r w:rsidR="00C42CB9" w:rsidRPr="00C42CB9">
        <w:rPr>
          <w:rFonts w:ascii="Arial" w:hAnsi="Arial" w:cs="Arial"/>
        </w:rPr>
        <w:t>В</w:t>
      </w:r>
      <w:proofErr w:type="gramEnd"/>
      <w:r w:rsidR="00C42CB9" w:rsidRPr="00C42CB9">
        <w:rPr>
          <w:rFonts w:ascii="Arial" w:hAnsi="Arial" w:cs="Arial"/>
        </w:rPr>
        <w:t xml:space="preserve"> настоящем стандарте не предусмотрено рассмотрение всех вопросов обеспечения безопасности, связанных с его применением. Пользователь настоящего стандарта несет ответственность за установление соответствующих правил, а также определяет целесообразность применения законодательных ограничений перед его использованием.</w:t>
      </w:r>
    </w:p>
    <w:p w:rsidR="0091239A" w:rsidRPr="00920410" w:rsidRDefault="00EF3E8D" w:rsidP="005C759C">
      <w:pPr>
        <w:pStyle w:val="1"/>
        <w:keepNext w:val="0"/>
        <w:keepLines w:val="0"/>
        <w:widowControl w:val="0"/>
        <w:numPr>
          <w:ilvl w:val="0"/>
          <w:numId w:val="0"/>
        </w:numPr>
        <w:tabs>
          <w:tab w:val="left" w:pos="1080"/>
        </w:tabs>
        <w:spacing w:before="240"/>
        <w:ind w:firstLine="709"/>
        <w:jc w:val="both"/>
        <w:rPr>
          <w:rFonts w:ascii="Arial" w:hAnsi="Arial" w:cs="Arial"/>
          <w:color w:val="auto"/>
        </w:rPr>
      </w:pPr>
      <w:bookmarkStart w:id="1" w:name="_Toc63086163"/>
      <w:r w:rsidRPr="00920410">
        <w:rPr>
          <w:rFonts w:ascii="Arial" w:hAnsi="Arial" w:cs="Arial"/>
          <w:color w:val="auto"/>
        </w:rPr>
        <w:t xml:space="preserve">2 </w:t>
      </w:r>
      <w:r w:rsidR="0091239A" w:rsidRPr="00920410">
        <w:rPr>
          <w:rFonts w:ascii="Arial" w:hAnsi="Arial" w:cs="Arial"/>
          <w:color w:val="auto"/>
        </w:rPr>
        <w:t>Нормативные ссылки</w:t>
      </w:r>
      <w:bookmarkEnd w:id="1"/>
    </w:p>
    <w:p w:rsidR="00920410" w:rsidRPr="00920410" w:rsidRDefault="00EF3E8D" w:rsidP="00920410">
      <w:pPr>
        <w:widowControl w:val="0"/>
        <w:autoSpaceDE w:val="0"/>
        <w:autoSpaceDN w:val="0"/>
        <w:adjustRightInd w:val="0"/>
        <w:ind w:firstLine="709"/>
        <w:jc w:val="both"/>
        <w:rPr>
          <w:rFonts w:ascii="Arial" w:hAnsi="Arial" w:cs="Arial"/>
        </w:rPr>
      </w:pPr>
      <w:r w:rsidRPr="00920410">
        <w:rPr>
          <w:rFonts w:ascii="Arial" w:hAnsi="Arial" w:cs="Arial"/>
        </w:rPr>
        <w:t>В настоящем с</w:t>
      </w:r>
      <w:r w:rsidR="007C2BD3" w:rsidRPr="00920410">
        <w:rPr>
          <w:rFonts w:ascii="Arial" w:hAnsi="Arial" w:cs="Arial"/>
        </w:rPr>
        <w:t xml:space="preserve">тандарте использованы </w:t>
      </w:r>
      <w:r w:rsidR="00C16129">
        <w:rPr>
          <w:rFonts w:ascii="Arial" w:hAnsi="Arial" w:cs="Arial"/>
        </w:rPr>
        <w:t xml:space="preserve">нормативные </w:t>
      </w:r>
      <w:r w:rsidR="007C2BD3" w:rsidRPr="00920410">
        <w:rPr>
          <w:rFonts w:ascii="Arial" w:hAnsi="Arial" w:cs="Arial"/>
        </w:rPr>
        <w:t>ссылки на следующие стандарты:</w:t>
      </w:r>
    </w:p>
    <w:p w:rsidR="00B378EE" w:rsidRDefault="00B378EE" w:rsidP="00B378EE">
      <w:pPr>
        <w:widowControl w:val="0"/>
        <w:autoSpaceDE w:val="0"/>
        <w:autoSpaceDN w:val="0"/>
        <w:adjustRightInd w:val="0"/>
        <w:ind w:firstLine="709"/>
        <w:jc w:val="both"/>
        <w:rPr>
          <w:rFonts w:ascii="Arial" w:hAnsi="Arial" w:cs="Arial"/>
        </w:rPr>
      </w:pPr>
      <w:r>
        <w:rPr>
          <w:rFonts w:ascii="Arial" w:hAnsi="Arial" w:cs="Arial"/>
        </w:rPr>
        <w:t>ГОСТ 1770</w:t>
      </w:r>
      <w:r w:rsidR="002464FE">
        <w:rPr>
          <w:rFonts w:ascii="Arial" w:hAnsi="Arial" w:cs="Arial"/>
        </w:rPr>
        <w:t> </w:t>
      </w:r>
      <w:r w:rsidR="00FB6670">
        <w:rPr>
          <w:rFonts w:ascii="Arial" w:hAnsi="Arial" w:cs="Arial"/>
        </w:rPr>
        <w:t>(ИСО 1042–</w:t>
      </w:r>
      <w:r w:rsidR="00FB6670" w:rsidRPr="00FB6670">
        <w:rPr>
          <w:rFonts w:ascii="Arial" w:hAnsi="Arial" w:cs="Arial"/>
        </w:rPr>
        <w:t>83</w:t>
      </w:r>
      <w:r w:rsidR="00FB6670">
        <w:rPr>
          <w:rFonts w:ascii="Arial" w:hAnsi="Arial" w:cs="Arial"/>
        </w:rPr>
        <w:t>, ИСО 4788–</w:t>
      </w:r>
      <w:r w:rsidR="00FB6670" w:rsidRPr="00FB6670">
        <w:rPr>
          <w:rFonts w:ascii="Arial" w:hAnsi="Arial" w:cs="Arial"/>
        </w:rPr>
        <w:t xml:space="preserve">80) </w:t>
      </w:r>
      <w:r w:rsidRPr="00B378EE">
        <w:rPr>
          <w:rFonts w:ascii="Arial" w:hAnsi="Arial" w:cs="Arial"/>
        </w:rPr>
        <w:t>Посуда мерная лабораторная стеклянная. Цилиндры, мензурки, колбы, пробирки. Общие технические условия</w:t>
      </w:r>
    </w:p>
    <w:p w:rsidR="00DA1D04" w:rsidRDefault="00EC779B" w:rsidP="004428DA">
      <w:pPr>
        <w:widowControl w:val="0"/>
        <w:autoSpaceDE w:val="0"/>
        <w:autoSpaceDN w:val="0"/>
        <w:adjustRightInd w:val="0"/>
        <w:ind w:firstLine="709"/>
        <w:jc w:val="both"/>
        <w:rPr>
          <w:rFonts w:ascii="Arial" w:hAnsi="Arial" w:cs="Arial"/>
        </w:rPr>
      </w:pPr>
      <w:r w:rsidRPr="00920410">
        <w:rPr>
          <w:rFonts w:ascii="Arial" w:hAnsi="Arial" w:cs="Arial"/>
        </w:rPr>
        <w:t>ГОСТ 2517</w:t>
      </w:r>
      <w:r w:rsidR="00F143C6" w:rsidRPr="00F143C6">
        <w:rPr>
          <w:rFonts w:ascii="Arial" w:hAnsi="Arial" w:cs="Arial"/>
        </w:rPr>
        <w:t xml:space="preserve"> </w:t>
      </w:r>
      <w:r w:rsidRPr="00920410">
        <w:rPr>
          <w:rFonts w:ascii="Arial" w:hAnsi="Arial" w:cs="Arial"/>
        </w:rPr>
        <w:t>Нефть и нефтепродукты. Методы отбора проб</w:t>
      </w:r>
    </w:p>
    <w:p w:rsidR="00F143C6" w:rsidRPr="00F143C6" w:rsidRDefault="00F143C6" w:rsidP="00F143C6">
      <w:pPr>
        <w:widowControl w:val="0"/>
        <w:autoSpaceDE w:val="0"/>
        <w:autoSpaceDN w:val="0"/>
        <w:adjustRightInd w:val="0"/>
        <w:ind w:firstLine="709"/>
        <w:jc w:val="both"/>
        <w:rPr>
          <w:rFonts w:ascii="Arial" w:hAnsi="Arial" w:cs="Arial"/>
        </w:rPr>
      </w:pPr>
      <w:r w:rsidRPr="002B1356">
        <w:rPr>
          <w:rFonts w:ascii="Arial" w:hAnsi="Arial" w:cs="Arial"/>
        </w:rPr>
        <w:t>ГОСТ</w:t>
      </w:r>
      <w:r w:rsidRPr="00F143C6">
        <w:rPr>
          <w:rFonts w:ascii="Arial" w:hAnsi="Arial" w:cs="Arial"/>
        </w:rPr>
        <w:t> </w:t>
      </w:r>
      <w:r w:rsidRPr="002B1356">
        <w:rPr>
          <w:rFonts w:ascii="Arial" w:hAnsi="Arial" w:cs="Arial"/>
        </w:rPr>
        <w:t>9293</w:t>
      </w:r>
      <w:r w:rsidR="002464FE">
        <w:rPr>
          <w:rFonts w:ascii="Arial" w:hAnsi="Arial" w:cs="Arial"/>
        </w:rPr>
        <w:t> </w:t>
      </w:r>
      <w:r w:rsidR="00FB6670">
        <w:rPr>
          <w:rFonts w:ascii="Arial" w:hAnsi="Arial" w:cs="Arial"/>
        </w:rPr>
        <w:t>(ИСО 2435–73)</w:t>
      </w:r>
      <w:r w:rsidRPr="00F143C6">
        <w:rPr>
          <w:rFonts w:ascii="Arial" w:hAnsi="Arial" w:cs="Arial"/>
        </w:rPr>
        <w:t xml:space="preserve"> Азот газообразный и жидкий. Технические условия</w:t>
      </w:r>
    </w:p>
    <w:p w:rsidR="00F143C6" w:rsidRDefault="00F143C6" w:rsidP="00F143C6">
      <w:pPr>
        <w:widowControl w:val="0"/>
        <w:autoSpaceDE w:val="0"/>
        <w:autoSpaceDN w:val="0"/>
        <w:adjustRightInd w:val="0"/>
        <w:ind w:firstLine="709"/>
        <w:jc w:val="both"/>
        <w:rPr>
          <w:rFonts w:ascii="Arial" w:hAnsi="Arial" w:cs="Arial"/>
        </w:rPr>
      </w:pPr>
      <w:r w:rsidRPr="002B1356">
        <w:rPr>
          <w:rFonts w:ascii="Arial" w:hAnsi="Arial" w:cs="Arial"/>
        </w:rPr>
        <w:t>ГОСТ</w:t>
      </w:r>
      <w:r w:rsidRPr="00F143C6">
        <w:rPr>
          <w:rFonts w:ascii="Arial" w:hAnsi="Arial" w:cs="Arial"/>
        </w:rPr>
        <w:t> </w:t>
      </w:r>
      <w:r w:rsidRPr="002B1356">
        <w:rPr>
          <w:rFonts w:ascii="Arial" w:hAnsi="Arial" w:cs="Arial"/>
        </w:rPr>
        <w:t>9991</w:t>
      </w:r>
      <w:r w:rsidRPr="00F143C6">
        <w:rPr>
          <w:rFonts w:ascii="Arial" w:hAnsi="Arial" w:cs="Arial"/>
        </w:rPr>
        <w:t xml:space="preserve"> </w:t>
      </w:r>
      <w:proofErr w:type="spellStart"/>
      <w:r w:rsidRPr="00F143C6">
        <w:rPr>
          <w:rFonts w:ascii="Arial" w:hAnsi="Arial" w:cs="Arial"/>
        </w:rPr>
        <w:t>Гексахлорэтан</w:t>
      </w:r>
      <w:proofErr w:type="spellEnd"/>
      <w:r w:rsidRPr="00F143C6">
        <w:rPr>
          <w:rFonts w:ascii="Arial" w:hAnsi="Arial" w:cs="Arial"/>
        </w:rPr>
        <w:t xml:space="preserve"> технический. Технические условия</w:t>
      </w:r>
    </w:p>
    <w:p w:rsidR="00066362" w:rsidRDefault="00F143C6" w:rsidP="00066362">
      <w:pPr>
        <w:widowControl w:val="0"/>
        <w:autoSpaceDE w:val="0"/>
        <w:autoSpaceDN w:val="0"/>
        <w:adjustRightInd w:val="0"/>
        <w:ind w:firstLine="709"/>
        <w:jc w:val="both"/>
        <w:rPr>
          <w:rFonts w:ascii="Arial" w:hAnsi="Arial" w:cs="Arial"/>
        </w:rPr>
      </w:pPr>
      <w:r>
        <w:rPr>
          <w:rFonts w:ascii="Arial" w:hAnsi="Arial" w:cs="Arial"/>
        </w:rPr>
        <w:t>ГОСТ</w:t>
      </w:r>
      <w:r w:rsidRPr="00F143C6">
        <w:rPr>
          <w:rFonts w:ascii="Arial" w:hAnsi="Arial" w:cs="Arial"/>
        </w:rPr>
        <w:t> </w:t>
      </w:r>
      <w:r w:rsidRPr="002B1356">
        <w:rPr>
          <w:rFonts w:ascii="Arial" w:hAnsi="Arial" w:cs="Arial"/>
        </w:rPr>
        <w:t>20288</w:t>
      </w:r>
      <w:r w:rsidRPr="00F143C6">
        <w:rPr>
          <w:rFonts w:ascii="Arial" w:hAnsi="Arial" w:cs="Arial"/>
        </w:rPr>
        <w:t xml:space="preserve"> Реактивы. Углерод четыреххлористый. Технические условия</w:t>
      </w:r>
    </w:p>
    <w:p w:rsidR="00B378EE" w:rsidRPr="00B378EE" w:rsidRDefault="00066362" w:rsidP="00B378EE">
      <w:pPr>
        <w:widowControl w:val="0"/>
        <w:autoSpaceDE w:val="0"/>
        <w:autoSpaceDN w:val="0"/>
        <w:adjustRightInd w:val="0"/>
        <w:ind w:firstLine="709"/>
        <w:jc w:val="both"/>
        <w:rPr>
          <w:rFonts w:ascii="Arial" w:hAnsi="Arial" w:cs="Arial"/>
        </w:rPr>
      </w:pPr>
      <w:r w:rsidRPr="00066362">
        <w:rPr>
          <w:rFonts w:ascii="Arial" w:hAnsi="Arial" w:cs="Arial"/>
        </w:rPr>
        <w:t>ГОСТ</w:t>
      </w:r>
      <w:r w:rsidR="00B378EE">
        <w:rPr>
          <w:rFonts w:ascii="Arial" w:hAnsi="Arial" w:cs="Arial"/>
        </w:rPr>
        <w:t> </w:t>
      </w:r>
      <w:r w:rsidRPr="00066362">
        <w:rPr>
          <w:rFonts w:ascii="Arial" w:hAnsi="Arial" w:cs="Arial"/>
        </w:rPr>
        <w:t>25336</w:t>
      </w:r>
      <w:r w:rsidR="00B378EE">
        <w:rPr>
          <w:rFonts w:ascii="Arial" w:hAnsi="Arial" w:cs="Arial"/>
        </w:rPr>
        <w:t xml:space="preserve"> </w:t>
      </w:r>
      <w:r w:rsidR="00B378EE" w:rsidRPr="00B378EE">
        <w:rPr>
          <w:rFonts w:ascii="Arial" w:hAnsi="Arial" w:cs="Arial"/>
        </w:rPr>
        <w:t>Посуда и оборудование лабораторные стеклянные. Типы, основные параметры и размеры</w:t>
      </w:r>
    </w:p>
    <w:p w:rsidR="00F143C6" w:rsidRDefault="00B378EE" w:rsidP="004428DA">
      <w:pPr>
        <w:widowControl w:val="0"/>
        <w:autoSpaceDE w:val="0"/>
        <w:autoSpaceDN w:val="0"/>
        <w:adjustRightInd w:val="0"/>
        <w:ind w:firstLine="709"/>
        <w:jc w:val="both"/>
        <w:rPr>
          <w:rFonts w:ascii="Arial" w:hAnsi="Arial" w:cs="Arial"/>
        </w:rPr>
      </w:pPr>
      <w:r>
        <w:rPr>
          <w:rFonts w:ascii="Arial" w:hAnsi="Arial" w:cs="Arial"/>
        </w:rPr>
        <w:t>ГОСТ </w:t>
      </w:r>
      <w:r w:rsidRPr="00066362">
        <w:rPr>
          <w:rFonts w:ascii="Arial" w:hAnsi="Arial" w:cs="Arial"/>
        </w:rPr>
        <w:t>29227</w:t>
      </w:r>
      <w:r w:rsidR="002464FE">
        <w:rPr>
          <w:rFonts w:ascii="Arial" w:hAnsi="Arial" w:cs="Arial"/>
        </w:rPr>
        <w:t> </w:t>
      </w:r>
      <w:r w:rsidR="00FB6670">
        <w:rPr>
          <w:rFonts w:ascii="Arial" w:hAnsi="Arial" w:cs="Arial"/>
        </w:rPr>
        <w:t>(ИСО 835-1–</w:t>
      </w:r>
      <w:r w:rsidR="00FB6670" w:rsidRPr="00FB6670">
        <w:rPr>
          <w:rFonts w:ascii="Arial" w:hAnsi="Arial" w:cs="Arial"/>
        </w:rPr>
        <w:t xml:space="preserve">81) </w:t>
      </w:r>
      <w:r w:rsidRPr="00B378EE">
        <w:rPr>
          <w:rFonts w:ascii="Arial" w:hAnsi="Arial" w:cs="Arial"/>
        </w:rPr>
        <w:t>Посуда лабораторная стеклянная. Пипетки градуированные. Часть 1. Общие требования</w:t>
      </w:r>
    </w:p>
    <w:p w:rsidR="007759E6" w:rsidRPr="00F143C6" w:rsidRDefault="007759E6" w:rsidP="007759E6">
      <w:pPr>
        <w:widowControl w:val="0"/>
        <w:autoSpaceDE w:val="0"/>
        <w:autoSpaceDN w:val="0"/>
        <w:adjustRightInd w:val="0"/>
        <w:ind w:firstLine="709"/>
        <w:jc w:val="both"/>
        <w:rPr>
          <w:rFonts w:ascii="Arial" w:hAnsi="Arial" w:cs="Arial"/>
        </w:rPr>
      </w:pPr>
      <w:r>
        <w:rPr>
          <w:rFonts w:ascii="Arial" w:hAnsi="Arial" w:cs="Arial"/>
        </w:rPr>
        <w:t xml:space="preserve">ГОСТ 31873 </w:t>
      </w:r>
      <w:r w:rsidRPr="007759E6">
        <w:rPr>
          <w:rFonts w:ascii="Arial" w:hAnsi="Arial" w:cs="Arial"/>
        </w:rPr>
        <w:t>Нефть и нефтепродукты. Методы ручного отбора проб</w:t>
      </w:r>
    </w:p>
    <w:p w:rsidR="00924330" w:rsidRDefault="00924330" w:rsidP="00F143C6">
      <w:pPr>
        <w:widowControl w:val="0"/>
        <w:autoSpaceDE w:val="0"/>
        <w:autoSpaceDN w:val="0"/>
        <w:adjustRightInd w:val="0"/>
        <w:ind w:firstLine="709"/>
        <w:jc w:val="both"/>
        <w:rPr>
          <w:rFonts w:ascii="Arial" w:hAnsi="Arial" w:cs="Arial"/>
        </w:rPr>
      </w:pPr>
      <w:r w:rsidRPr="00924330">
        <w:rPr>
          <w:rFonts w:ascii="Arial" w:hAnsi="Arial" w:cs="Arial"/>
        </w:rPr>
        <w:t xml:space="preserve">ГОСТ OIML R 76-1 Государственная система обеспечения единства измерений. Весы неавтоматического действия. Часть 1. Метрологические </w:t>
      </w:r>
      <w:r>
        <w:rPr>
          <w:rFonts w:ascii="Arial" w:hAnsi="Arial" w:cs="Arial"/>
        </w:rPr>
        <w:br/>
      </w:r>
      <w:r w:rsidRPr="00924330">
        <w:rPr>
          <w:rFonts w:ascii="Arial" w:hAnsi="Arial" w:cs="Arial"/>
        </w:rPr>
        <w:t>и технические требования. Испытания</w:t>
      </w:r>
    </w:p>
    <w:p w:rsidR="00924330" w:rsidRDefault="00924330" w:rsidP="00F143C6">
      <w:pPr>
        <w:widowControl w:val="0"/>
        <w:autoSpaceDE w:val="0"/>
        <w:autoSpaceDN w:val="0"/>
        <w:adjustRightInd w:val="0"/>
        <w:ind w:firstLine="709"/>
        <w:jc w:val="both"/>
        <w:rPr>
          <w:rFonts w:ascii="Arial" w:hAnsi="Arial" w:cs="Arial"/>
        </w:rPr>
      </w:pPr>
      <w:r w:rsidRPr="00924330">
        <w:rPr>
          <w:rFonts w:ascii="Arial" w:hAnsi="Arial" w:cs="Arial"/>
        </w:rPr>
        <w:t xml:space="preserve">ГОСТ Р 53228 Весы неавтоматического действия. Часть 1. Метрологические </w:t>
      </w:r>
      <w:r>
        <w:rPr>
          <w:rFonts w:ascii="Arial" w:hAnsi="Arial" w:cs="Arial"/>
        </w:rPr>
        <w:br/>
      </w:r>
      <w:r w:rsidRPr="00924330">
        <w:rPr>
          <w:rFonts w:ascii="Arial" w:hAnsi="Arial" w:cs="Arial"/>
        </w:rPr>
        <w:t>и технические требования. Испытания</w:t>
      </w:r>
    </w:p>
    <w:p w:rsidR="00F143C6" w:rsidRDefault="00F143C6" w:rsidP="00F143C6">
      <w:pPr>
        <w:widowControl w:val="0"/>
        <w:autoSpaceDE w:val="0"/>
        <w:autoSpaceDN w:val="0"/>
        <w:adjustRightInd w:val="0"/>
        <w:ind w:firstLine="709"/>
        <w:jc w:val="both"/>
        <w:rPr>
          <w:rFonts w:ascii="Arial" w:hAnsi="Arial" w:cs="Arial"/>
        </w:rPr>
      </w:pPr>
      <w:r w:rsidRPr="002B1356">
        <w:rPr>
          <w:rFonts w:ascii="Arial" w:hAnsi="Arial" w:cs="Arial"/>
        </w:rPr>
        <w:t>ГОСТ</w:t>
      </w:r>
      <w:r>
        <w:rPr>
          <w:rFonts w:ascii="Arial" w:hAnsi="Arial" w:cs="Arial"/>
        </w:rPr>
        <w:t> </w:t>
      </w:r>
      <w:r w:rsidRPr="002B1356">
        <w:rPr>
          <w:rFonts w:ascii="Arial" w:hAnsi="Arial" w:cs="Arial"/>
        </w:rPr>
        <w:t>Р</w:t>
      </w:r>
      <w:r>
        <w:rPr>
          <w:rFonts w:ascii="Arial" w:hAnsi="Arial" w:cs="Arial"/>
        </w:rPr>
        <w:t> </w:t>
      </w:r>
      <w:r w:rsidRPr="002B1356">
        <w:rPr>
          <w:rFonts w:ascii="Arial" w:hAnsi="Arial" w:cs="Arial"/>
        </w:rPr>
        <w:t>58144</w:t>
      </w:r>
      <w:r>
        <w:rPr>
          <w:rFonts w:ascii="Arial" w:hAnsi="Arial" w:cs="Arial"/>
        </w:rPr>
        <w:t xml:space="preserve"> </w:t>
      </w:r>
      <w:r w:rsidRPr="00F143C6">
        <w:rPr>
          <w:rFonts w:ascii="Arial" w:hAnsi="Arial" w:cs="Arial"/>
        </w:rPr>
        <w:t>Вода дистиллированная. Технические условия</w:t>
      </w:r>
    </w:p>
    <w:p w:rsidR="000E2DA3" w:rsidRDefault="007C2BD3" w:rsidP="000E2DA3">
      <w:pPr>
        <w:widowControl w:val="0"/>
        <w:autoSpaceDE w:val="0"/>
        <w:autoSpaceDN w:val="0"/>
        <w:adjustRightInd w:val="0"/>
        <w:ind w:firstLine="709"/>
        <w:jc w:val="both"/>
        <w:rPr>
          <w:rFonts w:ascii="Arial" w:hAnsi="Arial" w:cs="Arial"/>
          <w:sz w:val="22"/>
          <w:szCs w:val="22"/>
        </w:rPr>
      </w:pPr>
      <w:r w:rsidRPr="00920410">
        <w:rPr>
          <w:rFonts w:ascii="Arial" w:hAnsi="Arial" w:cs="Arial"/>
          <w:spacing w:val="40"/>
          <w:sz w:val="22"/>
          <w:szCs w:val="22"/>
        </w:rPr>
        <w:t>Примечание</w:t>
      </w:r>
      <w:r w:rsidR="00EC779B">
        <w:rPr>
          <w:rFonts w:ascii="Arial" w:hAnsi="Arial" w:cs="Arial"/>
          <w:sz w:val="22"/>
          <w:szCs w:val="22"/>
        </w:rPr>
        <w:t> </w:t>
      </w:r>
      <w:r w:rsidRPr="00920410">
        <w:rPr>
          <w:rFonts w:ascii="Arial" w:hAnsi="Arial" w:cs="Arial"/>
          <w:sz w:val="22"/>
          <w:szCs w:val="22"/>
        </w:rPr>
        <w:t>–</w:t>
      </w:r>
      <w:r w:rsidR="00EC779B">
        <w:rPr>
          <w:rFonts w:ascii="Arial" w:hAnsi="Arial" w:cs="Arial"/>
          <w:sz w:val="22"/>
          <w:szCs w:val="22"/>
        </w:rPr>
        <w:t> </w:t>
      </w:r>
      <w:r w:rsidR="000E2DA3" w:rsidRPr="000E2DA3">
        <w:rPr>
          <w:rFonts w:ascii="Arial" w:hAnsi="Arial" w:cs="Arial"/>
          <w:color w:val="000000"/>
          <w:sz w:val="22"/>
          <w:szCs w:val="22"/>
        </w:rPr>
        <w:t>При пользовании настоящим стандартом целесооб</w:t>
      </w:r>
      <w:r w:rsidR="00B93121">
        <w:rPr>
          <w:rFonts w:ascii="Arial" w:hAnsi="Arial" w:cs="Arial"/>
          <w:color w:val="000000"/>
          <w:sz w:val="22"/>
          <w:szCs w:val="22"/>
        </w:rPr>
        <w:t>разно проверить действие ссылоч</w:t>
      </w:r>
      <w:r w:rsidR="000E2DA3" w:rsidRPr="000E2DA3">
        <w:rPr>
          <w:rFonts w:ascii="Arial" w:hAnsi="Arial" w:cs="Arial"/>
          <w:color w:val="000000"/>
          <w:sz w:val="22"/>
          <w:szCs w:val="22"/>
        </w:rPr>
        <w:t xml:space="preserve">ных стандартов в информационной системе общего </w:t>
      </w:r>
      <w:r w:rsidR="002464FE">
        <w:rPr>
          <w:rFonts w:ascii="Arial" w:hAnsi="Arial" w:cs="Arial"/>
          <w:color w:val="000000"/>
          <w:sz w:val="22"/>
          <w:szCs w:val="22"/>
        </w:rPr>
        <w:br/>
        <w:t>пользования – </w:t>
      </w:r>
      <w:r w:rsidR="000E2DA3" w:rsidRPr="000E2DA3">
        <w:rPr>
          <w:rFonts w:ascii="Arial" w:hAnsi="Arial" w:cs="Arial"/>
          <w:color w:val="000000"/>
          <w:sz w:val="22"/>
          <w:szCs w:val="22"/>
        </w:rPr>
        <w:t>на официальном сайте Федерального агентства по техническому регулированию и метрологии в сети Интернет или по е</w:t>
      </w:r>
      <w:r w:rsidR="00B93121">
        <w:rPr>
          <w:rFonts w:ascii="Arial" w:hAnsi="Arial" w:cs="Arial"/>
          <w:color w:val="000000"/>
          <w:sz w:val="22"/>
          <w:szCs w:val="22"/>
        </w:rPr>
        <w:t>жегодному информационному указа</w:t>
      </w:r>
      <w:r w:rsidR="000E2DA3" w:rsidRPr="000E2DA3">
        <w:rPr>
          <w:rFonts w:ascii="Arial" w:hAnsi="Arial" w:cs="Arial"/>
          <w:color w:val="000000"/>
          <w:sz w:val="22"/>
          <w:szCs w:val="22"/>
        </w:rPr>
        <w:t xml:space="preserve">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w:t>
      </w:r>
      <w:r w:rsidR="000E2DA3" w:rsidRPr="000E2DA3">
        <w:rPr>
          <w:rFonts w:ascii="Arial" w:hAnsi="Arial" w:cs="Arial"/>
          <w:color w:val="000000"/>
          <w:sz w:val="22"/>
          <w:szCs w:val="22"/>
        </w:rPr>
        <w:lastRenderedPageBreak/>
        <w:t>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w:t>
      </w:r>
      <w:r w:rsidR="00B93121">
        <w:rPr>
          <w:rFonts w:ascii="Arial" w:hAnsi="Arial" w:cs="Arial"/>
          <w:color w:val="000000"/>
          <w:sz w:val="22"/>
          <w:szCs w:val="22"/>
        </w:rPr>
        <w:t>дарта с указанным выше годом ут</w:t>
      </w:r>
      <w:r w:rsidR="000E2DA3" w:rsidRPr="000E2DA3">
        <w:rPr>
          <w:rFonts w:ascii="Arial" w:hAnsi="Arial" w:cs="Arial"/>
          <w:color w:val="000000"/>
          <w:sz w:val="22"/>
          <w:szCs w:val="22"/>
        </w:rPr>
        <w:t>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w:t>
      </w:r>
      <w:r w:rsidR="00F31BFD">
        <w:rPr>
          <w:rFonts w:ascii="Arial" w:hAnsi="Arial" w:cs="Arial"/>
          <w:color w:val="000000"/>
          <w:sz w:val="22"/>
          <w:szCs w:val="22"/>
        </w:rPr>
        <w:t>арт отменен без замены, то поло</w:t>
      </w:r>
      <w:r w:rsidR="000E2DA3" w:rsidRPr="000E2DA3">
        <w:rPr>
          <w:rFonts w:ascii="Arial" w:hAnsi="Arial" w:cs="Arial"/>
          <w:color w:val="000000"/>
          <w:sz w:val="22"/>
          <w:szCs w:val="22"/>
        </w:rPr>
        <w:t xml:space="preserve">жение, в котором дана ссылка на него, рекомендуется применять </w:t>
      </w:r>
      <w:r w:rsidR="002464FE">
        <w:rPr>
          <w:rFonts w:ascii="Arial" w:hAnsi="Arial" w:cs="Arial"/>
          <w:color w:val="000000"/>
          <w:sz w:val="22"/>
          <w:szCs w:val="22"/>
        </w:rPr>
        <w:br/>
      </w:r>
      <w:r w:rsidR="000E2DA3" w:rsidRPr="000E2DA3">
        <w:rPr>
          <w:rFonts w:ascii="Arial" w:hAnsi="Arial" w:cs="Arial"/>
          <w:color w:val="000000"/>
          <w:sz w:val="22"/>
          <w:szCs w:val="22"/>
        </w:rPr>
        <w:t>в части, не затрагивающей эту ссылку.</w:t>
      </w:r>
    </w:p>
    <w:p w:rsidR="0091239A" w:rsidRPr="00920410" w:rsidRDefault="00E645B2" w:rsidP="005C759C">
      <w:pPr>
        <w:pStyle w:val="1"/>
        <w:keepNext w:val="0"/>
        <w:keepLines w:val="0"/>
        <w:widowControl w:val="0"/>
        <w:numPr>
          <w:ilvl w:val="0"/>
          <w:numId w:val="0"/>
        </w:numPr>
        <w:tabs>
          <w:tab w:val="left" w:pos="1080"/>
        </w:tabs>
        <w:spacing w:before="240"/>
        <w:ind w:firstLine="709"/>
        <w:jc w:val="both"/>
        <w:rPr>
          <w:rFonts w:ascii="Arial" w:hAnsi="Arial" w:cs="Arial"/>
          <w:color w:val="auto"/>
          <w:szCs w:val="32"/>
        </w:rPr>
      </w:pPr>
      <w:bookmarkStart w:id="2" w:name="_Toc63086166"/>
      <w:r>
        <w:rPr>
          <w:rFonts w:ascii="Arial" w:hAnsi="Arial" w:cs="Arial"/>
          <w:color w:val="auto"/>
          <w:szCs w:val="32"/>
        </w:rPr>
        <w:t>3 Сущность метода</w:t>
      </w:r>
      <w:bookmarkEnd w:id="2"/>
    </w:p>
    <w:p w:rsidR="003042AF" w:rsidRDefault="003042AF" w:rsidP="005A5F5F">
      <w:pPr>
        <w:pStyle w:val="18"/>
        <w:jc w:val="both"/>
        <w:rPr>
          <w:b w:val="0"/>
          <w:sz w:val="24"/>
          <w:szCs w:val="22"/>
        </w:rPr>
      </w:pPr>
      <w:bookmarkStart w:id="3" w:name="_Toc403728662"/>
      <w:bookmarkStart w:id="4" w:name="_Toc417916964"/>
      <w:r w:rsidRPr="00E645B2">
        <w:rPr>
          <w:b w:val="0"/>
          <w:sz w:val="24"/>
          <w:szCs w:val="22"/>
        </w:rPr>
        <w:t xml:space="preserve">Сущность метода заключается в равновесной </w:t>
      </w:r>
      <w:proofErr w:type="spellStart"/>
      <w:r w:rsidRPr="00E645B2">
        <w:rPr>
          <w:b w:val="0"/>
          <w:sz w:val="24"/>
          <w:szCs w:val="22"/>
        </w:rPr>
        <w:t>парофазной</w:t>
      </w:r>
      <w:proofErr w:type="spellEnd"/>
      <w:r w:rsidRPr="00E645B2">
        <w:rPr>
          <w:b w:val="0"/>
          <w:sz w:val="24"/>
          <w:szCs w:val="22"/>
        </w:rPr>
        <w:t xml:space="preserve"> экстракции </w:t>
      </w:r>
      <w:r w:rsidR="005A5F5F">
        <w:rPr>
          <w:b w:val="0"/>
          <w:sz w:val="24"/>
          <w:szCs w:val="22"/>
        </w:rPr>
        <w:br/>
        <w:t xml:space="preserve">образца нефти с последующим определением содержания </w:t>
      </w:r>
      <w:r w:rsidR="005A5F5F" w:rsidRPr="00E645B2">
        <w:rPr>
          <w:b w:val="0"/>
          <w:sz w:val="24"/>
          <w:szCs w:val="22"/>
        </w:rPr>
        <w:t>индивидуальных хлорорганических соединений</w:t>
      </w:r>
      <w:r w:rsidR="005A5F5F">
        <w:rPr>
          <w:b w:val="0"/>
          <w:sz w:val="24"/>
          <w:szCs w:val="22"/>
        </w:rPr>
        <w:t xml:space="preserve"> капиллярной газовой хроматографией </w:t>
      </w:r>
      <w:r w:rsidRPr="00E645B2">
        <w:rPr>
          <w:b w:val="0"/>
          <w:sz w:val="24"/>
          <w:szCs w:val="22"/>
        </w:rPr>
        <w:t xml:space="preserve">и </w:t>
      </w:r>
      <w:r>
        <w:rPr>
          <w:b w:val="0"/>
          <w:sz w:val="24"/>
          <w:szCs w:val="22"/>
        </w:rPr>
        <w:t xml:space="preserve">дальнейшей </w:t>
      </w:r>
      <w:r w:rsidRPr="00E645B2">
        <w:rPr>
          <w:b w:val="0"/>
          <w:sz w:val="24"/>
          <w:szCs w:val="22"/>
        </w:rPr>
        <w:t>автоматизированной обработкой полученной информации.</w:t>
      </w:r>
    </w:p>
    <w:p w:rsidR="002B2A13" w:rsidRPr="002B2A13" w:rsidRDefault="002B2A13" w:rsidP="002B2A13">
      <w:pPr>
        <w:pStyle w:val="1"/>
        <w:keepNext w:val="0"/>
        <w:keepLines w:val="0"/>
        <w:widowControl w:val="0"/>
        <w:numPr>
          <w:ilvl w:val="0"/>
          <w:numId w:val="0"/>
        </w:numPr>
        <w:tabs>
          <w:tab w:val="left" w:pos="1080"/>
        </w:tabs>
        <w:spacing w:before="240"/>
        <w:ind w:firstLine="709"/>
        <w:jc w:val="both"/>
        <w:rPr>
          <w:rFonts w:ascii="Arial" w:hAnsi="Arial" w:cs="Arial"/>
          <w:color w:val="auto"/>
          <w:szCs w:val="32"/>
        </w:rPr>
      </w:pPr>
      <w:r w:rsidRPr="002B2A13">
        <w:rPr>
          <w:rFonts w:ascii="Arial" w:hAnsi="Arial" w:cs="Arial"/>
          <w:color w:val="auto"/>
          <w:szCs w:val="32"/>
        </w:rPr>
        <w:t>4 Мешающие факторы</w:t>
      </w:r>
    </w:p>
    <w:p w:rsidR="002B2A13" w:rsidRDefault="00E11500" w:rsidP="00E212F5">
      <w:pPr>
        <w:pStyle w:val="18"/>
        <w:jc w:val="both"/>
        <w:rPr>
          <w:b w:val="0"/>
          <w:sz w:val="24"/>
          <w:szCs w:val="22"/>
        </w:rPr>
      </w:pPr>
      <w:r>
        <w:rPr>
          <w:b w:val="0"/>
          <w:sz w:val="24"/>
          <w:szCs w:val="22"/>
        </w:rPr>
        <w:t>К мешающим факторам относятся загрязнени</w:t>
      </w:r>
      <w:r w:rsidR="00605739">
        <w:rPr>
          <w:b w:val="0"/>
          <w:sz w:val="24"/>
          <w:szCs w:val="22"/>
        </w:rPr>
        <w:t>е</w:t>
      </w:r>
      <w:r>
        <w:rPr>
          <w:b w:val="0"/>
          <w:sz w:val="24"/>
          <w:szCs w:val="22"/>
        </w:rPr>
        <w:t xml:space="preserve"> системы ввода образца </w:t>
      </w:r>
      <w:r w:rsidR="00E212F5">
        <w:rPr>
          <w:b w:val="0"/>
          <w:sz w:val="24"/>
          <w:szCs w:val="22"/>
        </w:rPr>
        <w:br/>
      </w:r>
      <w:r>
        <w:rPr>
          <w:b w:val="0"/>
          <w:sz w:val="24"/>
          <w:szCs w:val="22"/>
        </w:rPr>
        <w:t xml:space="preserve">и потока газа-носителя, приводящие </w:t>
      </w:r>
      <w:r w:rsidR="00E212F5">
        <w:rPr>
          <w:b w:val="0"/>
          <w:sz w:val="24"/>
          <w:szCs w:val="22"/>
        </w:rPr>
        <w:t>появлению</w:t>
      </w:r>
      <w:r>
        <w:rPr>
          <w:b w:val="0"/>
          <w:sz w:val="24"/>
          <w:szCs w:val="22"/>
        </w:rPr>
        <w:t xml:space="preserve"> ложных пиков </w:t>
      </w:r>
      <w:r w:rsidR="00E212F5">
        <w:rPr>
          <w:b w:val="0"/>
          <w:sz w:val="24"/>
          <w:szCs w:val="22"/>
        </w:rPr>
        <w:t xml:space="preserve">на </w:t>
      </w:r>
      <w:proofErr w:type="spellStart"/>
      <w:r w:rsidR="00E212F5">
        <w:rPr>
          <w:b w:val="0"/>
          <w:sz w:val="24"/>
          <w:szCs w:val="22"/>
        </w:rPr>
        <w:t>хроматограмме</w:t>
      </w:r>
      <w:proofErr w:type="spellEnd"/>
      <w:r w:rsidR="00E212F5">
        <w:rPr>
          <w:b w:val="0"/>
          <w:sz w:val="24"/>
          <w:szCs w:val="22"/>
        </w:rPr>
        <w:t>. Для устранения мешающих факторов проводят дополнительную очистку системы подачи газа-носителя, промывают колонки растворителем, проверяют герметичность системы и т.</w:t>
      </w:r>
      <w:r w:rsidR="00605739">
        <w:rPr>
          <w:b w:val="0"/>
          <w:sz w:val="24"/>
          <w:szCs w:val="22"/>
        </w:rPr>
        <w:t xml:space="preserve"> </w:t>
      </w:r>
      <w:r w:rsidR="00E212F5">
        <w:rPr>
          <w:b w:val="0"/>
          <w:sz w:val="24"/>
          <w:szCs w:val="22"/>
        </w:rPr>
        <w:t xml:space="preserve">д. Дополнительно см. инструкцию </w:t>
      </w:r>
      <w:r w:rsidR="007759E6">
        <w:rPr>
          <w:b w:val="0"/>
          <w:sz w:val="24"/>
          <w:szCs w:val="22"/>
        </w:rPr>
        <w:t xml:space="preserve">изготовителя </w:t>
      </w:r>
      <w:r w:rsidR="00E212F5">
        <w:rPr>
          <w:b w:val="0"/>
          <w:sz w:val="24"/>
          <w:szCs w:val="22"/>
        </w:rPr>
        <w:t>анализатора.</w:t>
      </w:r>
    </w:p>
    <w:p w:rsidR="00CD738B" w:rsidRPr="00CD738B" w:rsidRDefault="002B2A13" w:rsidP="00CD738B">
      <w:pPr>
        <w:pStyle w:val="1"/>
        <w:keepNext w:val="0"/>
        <w:keepLines w:val="0"/>
        <w:widowControl w:val="0"/>
        <w:numPr>
          <w:ilvl w:val="0"/>
          <w:numId w:val="0"/>
        </w:numPr>
        <w:tabs>
          <w:tab w:val="left" w:pos="1080"/>
        </w:tabs>
        <w:spacing w:before="240"/>
        <w:ind w:firstLine="709"/>
        <w:jc w:val="both"/>
        <w:rPr>
          <w:rFonts w:ascii="Arial" w:hAnsi="Arial" w:cs="Arial"/>
          <w:color w:val="auto"/>
          <w:szCs w:val="32"/>
        </w:rPr>
      </w:pPr>
      <w:r>
        <w:rPr>
          <w:rFonts w:ascii="Arial" w:hAnsi="Arial" w:cs="Arial"/>
          <w:color w:val="auto"/>
          <w:szCs w:val="32"/>
        </w:rPr>
        <w:t>5</w:t>
      </w:r>
      <w:r w:rsidR="00CD738B" w:rsidRPr="00CD738B">
        <w:rPr>
          <w:rFonts w:ascii="Arial" w:hAnsi="Arial" w:cs="Arial"/>
          <w:color w:val="auto"/>
          <w:szCs w:val="32"/>
        </w:rPr>
        <w:t> Реактивы и материалы</w:t>
      </w:r>
    </w:p>
    <w:p w:rsidR="00CD738B" w:rsidRPr="00471A8D" w:rsidRDefault="002B2A13" w:rsidP="002B1356">
      <w:pPr>
        <w:spacing w:line="348" w:lineRule="auto"/>
        <w:ind w:firstLine="709"/>
        <w:jc w:val="both"/>
        <w:rPr>
          <w:rFonts w:ascii="Arial" w:hAnsi="Arial" w:cs="Arial"/>
          <w:b/>
        </w:rPr>
      </w:pPr>
      <w:r>
        <w:rPr>
          <w:rFonts w:ascii="Arial" w:hAnsi="Arial" w:cs="Arial"/>
          <w:b/>
        </w:rPr>
        <w:t>5</w:t>
      </w:r>
      <w:r w:rsidR="00CD738B" w:rsidRPr="00471A8D">
        <w:rPr>
          <w:rFonts w:ascii="Arial" w:hAnsi="Arial" w:cs="Arial"/>
          <w:b/>
        </w:rPr>
        <w:t>.1 Чистота реактивов</w:t>
      </w:r>
    </w:p>
    <w:p w:rsidR="00CD738B" w:rsidRDefault="00CD738B" w:rsidP="002B1356">
      <w:pPr>
        <w:spacing w:line="348" w:lineRule="auto"/>
        <w:ind w:firstLine="709"/>
        <w:jc w:val="both"/>
        <w:rPr>
          <w:rFonts w:ascii="Arial" w:hAnsi="Arial" w:cs="Arial"/>
        </w:rPr>
      </w:pPr>
      <w:r w:rsidRPr="00053EB2">
        <w:rPr>
          <w:rFonts w:ascii="Arial" w:hAnsi="Arial" w:cs="Arial"/>
        </w:rPr>
        <w:t xml:space="preserve">Если не указано иное, то используют реактивы квалификации </w:t>
      </w:r>
      <w:r w:rsidR="002B1356">
        <w:rPr>
          <w:rFonts w:ascii="Arial" w:hAnsi="Arial" w:cs="Arial"/>
        </w:rPr>
        <w:t>х. ч.</w:t>
      </w:r>
      <w:r>
        <w:rPr>
          <w:rFonts w:ascii="Arial" w:hAnsi="Arial" w:cs="Arial"/>
        </w:rPr>
        <w:t xml:space="preserve"> или выше.</w:t>
      </w:r>
    </w:p>
    <w:p w:rsidR="00FA1EB3" w:rsidRDefault="00FA1EB3" w:rsidP="00FA1EB3">
      <w:pPr>
        <w:spacing w:line="348" w:lineRule="auto"/>
        <w:ind w:firstLine="709"/>
        <w:jc w:val="both"/>
        <w:rPr>
          <w:rStyle w:val="FontStyle40"/>
          <w:i w:val="0"/>
          <w:sz w:val="22"/>
          <w:lang w:eastAsia="en-US"/>
        </w:rPr>
      </w:pPr>
      <w:r>
        <w:rPr>
          <w:rStyle w:val="FontStyle40"/>
          <w:i w:val="0"/>
          <w:spacing w:val="40"/>
          <w:sz w:val="22"/>
          <w:lang w:eastAsia="en-US"/>
        </w:rPr>
        <w:t>Примечания</w:t>
      </w:r>
    </w:p>
    <w:p w:rsidR="00CD738B" w:rsidRDefault="00FA1EB3" w:rsidP="00FA1EB3">
      <w:pPr>
        <w:spacing w:line="348" w:lineRule="auto"/>
        <w:ind w:firstLine="709"/>
        <w:jc w:val="both"/>
        <w:rPr>
          <w:rFonts w:ascii="Arial" w:hAnsi="Arial" w:cs="Arial"/>
          <w:sz w:val="22"/>
          <w:szCs w:val="22"/>
        </w:rPr>
      </w:pPr>
      <w:r>
        <w:rPr>
          <w:rStyle w:val="FontStyle40"/>
          <w:i w:val="0"/>
          <w:sz w:val="22"/>
          <w:lang w:eastAsia="en-US"/>
        </w:rPr>
        <w:t>1 </w:t>
      </w:r>
      <w:r w:rsidR="00CD738B" w:rsidRPr="002B1356">
        <w:rPr>
          <w:rFonts w:ascii="Arial" w:hAnsi="Arial" w:cs="Arial"/>
          <w:sz w:val="22"/>
          <w:szCs w:val="22"/>
        </w:rPr>
        <w:t xml:space="preserve">Допускается использовать реактивы квалификации, отличной </w:t>
      </w:r>
      <w:r w:rsidR="001938B5">
        <w:rPr>
          <w:rFonts w:ascii="Arial" w:hAnsi="Arial" w:cs="Arial"/>
          <w:sz w:val="22"/>
          <w:szCs w:val="22"/>
        </w:rPr>
        <w:br/>
      </w:r>
      <w:r w:rsidR="00CD738B" w:rsidRPr="002B1356">
        <w:rPr>
          <w:rFonts w:ascii="Arial" w:hAnsi="Arial" w:cs="Arial"/>
          <w:sz w:val="22"/>
          <w:szCs w:val="22"/>
        </w:rPr>
        <w:t>от</w:t>
      </w:r>
      <w:r w:rsidR="00CD738B" w:rsidRPr="002B1356">
        <w:rPr>
          <w:rFonts w:ascii="Arial" w:hAnsi="Arial" w:cs="Arial"/>
        </w:rPr>
        <w:t xml:space="preserve"> </w:t>
      </w:r>
      <w:r w:rsidR="00CD738B" w:rsidRPr="002B1356">
        <w:rPr>
          <w:rFonts w:ascii="Arial" w:hAnsi="Arial" w:cs="Arial"/>
          <w:sz w:val="22"/>
          <w:szCs w:val="22"/>
        </w:rPr>
        <w:t>указанной, при условии, что они не снижают точность определения.</w:t>
      </w:r>
    </w:p>
    <w:p w:rsidR="00FA1EB3" w:rsidRDefault="00FA1EB3" w:rsidP="00FA1EB3">
      <w:pPr>
        <w:spacing w:line="348" w:lineRule="auto"/>
        <w:ind w:firstLine="709"/>
        <w:jc w:val="both"/>
        <w:rPr>
          <w:rFonts w:ascii="Arial" w:hAnsi="Arial" w:cs="Arial"/>
          <w:sz w:val="22"/>
          <w:szCs w:val="22"/>
        </w:rPr>
      </w:pPr>
      <w:r>
        <w:rPr>
          <w:rFonts w:ascii="Arial" w:hAnsi="Arial" w:cs="Arial"/>
          <w:sz w:val="22"/>
          <w:szCs w:val="22"/>
        </w:rPr>
        <w:t>2 </w:t>
      </w:r>
      <w:r w:rsidRPr="002B1356">
        <w:rPr>
          <w:rFonts w:ascii="Arial" w:hAnsi="Arial" w:cs="Arial"/>
          <w:sz w:val="22"/>
          <w:szCs w:val="22"/>
        </w:rPr>
        <w:t>Допускается использоват</w:t>
      </w:r>
      <w:r>
        <w:rPr>
          <w:rFonts w:ascii="Arial" w:hAnsi="Arial" w:cs="Arial"/>
          <w:sz w:val="22"/>
          <w:szCs w:val="22"/>
        </w:rPr>
        <w:t>ь стандартные образцы индивидуальных хлорорганических соединений в нефти.</w:t>
      </w:r>
    </w:p>
    <w:p w:rsidR="002B1356" w:rsidRDefault="002B2A13" w:rsidP="002B1356">
      <w:pPr>
        <w:spacing w:line="348" w:lineRule="auto"/>
        <w:ind w:firstLine="709"/>
        <w:jc w:val="both"/>
        <w:rPr>
          <w:rFonts w:ascii="Arial" w:hAnsi="Arial" w:cs="Arial"/>
        </w:rPr>
      </w:pPr>
      <w:r>
        <w:rPr>
          <w:rFonts w:ascii="Arial" w:hAnsi="Arial" w:cs="Arial"/>
        </w:rPr>
        <w:t>5</w:t>
      </w:r>
      <w:r w:rsidR="002B1356">
        <w:rPr>
          <w:rFonts w:ascii="Arial" w:hAnsi="Arial" w:cs="Arial"/>
        </w:rPr>
        <w:t>.2 А</w:t>
      </w:r>
      <w:r w:rsidR="002B1356" w:rsidRPr="002B1356">
        <w:rPr>
          <w:rFonts w:ascii="Arial" w:hAnsi="Arial" w:cs="Arial"/>
        </w:rPr>
        <w:t>зот газообразный особой чистоты по ГОСТ 9293</w:t>
      </w:r>
      <w:r w:rsidR="002B1356">
        <w:rPr>
          <w:rFonts w:ascii="Arial" w:hAnsi="Arial" w:cs="Arial"/>
        </w:rPr>
        <w:t>.</w:t>
      </w:r>
    </w:p>
    <w:p w:rsidR="002B1356" w:rsidRDefault="002B2A13" w:rsidP="002B1356">
      <w:pPr>
        <w:spacing w:line="348" w:lineRule="auto"/>
        <w:ind w:firstLine="709"/>
        <w:jc w:val="both"/>
        <w:rPr>
          <w:rFonts w:ascii="Arial" w:hAnsi="Arial" w:cs="Arial"/>
        </w:rPr>
      </w:pPr>
      <w:r>
        <w:rPr>
          <w:rFonts w:ascii="Arial" w:hAnsi="Arial" w:cs="Arial"/>
        </w:rPr>
        <w:t>5</w:t>
      </w:r>
      <w:r w:rsidR="002B1356">
        <w:rPr>
          <w:rFonts w:ascii="Arial" w:hAnsi="Arial" w:cs="Arial"/>
        </w:rPr>
        <w:t>.3 </w:t>
      </w:r>
      <w:proofErr w:type="gramStart"/>
      <w:r w:rsidR="002B1356">
        <w:rPr>
          <w:rFonts w:ascii="Arial" w:hAnsi="Arial" w:cs="Arial"/>
        </w:rPr>
        <w:t>В</w:t>
      </w:r>
      <w:r w:rsidR="002B1356" w:rsidRPr="002B1356">
        <w:rPr>
          <w:rFonts w:ascii="Arial" w:hAnsi="Arial" w:cs="Arial"/>
        </w:rPr>
        <w:t>ода</w:t>
      </w:r>
      <w:proofErr w:type="gramEnd"/>
      <w:r w:rsidR="002B1356" w:rsidRPr="002B1356">
        <w:rPr>
          <w:rFonts w:ascii="Arial" w:hAnsi="Arial" w:cs="Arial"/>
        </w:rPr>
        <w:t xml:space="preserve"> дистиллированная по ГОСТ</w:t>
      </w:r>
      <w:r w:rsidR="001938B5">
        <w:rPr>
          <w:rFonts w:ascii="Arial" w:hAnsi="Arial" w:cs="Arial"/>
        </w:rPr>
        <w:t> </w:t>
      </w:r>
      <w:r w:rsidR="002B1356" w:rsidRPr="002B1356">
        <w:rPr>
          <w:rFonts w:ascii="Arial" w:hAnsi="Arial" w:cs="Arial"/>
        </w:rPr>
        <w:t>Р</w:t>
      </w:r>
      <w:r w:rsidR="001938B5">
        <w:rPr>
          <w:rFonts w:ascii="Arial" w:hAnsi="Arial" w:cs="Arial"/>
        </w:rPr>
        <w:t> </w:t>
      </w:r>
      <w:r w:rsidR="002B1356" w:rsidRPr="002B1356">
        <w:rPr>
          <w:rFonts w:ascii="Arial" w:hAnsi="Arial" w:cs="Arial"/>
        </w:rPr>
        <w:t>58144</w:t>
      </w:r>
      <w:r w:rsidR="002B1356">
        <w:rPr>
          <w:rFonts w:ascii="Arial" w:hAnsi="Arial" w:cs="Arial"/>
        </w:rPr>
        <w:t>.</w:t>
      </w:r>
    </w:p>
    <w:p w:rsidR="002B1356" w:rsidRDefault="002B2A13" w:rsidP="002B1356">
      <w:pPr>
        <w:spacing w:line="348" w:lineRule="auto"/>
        <w:ind w:firstLine="709"/>
        <w:jc w:val="both"/>
        <w:rPr>
          <w:rFonts w:ascii="Arial" w:hAnsi="Arial" w:cs="Arial"/>
        </w:rPr>
      </w:pPr>
      <w:r>
        <w:rPr>
          <w:rFonts w:ascii="Arial" w:hAnsi="Arial" w:cs="Arial"/>
        </w:rPr>
        <w:t>5</w:t>
      </w:r>
      <w:r w:rsidR="002B1356">
        <w:rPr>
          <w:rFonts w:ascii="Arial" w:hAnsi="Arial" w:cs="Arial"/>
        </w:rPr>
        <w:t>.4 </w:t>
      </w:r>
      <w:proofErr w:type="spellStart"/>
      <w:r w:rsidR="002B1356">
        <w:rPr>
          <w:rFonts w:ascii="Arial" w:hAnsi="Arial" w:cs="Arial"/>
        </w:rPr>
        <w:t>Т</w:t>
      </w:r>
      <w:r w:rsidR="002B1356" w:rsidRPr="002B1356">
        <w:rPr>
          <w:rFonts w:ascii="Arial" w:hAnsi="Arial" w:cs="Arial"/>
        </w:rPr>
        <w:t>етрахлорметан</w:t>
      </w:r>
      <w:proofErr w:type="spellEnd"/>
      <w:r w:rsidR="002F2C79" w:rsidRPr="002F2C79">
        <w:rPr>
          <w:rFonts w:ascii="Arial" w:hAnsi="Arial" w:cs="Arial"/>
        </w:rPr>
        <w:t xml:space="preserve"> </w:t>
      </w:r>
      <w:r w:rsidR="002F2C79" w:rsidRPr="002B1356">
        <w:rPr>
          <w:rFonts w:ascii="Arial" w:hAnsi="Arial" w:cs="Arial"/>
        </w:rPr>
        <w:t>по ГОСТ 20288</w:t>
      </w:r>
      <w:r w:rsidR="002B1356">
        <w:rPr>
          <w:rFonts w:ascii="Arial" w:hAnsi="Arial" w:cs="Arial"/>
        </w:rPr>
        <w:t>,</w:t>
      </w:r>
      <w:r w:rsidR="002B1356" w:rsidRPr="002B1356">
        <w:rPr>
          <w:rFonts w:ascii="Arial" w:hAnsi="Arial" w:cs="Arial"/>
        </w:rPr>
        <w:t xml:space="preserve"> </w:t>
      </w:r>
      <w:r w:rsidR="001938B5">
        <w:rPr>
          <w:rFonts w:ascii="Arial" w:hAnsi="Arial" w:cs="Arial"/>
        </w:rPr>
        <w:t xml:space="preserve">массовая </w:t>
      </w:r>
      <w:r w:rsidR="002B1356" w:rsidRPr="002B1356">
        <w:rPr>
          <w:rFonts w:ascii="Arial" w:hAnsi="Arial" w:cs="Arial"/>
        </w:rPr>
        <w:t>доля осн</w:t>
      </w:r>
      <w:r w:rsidR="002F2C79">
        <w:rPr>
          <w:rFonts w:ascii="Arial" w:hAnsi="Arial" w:cs="Arial"/>
        </w:rPr>
        <w:t xml:space="preserve">овного вещества </w:t>
      </w:r>
      <w:r w:rsidR="002464FE">
        <w:rPr>
          <w:rFonts w:ascii="Arial" w:hAnsi="Arial" w:cs="Arial"/>
        </w:rPr>
        <w:br/>
      </w:r>
      <w:r w:rsidR="002F2C79">
        <w:rPr>
          <w:rFonts w:ascii="Arial" w:hAnsi="Arial" w:cs="Arial"/>
        </w:rPr>
        <w:t>не менее 99,8 %</w:t>
      </w:r>
      <w:r w:rsidR="002B1356">
        <w:rPr>
          <w:rFonts w:ascii="Arial" w:hAnsi="Arial" w:cs="Arial"/>
        </w:rPr>
        <w:t>.</w:t>
      </w:r>
    </w:p>
    <w:p w:rsidR="002B1356" w:rsidRPr="002B1356" w:rsidRDefault="002B2A13" w:rsidP="002B1356">
      <w:pPr>
        <w:spacing w:line="348" w:lineRule="auto"/>
        <w:ind w:firstLine="709"/>
        <w:jc w:val="both"/>
        <w:rPr>
          <w:rFonts w:ascii="Arial" w:hAnsi="Arial" w:cs="Arial"/>
        </w:rPr>
      </w:pPr>
      <w:r>
        <w:rPr>
          <w:rFonts w:ascii="Arial" w:hAnsi="Arial" w:cs="Arial"/>
        </w:rPr>
        <w:t>5</w:t>
      </w:r>
      <w:r w:rsidR="002B1356">
        <w:rPr>
          <w:rFonts w:ascii="Arial" w:hAnsi="Arial" w:cs="Arial"/>
        </w:rPr>
        <w:t>.5 </w:t>
      </w:r>
      <w:proofErr w:type="spellStart"/>
      <w:r w:rsidR="002B1356">
        <w:rPr>
          <w:rFonts w:ascii="Arial" w:hAnsi="Arial" w:cs="Arial"/>
        </w:rPr>
        <w:t>Т</w:t>
      </w:r>
      <w:r w:rsidR="002B1356" w:rsidRPr="002B1356">
        <w:rPr>
          <w:rFonts w:ascii="Arial" w:hAnsi="Arial" w:cs="Arial"/>
        </w:rPr>
        <w:t>рихлорметан</w:t>
      </w:r>
      <w:proofErr w:type="spellEnd"/>
      <w:r w:rsidR="002B1356" w:rsidRPr="002B1356">
        <w:rPr>
          <w:rFonts w:ascii="Arial" w:hAnsi="Arial" w:cs="Arial"/>
        </w:rPr>
        <w:t xml:space="preserve"> стабилизированный 0,2</w:t>
      </w:r>
      <w:r w:rsidR="001938B5">
        <w:rPr>
          <w:rFonts w:ascii="Arial" w:hAnsi="Arial" w:cs="Arial"/>
        </w:rPr>
        <w:t> </w:t>
      </w:r>
      <w:r w:rsidR="002B1356" w:rsidRPr="002B1356">
        <w:rPr>
          <w:rFonts w:ascii="Arial" w:hAnsi="Arial" w:cs="Arial"/>
        </w:rPr>
        <w:t>% масс. этанола для УФ-спектроскопии</w:t>
      </w:r>
      <w:r w:rsidR="001938B5">
        <w:rPr>
          <w:rFonts w:ascii="Arial" w:hAnsi="Arial" w:cs="Arial"/>
        </w:rPr>
        <w:t>,</w:t>
      </w:r>
      <w:r w:rsidR="002B1356" w:rsidRPr="002B1356">
        <w:rPr>
          <w:rFonts w:ascii="Arial" w:hAnsi="Arial" w:cs="Arial"/>
        </w:rPr>
        <w:t xml:space="preserve"> массовая доля осн</w:t>
      </w:r>
      <w:r w:rsidR="001938B5">
        <w:rPr>
          <w:rFonts w:ascii="Arial" w:hAnsi="Arial" w:cs="Arial"/>
        </w:rPr>
        <w:t>овного вещества не менее 99,5 %.</w:t>
      </w:r>
    </w:p>
    <w:p w:rsidR="002B1356" w:rsidRPr="00CA0F3F" w:rsidRDefault="002B2A13" w:rsidP="002B1356">
      <w:pPr>
        <w:spacing w:line="348" w:lineRule="auto"/>
        <w:ind w:firstLine="709"/>
        <w:jc w:val="both"/>
        <w:rPr>
          <w:rFonts w:ascii="Arial" w:hAnsi="Arial" w:cs="Arial"/>
        </w:rPr>
      </w:pPr>
      <w:r>
        <w:rPr>
          <w:rFonts w:ascii="Arial" w:hAnsi="Arial" w:cs="Arial"/>
        </w:rPr>
        <w:lastRenderedPageBreak/>
        <w:t>5</w:t>
      </w:r>
      <w:r w:rsidR="001938B5" w:rsidRPr="00CA0F3F">
        <w:rPr>
          <w:rFonts w:ascii="Arial" w:hAnsi="Arial" w:cs="Arial"/>
        </w:rPr>
        <w:t>.6 </w:t>
      </w:r>
      <w:proofErr w:type="spellStart"/>
      <w:r w:rsidR="001938B5" w:rsidRPr="00CA0F3F">
        <w:rPr>
          <w:rFonts w:ascii="Arial" w:hAnsi="Arial" w:cs="Arial"/>
        </w:rPr>
        <w:t>Т</w:t>
      </w:r>
      <w:r w:rsidR="002B1356" w:rsidRPr="00CA0F3F">
        <w:rPr>
          <w:rFonts w:ascii="Arial" w:hAnsi="Arial" w:cs="Arial"/>
        </w:rPr>
        <w:t>етрахлорэтилен</w:t>
      </w:r>
      <w:proofErr w:type="spellEnd"/>
      <w:r w:rsidR="002B1356" w:rsidRPr="00CA0F3F">
        <w:rPr>
          <w:rFonts w:ascii="Arial" w:hAnsi="Arial" w:cs="Arial"/>
        </w:rPr>
        <w:t xml:space="preserve"> </w:t>
      </w:r>
      <w:r w:rsidR="001938B5" w:rsidRPr="00CA0F3F">
        <w:rPr>
          <w:rFonts w:ascii="Arial" w:hAnsi="Arial" w:cs="Arial"/>
        </w:rPr>
        <w:t>(</w:t>
      </w:r>
      <w:r w:rsidR="002B1356" w:rsidRPr="00CA0F3F">
        <w:rPr>
          <w:rFonts w:ascii="Arial" w:hAnsi="Arial" w:cs="Arial"/>
        </w:rPr>
        <w:t>стабилизированн</w:t>
      </w:r>
      <w:r w:rsidR="001938B5" w:rsidRPr="00CA0F3F">
        <w:rPr>
          <w:rFonts w:ascii="Arial" w:hAnsi="Arial" w:cs="Arial"/>
        </w:rPr>
        <w:t>ый</w:t>
      </w:r>
      <w:r w:rsidR="002B1356" w:rsidRPr="00CA0F3F">
        <w:rPr>
          <w:rFonts w:ascii="Arial" w:hAnsi="Arial" w:cs="Arial"/>
        </w:rPr>
        <w:t xml:space="preserve"> 0,0005 % масс. </w:t>
      </w:r>
      <w:r w:rsidR="001938B5" w:rsidRPr="00CA0F3F">
        <w:rPr>
          <w:rFonts w:ascii="Arial" w:hAnsi="Arial" w:cs="Arial"/>
        </w:rPr>
        <w:t>тимола)</w:t>
      </w:r>
      <w:r w:rsidR="002B1356" w:rsidRPr="00CA0F3F">
        <w:rPr>
          <w:rFonts w:ascii="Arial" w:hAnsi="Arial" w:cs="Arial"/>
        </w:rPr>
        <w:t>, массовая доля осн</w:t>
      </w:r>
      <w:r w:rsidR="001938B5" w:rsidRPr="00CA0F3F">
        <w:rPr>
          <w:rFonts w:ascii="Arial" w:hAnsi="Arial" w:cs="Arial"/>
        </w:rPr>
        <w:t>овного вещества не менее 99,5 %.</w:t>
      </w:r>
    </w:p>
    <w:p w:rsidR="001938B5" w:rsidRPr="00CA0F3F" w:rsidRDefault="002B2A13" w:rsidP="002B1356">
      <w:pPr>
        <w:spacing w:line="348" w:lineRule="auto"/>
        <w:ind w:firstLine="709"/>
        <w:jc w:val="both"/>
        <w:rPr>
          <w:rFonts w:ascii="Arial" w:hAnsi="Arial" w:cs="Arial"/>
        </w:rPr>
      </w:pPr>
      <w:r>
        <w:rPr>
          <w:rFonts w:ascii="Arial" w:hAnsi="Arial" w:cs="Arial"/>
        </w:rPr>
        <w:t>5</w:t>
      </w:r>
      <w:r w:rsidR="001938B5" w:rsidRPr="00CA0F3F">
        <w:rPr>
          <w:rFonts w:ascii="Arial" w:hAnsi="Arial" w:cs="Arial"/>
        </w:rPr>
        <w:t>.7 </w:t>
      </w:r>
      <w:proofErr w:type="spellStart"/>
      <w:r w:rsidR="001938B5" w:rsidRPr="00CA0F3F">
        <w:rPr>
          <w:rFonts w:ascii="Arial" w:hAnsi="Arial" w:cs="Arial"/>
        </w:rPr>
        <w:t>Д</w:t>
      </w:r>
      <w:r w:rsidR="002B1356" w:rsidRPr="00CA0F3F">
        <w:rPr>
          <w:rFonts w:ascii="Arial" w:hAnsi="Arial" w:cs="Arial"/>
        </w:rPr>
        <w:t>ихлорметан</w:t>
      </w:r>
      <w:proofErr w:type="spellEnd"/>
      <w:r w:rsidR="002B1356" w:rsidRPr="00CA0F3F">
        <w:rPr>
          <w:rFonts w:ascii="Arial" w:hAnsi="Arial" w:cs="Arial"/>
        </w:rPr>
        <w:t>, массовая доля основного вещества не менее 99,8 %</w:t>
      </w:r>
      <w:r w:rsidR="001938B5" w:rsidRPr="00CA0F3F">
        <w:rPr>
          <w:rFonts w:ascii="Arial" w:hAnsi="Arial" w:cs="Arial"/>
        </w:rPr>
        <w:t>.</w:t>
      </w:r>
    </w:p>
    <w:p w:rsidR="002B1356" w:rsidRPr="00CA0F3F" w:rsidRDefault="002B2A13" w:rsidP="002B1356">
      <w:pPr>
        <w:spacing w:line="348" w:lineRule="auto"/>
        <w:ind w:firstLine="709"/>
        <w:jc w:val="both"/>
        <w:rPr>
          <w:rFonts w:ascii="Arial" w:hAnsi="Arial" w:cs="Arial"/>
        </w:rPr>
      </w:pPr>
      <w:r>
        <w:rPr>
          <w:rFonts w:ascii="Arial" w:hAnsi="Arial" w:cs="Arial"/>
        </w:rPr>
        <w:t>5</w:t>
      </w:r>
      <w:r w:rsidR="001938B5" w:rsidRPr="00CA0F3F">
        <w:rPr>
          <w:rFonts w:ascii="Arial" w:hAnsi="Arial" w:cs="Arial"/>
        </w:rPr>
        <w:t>.8 1,2-</w:t>
      </w:r>
      <w:r w:rsidR="000E2DA3" w:rsidRPr="00CA0F3F">
        <w:rPr>
          <w:rFonts w:ascii="Arial" w:hAnsi="Arial" w:cs="Arial"/>
        </w:rPr>
        <w:t>Д</w:t>
      </w:r>
      <w:r w:rsidR="001938B5" w:rsidRPr="00CA0F3F">
        <w:rPr>
          <w:rFonts w:ascii="Arial" w:hAnsi="Arial" w:cs="Arial"/>
        </w:rPr>
        <w:t>ихлорэтан</w:t>
      </w:r>
      <w:r w:rsidR="002B1356" w:rsidRPr="00CA0F3F">
        <w:rPr>
          <w:rFonts w:ascii="Arial" w:hAnsi="Arial" w:cs="Arial"/>
        </w:rPr>
        <w:t>, массовая доля основного вещества не менее 99,8 %</w:t>
      </w:r>
      <w:r w:rsidR="001938B5" w:rsidRPr="00CA0F3F">
        <w:rPr>
          <w:rFonts w:ascii="Arial" w:hAnsi="Arial" w:cs="Arial"/>
        </w:rPr>
        <w:t>.</w:t>
      </w:r>
    </w:p>
    <w:p w:rsidR="002B1356" w:rsidRPr="00CA0F3F" w:rsidRDefault="002B2A13" w:rsidP="002B1356">
      <w:pPr>
        <w:spacing w:line="348" w:lineRule="auto"/>
        <w:ind w:firstLine="709"/>
        <w:jc w:val="both"/>
        <w:rPr>
          <w:rFonts w:ascii="Arial" w:hAnsi="Arial" w:cs="Arial"/>
        </w:rPr>
      </w:pPr>
      <w:r>
        <w:rPr>
          <w:rFonts w:ascii="Arial" w:hAnsi="Arial" w:cs="Arial"/>
        </w:rPr>
        <w:t>5</w:t>
      </w:r>
      <w:r w:rsidR="001938B5" w:rsidRPr="00CA0F3F">
        <w:rPr>
          <w:rFonts w:ascii="Arial" w:hAnsi="Arial" w:cs="Arial"/>
        </w:rPr>
        <w:t>.9 </w:t>
      </w:r>
      <w:proofErr w:type="spellStart"/>
      <w:r w:rsidR="001938B5" w:rsidRPr="00CA0F3F">
        <w:rPr>
          <w:rFonts w:ascii="Arial" w:hAnsi="Arial" w:cs="Arial"/>
        </w:rPr>
        <w:t>Трихлорэтилен</w:t>
      </w:r>
      <w:proofErr w:type="spellEnd"/>
      <w:r w:rsidR="001938B5" w:rsidRPr="00CA0F3F">
        <w:rPr>
          <w:rFonts w:ascii="Arial" w:hAnsi="Arial" w:cs="Arial"/>
        </w:rPr>
        <w:t xml:space="preserve"> (</w:t>
      </w:r>
      <w:r w:rsidR="002B1356" w:rsidRPr="00CA0F3F">
        <w:rPr>
          <w:rFonts w:ascii="Arial" w:hAnsi="Arial" w:cs="Arial"/>
        </w:rPr>
        <w:t>стабилизированный 0,001 % фенола), массовая доля основного вещества не менее 99,9 %</w:t>
      </w:r>
      <w:r w:rsidR="001938B5" w:rsidRPr="00CA0F3F">
        <w:rPr>
          <w:rFonts w:ascii="Arial" w:hAnsi="Arial" w:cs="Arial"/>
        </w:rPr>
        <w:t>.</w:t>
      </w:r>
    </w:p>
    <w:p w:rsidR="00395212" w:rsidRPr="00CA0F3F" w:rsidRDefault="002B2A13" w:rsidP="002B1356">
      <w:pPr>
        <w:spacing w:line="348" w:lineRule="auto"/>
        <w:ind w:firstLine="709"/>
        <w:jc w:val="both"/>
        <w:rPr>
          <w:rFonts w:ascii="Arial" w:hAnsi="Arial" w:cs="Arial"/>
        </w:rPr>
      </w:pPr>
      <w:r>
        <w:rPr>
          <w:rFonts w:ascii="Arial" w:hAnsi="Arial" w:cs="Arial"/>
        </w:rPr>
        <w:t>5</w:t>
      </w:r>
      <w:r w:rsidR="00395212" w:rsidRPr="00CA0F3F">
        <w:rPr>
          <w:rFonts w:ascii="Arial" w:hAnsi="Arial" w:cs="Arial"/>
        </w:rPr>
        <w:t>.10 </w:t>
      </w:r>
      <w:proofErr w:type="spellStart"/>
      <w:r w:rsidR="00395212" w:rsidRPr="00CA0F3F">
        <w:rPr>
          <w:rFonts w:ascii="Arial" w:hAnsi="Arial" w:cs="Arial"/>
        </w:rPr>
        <w:t>П</w:t>
      </w:r>
      <w:r w:rsidR="002B1356" w:rsidRPr="00CA0F3F">
        <w:rPr>
          <w:rFonts w:ascii="Arial" w:hAnsi="Arial" w:cs="Arial"/>
        </w:rPr>
        <w:t>ентахлорэтан</w:t>
      </w:r>
      <w:proofErr w:type="spellEnd"/>
      <w:r w:rsidR="002B1356" w:rsidRPr="00CA0F3F">
        <w:rPr>
          <w:rFonts w:ascii="Arial" w:hAnsi="Arial" w:cs="Arial"/>
        </w:rPr>
        <w:t>, массовая доля основного вещества не менее 95 %</w:t>
      </w:r>
      <w:r w:rsidR="00395212" w:rsidRPr="00CA0F3F">
        <w:rPr>
          <w:rFonts w:ascii="Arial" w:hAnsi="Arial" w:cs="Arial"/>
        </w:rPr>
        <w:t>.</w:t>
      </w:r>
    </w:p>
    <w:p w:rsidR="002B1356" w:rsidRPr="00CA0F3F" w:rsidRDefault="002B2A13" w:rsidP="002B1356">
      <w:pPr>
        <w:spacing w:line="348" w:lineRule="auto"/>
        <w:ind w:firstLine="709"/>
        <w:jc w:val="both"/>
        <w:rPr>
          <w:rFonts w:ascii="Arial" w:hAnsi="Arial" w:cs="Arial"/>
        </w:rPr>
      </w:pPr>
      <w:r>
        <w:rPr>
          <w:rFonts w:ascii="Arial" w:hAnsi="Arial" w:cs="Arial"/>
        </w:rPr>
        <w:t>5</w:t>
      </w:r>
      <w:r w:rsidR="00395212" w:rsidRPr="00CA0F3F">
        <w:rPr>
          <w:rFonts w:ascii="Arial" w:hAnsi="Arial" w:cs="Arial"/>
        </w:rPr>
        <w:t>.11 </w:t>
      </w:r>
      <w:proofErr w:type="spellStart"/>
      <w:r w:rsidR="00395212" w:rsidRPr="00CA0F3F">
        <w:rPr>
          <w:rFonts w:ascii="Arial" w:hAnsi="Arial" w:cs="Arial"/>
        </w:rPr>
        <w:t>Г</w:t>
      </w:r>
      <w:r w:rsidR="002B1356" w:rsidRPr="00CA0F3F">
        <w:rPr>
          <w:rFonts w:ascii="Arial" w:hAnsi="Arial" w:cs="Arial"/>
        </w:rPr>
        <w:t>ексахлорэтан</w:t>
      </w:r>
      <w:proofErr w:type="spellEnd"/>
      <w:r w:rsidR="002B5A81" w:rsidRPr="00CA0F3F">
        <w:rPr>
          <w:rFonts w:ascii="Arial" w:hAnsi="Arial" w:cs="Arial"/>
        </w:rPr>
        <w:t xml:space="preserve"> по ГОСТ 9991</w:t>
      </w:r>
      <w:r w:rsidR="00395212" w:rsidRPr="00CA0F3F">
        <w:rPr>
          <w:rFonts w:ascii="Arial" w:hAnsi="Arial" w:cs="Arial"/>
        </w:rPr>
        <w:t>,</w:t>
      </w:r>
      <w:r w:rsidR="002B1356" w:rsidRPr="00CA0F3F">
        <w:rPr>
          <w:rFonts w:ascii="Arial" w:hAnsi="Arial" w:cs="Arial"/>
        </w:rPr>
        <w:t xml:space="preserve"> массовая доля о</w:t>
      </w:r>
      <w:r w:rsidR="002B5A81" w:rsidRPr="00CA0F3F">
        <w:rPr>
          <w:rFonts w:ascii="Arial" w:hAnsi="Arial" w:cs="Arial"/>
        </w:rPr>
        <w:t xml:space="preserve">сновного вещества </w:t>
      </w:r>
      <w:r w:rsidR="005030AE">
        <w:rPr>
          <w:rFonts w:ascii="Arial" w:hAnsi="Arial" w:cs="Arial"/>
        </w:rPr>
        <w:br/>
      </w:r>
      <w:r w:rsidR="002B5A81" w:rsidRPr="00CA0F3F">
        <w:rPr>
          <w:rFonts w:ascii="Arial" w:hAnsi="Arial" w:cs="Arial"/>
        </w:rPr>
        <w:t>не менее 9</w:t>
      </w:r>
      <w:r w:rsidR="005030AE">
        <w:rPr>
          <w:rFonts w:ascii="Arial" w:hAnsi="Arial" w:cs="Arial"/>
        </w:rPr>
        <w:t>9</w:t>
      </w:r>
      <w:r w:rsidR="002B5A81" w:rsidRPr="00CA0F3F">
        <w:rPr>
          <w:rFonts w:ascii="Arial" w:hAnsi="Arial" w:cs="Arial"/>
        </w:rPr>
        <w:t> %</w:t>
      </w:r>
      <w:r w:rsidR="008F21C6" w:rsidRPr="00CA0F3F">
        <w:rPr>
          <w:rFonts w:ascii="Arial" w:hAnsi="Arial" w:cs="Arial"/>
        </w:rPr>
        <w:t>.</w:t>
      </w:r>
    </w:p>
    <w:p w:rsidR="008F21C6" w:rsidRPr="00CA0F3F" w:rsidRDefault="002B2A13" w:rsidP="002B1356">
      <w:pPr>
        <w:spacing w:line="348" w:lineRule="auto"/>
        <w:ind w:firstLine="709"/>
        <w:jc w:val="both"/>
        <w:rPr>
          <w:rFonts w:ascii="Arial" w:hAnsi="Arial" w:cs="Arial"/>
        </w:rPr>
      </w:pPr>
      <w:r>
        <w:rPr>
          <w:rFonts w:ascii="Arial" w:hAnsi="Arial" w:cs="Arial"/>
        </w:rPr>
        <w:t>5</w:t>
      </w:r>
      <w:r w:rsidR="00395212" w:rsidRPr="00CA0F3F">
        <w:rPr>
          <w:rFonts w:ascii="Arial" w:hAnsi="Arial" w:cs="Arial"/>
        </w:rPr>
        <w:t>.12 </w:t>
      </w:r>
      <w:r w:rsidR="002B1356" w:rsidRPr="00CA0F3F">
        <w:rPr>
          <w:rFonts w:ascii="Arial" w:hAnsi="Arial" w:cs="Arial"/>
        </w:rPr>
        <w:t>1,1,1,2-</w:t>
      </w:r>
      <w:r w:rsidR="00E97203" w:rsidRPr="00CA0F3F">
        <w:rPr>
          <w:rFonts w:ascii="Arial" w:hAnsi="Arial" w:cs="Arial"/>
        </w:rPr>
        <w:t>Т</w:t>
      </w:r>
      <w:r w:rsidR="002B1356" w:rsidRPr="00CA0F3F">
        <w:rPr>
          <w:rFonts w:ascii="Arial" w:hAnsi="Arial" w:cs="Arial"/>
        </w:rPr>
        <w:t>етрахлорэтан, массовая доля основного вещества не менее 99 %</w:t>
      </w:r>
      <w:r w:rsidR="00395212" w:rsidRPr="00CA0F3F">
        <w:rPr>
          <w:rFonts w:ascii="Arial" w:hAnsi="Arial" w:cs="Arial"/>
        </w:rPr>
        <w:t>.</w:t>
      </w:r>
    </w:p>
    <w:p w:rsidR="002B1356" w:rsidRPr="002B1356" w:rsidRDefault="002B2A13" w:rsidP="002B1356">
      <w:pPr>
        <w:spacing w:line="348" w:lineRule="auto"/>
        <w:ind w:firstLine="709"/>
        <w:jc w:val="both"/>
        <w:rPr>
          <w:rFonts w:ascii="Arial" w:hAnsi="Arial" w:cs="Arial"/>
        </w:rPr>
      </w:pPr>
      <w:r>
        <w:rPr>
          <w:rFonts w:ascii="Arial" w:hAnsi="Arial" w:cs="Arial"/>
        </w:rPr>
        <w:t>5</w:t>
      </w:r>
      <w:r w:rsidR="00395212" w:rsidRPr="00CA0F3F">
        <w:rPr>
          <w:rFonts w:ascii="Arial" w:hAnsi="Arial" w:cs="Arial"/>
        </w:rPr>
        <w:t>.13 </w:t>
      </w:r>
      <w:r w:rsidR="002B1356" w:rsidRPr="00CA0F3F">
        <w:rPr>
          <w:rFonts w:ascii="Arial" w:hAnsi="Arial" w:cs="Arial"/>
        </w:rPr>
        <w:t>1,1,2,2-</w:t>
      </w:r>
      <w:r w:rsidR="00E97203" w:rsidRPr="00CA0F3F">
        <w:rPr>
          <w:rFonts w:ascii="Arial" w:hAnsi="Arial" w:cs="Arial"/>
        </w:rPr>
        <w:t>Т</w:t>
      </w:r>
      <w:r w:rsidR="002B1356" w:rsidRPr="00CA0F3F">
        <w:rPr>
          <w:rFonts w:ascii="Arial" w:hAnsi="Arial" w:cs="Arial"/>
        </w:rPr>
        <w:t>етрахлорэтан для хроматографии, массовая доля основного вещества не менее 99,8 %</w:t>
      </w:r>
      <w:r w:rsidR="00395212" w:rsidRPr="00CA0F3F">
        <w:rPr>
          <w:rFonts w:ascii="Arial" w:hAnsi="Arial" w:cs="Arial"/>
        </w:rPr>
        <w:t>.</w:t>
      </w:r>
    </w:p>
    <w:p w:rsidR="002B1356" w:rsidRPr="002B1356" w:rsidRDefault="002B2A13" w:rsidP="002B1356">
      <w:pPr>
        <w:spacing w:line="348" w:lineRule="auto"/>
        <w:ind w:firstLine="709"/>
        <w:jc w:val="both"/>
        <w:rPr>
          <w:rFonts w:ascii="Arial" w:hAnsi="Arial" w:cs="Arial"/>
        </w:rPr>
      </w:pPr>
      <w:r>
        <w:rPr>
          <w:rFonts w:ascii="Arial" w:hAnsi="Arial" w:cs="Arial"/>
        </w:rPr>
        <w:t>5</w:t>
      </w:r>
      <w:r w:rsidR="00395212">
        <w:rPr>
          <w:rFonts w:ascii="Arial" w:hAnsi="Arial" w:cs="Arial"/>
        </w:rPr>
        <w:t>.14 И</w:t>
      </w:r>
      <w:r w:rsidR="002B1356" w:rsidRPr="002B1356">
        <w:rPr>
          <w:rFonts w:ascii="Arial" w:hAnsi="Arial" w:cs="Arial"/>
        </w:rPr>
        <w:t xml:space="preserve">зооктан, </w:t>
      </w:r>
      <w:r w:rsidR="008E7974">
        <w:rPr>
          <w:rFonts w:ascii="Arial" w:hAnsi="Arial" w:cs="Arial"/>
        </w:rPr>
        <w:t xml:space="preserve">не содержащий хлор, </w:t>
      </w:r>
      <w:r w:rsidR="002B1356" w:rsidRPr="002B1356">
        <w:rPr>
          <w:rFonts w:ascii="Arial" w:hAnsi="Arial" w:cs="Arial"/>
        </w:rPr>
        <w:t xml:space="preserve">массовая доля основного вещества </w:t>
      </w:r>
      <w:r w:rsidR="008E7974">
        <w:rPr>
          <w:rFonts w:ascii="Arial" w:hAnsi="Arial" w:cs="Arial"/>
        </w:rPr>
        <w:br/>
      </w:r>
      <w:r w:rsidR="002B1356" w:rsidRPr="002B1356">
        <w:rPr>
          <w:rFonts w:ascii="Arial" w:hAnsi="Arial" w:cs="Arial"/>
        </w:rPr>
        <w:t>не менее 99,5 %.</w:t>
      </w:r>
    </w:p>
    <w:p w:rsidR="00CD738B" w:rsidRPr="00395212" w:rsidRDefault="002B2A13" w:rsidP="00395212">
      <w:pPr>
        <w:pStyle w:val="1"/>
        <w:keepNext w:val="0"/>
        <w:keepLines w:val="0"/>
        <w:widowControl w:val="0"/>
        <w:numPr>
          <w:ilvl w:val="0"/>
          <w:numId w:val="0"/>
        </w:numPr>
        <w:tabs>
          <w:tab w:val="left" w:pos="1080"/>
        </w:tabs>
        <w:spacing w:before="240"/>
        <w:ind w:firstLine="709"/>
        <w:jc w:val="both"/>
        <w:rPr>
          <w:rFonts w:ascii="Arial" w:hAnsi="Arial" w:cs="Arial"/>
          <w:color w:val="auto"/>
          <w:szCs w:val="32"/>
        </w:rPr>
      </w:pPr>
      <w:r>
        <w:rPr>
          <w:rFonts w:ascii="Arial" w:hAnsi="Arial" w:cs="Arial"/>
          <w:color w:val="auto"/>
          <w:szCs w:val="32"/>
        </w:rPr>
        <w:t>6</w:t>
      </w:r>
      <w:r w:rsidR="00CD738B" w:rsidRPr="00395212">
        <w:rPr>
          <w:rFonts w:ascii="Arial" w:hAnsi="Arial" w:cs="Arial"/>
          <w:color w:val="auto"/>
          <w:szCs w:val="32"/>
        </w:rPr>
        <w:t> Аппаратура</w:t>
      </w:r>
    </w:p>
    <w:p w:rsidR="004C6293" w:rsidRDefault="002B2A13" w:rsidP="00395212">
      <w:pPr>
        <w:spacing w:line="348" w:lineRule="auto"/>
        <w:ind w:firstLine="709"/>
        <w:jc w:val="both"/>
        <w:rPr>
          <w:rFonts w:ascii="Arial" w:hAnsi="Arial" w:cs="Arial"/>
        </w:rPr>
      </w:pPr>
      <w:r>
        <w:rPr>
          <w:rFonts w:ascii="Arial" w:hAnsi="Arial" w:cs="Arial"/>
        </w:rPr>
        <w:t>6</w:t>
      </w:r>
      <w:r w:rsidR="00395212">
        <w:rPr>
          <w:rFonts w:ascii="Arial" w:hAnsi="Arial" w:cs="Arial"/>
        </w:rPr>
        <w:t>.1 </w:t>
      </w:r>
      <w:r w:rsidR="008F21C6">
        <w:rPr>
          <w:rFonts w:ascii="Arial" w:hAnsi="Arial" w:cs="Arial"/>
        </w:rPr>
        <w:t>А</w:t>
      </w:r>
      <w:r w:rsidR="008F21C6" w:rsidRPr="00423DAE">
        <w:rPr>
          <w:rFonts w:ascii="Arial" w:hAnsi="Arial" w:cs="Arial"/>
        </w:rPr>
        <w:t>нализатор хлорорганических соединений в нефти поточны</w:t>
      </w:r>
      <w:r w:rsidR="008F21C6">
        <w:rPr>
          <w:rFonts w:ascii="Arial" w:hAnsi="Arial" w:cs="Arial"/>
        </w:rPr>
        <w:t>й</w:t>
      </w:r>
      <w:r w:rsidR="00E30D92">
        <w:rPr>
          <w:rFonts w:ascii="Arial" w:hAnsi="Arial" w:cs="Arial"/>
        </w:rPr>
        <w:t xml:space="preserve"> </w:t>
      </w:r>
      <w:r w:rsidR="007759E6">
        <w:rPr>
          <w:rFonts w:ascii="Arial" w:hAnsi="Arial" w:cs="Arial"/>
        </w:rPr>
        <w:br/>
      </w:r>
      <w:r w:rsidR="00E30D92">
        <w:rPr>
          <w:rFonts w:ascii="Arial" w:hAnsi="Arial" w:cs="Arial"/>
        </w:rPr>
        <w:t>(с возможностью проведения испытания в режиме ручной загрузки образца)</w:t>
      </w:r>
      <w:r w:rsidR="008F21C6" w:rsidRPr="00423DAE">
        <w:rPr>
          <w:rFonts w:ascii="Arial" w:hAnsi="Arial" w:cs="Arial"/>
        </w:rPr>
        <w:t>, обеспечивающи</w:t>
      </w:r>
      <w:r w:rsidR="008F21C6">
        <w:rPr>
          <w:rFonts w:ascii="Arial" w:hAnsi="Arial" w:cs="Arial"/>
        </w:rPr>
        <w:t>й определение</w:t>
      </w:r>
      <w:r w:rsidR="008F21C6" w:rsidRPr="00423DAE">
        <w:rPr>
          <w:rFonts w:ascii="Arial" w:hAnsi="Arial" w:cs="Arial"/>
        </w:rPr>
        <w:t xml:space="preserve"> индивидуальных хлорорганических соединений</w:t>
      </w:r>
      <w:r w:rsidR="008F21C6">
        <w:rPr>
          <w:rFonts w:ascii="Arial" w:hAnsi="Arial" w:cs="Arial"/>
        </w:rPr>
        <w:br/>
      </w:r>
      <w:r w:rsidR="008F21C6" w:rsidRPr="00423DAE">
        <w:rPr>
          <w:rFonts w:ascii="Arial" w:hAnsi="Arial" w:cs="Arial"/>
        </w:rPr>
        <w:t xml:space="preserve">в диапазоне </w:t>
      </w:r>
      <w:r w:rsidR="008F21C6">
        <w:rPr>
          <w:rFonts w:ascii="Arial" w:hAnsi="Arial" w:cs="Arial"/>
        </w:rPr>
        <w:t xml:space="preserve">от 0,1 до 5,0 </w:t>
      </w:r>
      <w:r w:rsidR="008F21C6" w:rsidRPr="00C42CB9">
        <w:rPr>
          <w:rFonts w:ascii="Arial" w:hAnsi="Arial" w:cs="Arial"/>
        </w:rPr>
        <w:t>млн</w:t>
      </w:r>
      <w:r w:rsidR="008F21C6" w:rsidRPr="00C42CB9">
        <w:rPr>
          <w:rFonts w:ascii="Arial" w:hAnsi="Arial" w:cs="Arial"/>
          <w:vertAlign w:val="superscript"/>
        </w:rPr>
        <w:t>-1</w:t>
      </w:r>
      <w:r w:rsidR="008F21C6">
        <w:rPr>
          <w:rFonts w:ascii="Arial" w:hAnsi="Arial" w:cs="Arial"/>
        </w:rPr>
        <w:t> </w:t>
      </w:r>
      <w:r w:rsidR="008F21C6" w:rsidRPr="00C42CB9">
        <w:rPr>
          <w:rFonts w:ascii="Arial" w:hAnsi="Arial" w:cs="Arial"/>
        </w:rPr>
        <w:t>(</w:t>
      </w:r>
      <w:proofErr w:type="spellStart"/>
      <w:r w:rsidR="008F21C6" w:rsidRPr="00C42CB9">
        <w:rPr>
          <w:rFonts w:ascii="Arial" w:hAnsi="Arial" w:cs="Arial"/>
        </w:rPr>
        <w:t>ppm</w:t>
      </w:r>
      <w:proofErr w:type="spellEnd"/>
      <w:r w:rsidR="008F21C6" w:rsidRPr="00C42CB9">
        <w:rPr>
          <w:rFonts w:ascii="Arial" w:hAnsi="Arial" w:cs="Arial"/>
        </w:rPr>
        <w:t>, мкг/г)</w:t>
      </w:r>
      <w:r w:rsidR="008F21C6">
        <w:rPr>
          <w:rFonts w:ascii="Arial" w:hAnsi="Arial" w:cs="Arial"/>
        </w:rPr>
        <w:t xml:space="preserve"> с п</w:t>
      </w:r>
      <w:r w:rsidR="008F21C6" w:rsidRPr="00423DAE">
        <w:rPr>
          <w:rFonts w:ascii="Arial" w:hAnsi="Arial" w:cs="Arial"/>
        </w:rPr>
        <w:t>редел</w:t>
      </w:r>
      <w:r w:rsidR="008F21C6">
        <w:rPr>
          <w:rFonts w:ascii="Arial" w:hAnsi="Arial" w:cs="Arial"/>
        </w:rPr>
        <w:t>ами</w:t>
      </w:r>
      <w:r w:rsidR="008F21C6" w:rsidRPr="00423DAE">
        <w:rPr>
          <w:rFonts w:ascii="Arial" w:hAnsi="Arial" w:cs="Arial"/>
        </w:rPr>
        <w:t xml:space="preserve"> допускаемой основной абсолютной погрешности в диапазоне измерений ±</w:t>
      </w:r>
      <w:r w:rsidR="008F21C6">
        <w:rPr>
          <w:rFonts w:ascii="Arial" w:hAnsi="Arial" w:cs="Arial"/>
        </w:rPr>
        <w:t> </w:t>
      </w:r>
      <w:r w:rsidR="008F21C6" w:rsidRPr="00423DAE">
        <w:rPr>
          <w:rFonts w:ascii="Arial" w:hAnsi="Arial" w:cs="Arial"/>
        </w:rPr>
        <w:t>0,35</w:t>
      </w:r>
      <w:r w:rsidR="008F21C6">
        <w:rPr>
          <w:rFonts w:ascii="Arial" w:hAnsi="Arial" w:cs="Arial"/>
        </w:rPr>
        <w:t> </w:t>
      </w:r>
      <w:proofErr w:type="spellStart"/>
      <w:r w:rsidR="008F21C6" w:rsidRPr="008F21C6">
        <w:rPr>
          <w:rFonts w:ascii="Arial" w:hAnsi="Arial" w:cs="Arial"/>
          <w:i/>
        </w:rPr>
        <w:t>X</w:t>
      </w:r>
      <w:r w:rsidR="008F21C6" w:rsidRPr="008F21C6">
        <w:rPr>
          <w:rFonts w:ascii="Arial" w:hAnsi="Arial" w:cs="Arial"/>
          <w:vertAlign w:val="subscript"/>
        </w:rPr>
        <w:t>вх</w:t>
      </w:r>
      <w:proofErr w:type="spellEnd"/>
      <w:r w:rsidR="008F21C6" w:rsidRPr="00423DAE">
        <w:rPr>
          <w:rFonts w:ascii="Arial" w:hAnsi="Arial" w:cs="Arial"/>
        </w:rPr>
        <w:t xml:space="preserve">, где </w:t>
      </w:r>
      <w:proofErr w:type="spellStart"/>
      <w:r w:rsidR="008F21C6" w:rsidRPr="008F21C6">
        <w:rPr>
          <w:rFonts w:ascii="Arial" w:hAnsi="Arial" w:cs="Arial"/>
          <w:i/>
        </w:rPr>
        <w:t>X</w:t>
      </w:r>
      <w:r w:rsidR="008F21C6" w:rsidRPr="008F21C6">
        <w:rPr>
          <w:rFonts w:ascii="Arial" w:hAnsi="Arial" w:cs="Arial"/>
          <w:vertAlign w:val="subscript"/>
        </w:rPr>
        <w:t>вх</w:t>
      </w:r>
      <w:proofErr w:type="spellEnd"/>
      <w:r w:rsidR="008F21C6">
        <w:rPr>
          <w:rFonts w:ascii="Arial" w:hAnsi="Arial" w:cs="Arial"/>
        </w:rPr>
        <w:t> </w:t>
      </w:r>
      <w:r w:rsidR="008F21C6" w:rsidRPr="00423DAE">
        <w:rPr>
          <w:rFonts w:ascii="Arial" w:hAnsi="Arial" w:cs="Arial"/>
        </w:rPr>
        <w:t>–</w:t>
      </w:r>
      <w:r w:rsidR="008F21C6">
        <w:rPr>
          <w:rFonts w:ascii="Arial" w:hAnsi="Arial" w:cs="Arial"/>
        </w:rPr>
        <w:t> </w:t>
      </w:r>
      <w:r w:rsidR="008F21C6" w:rsidRPr="00423DAE">
        <w:rPr>
          <w:rFonts w:ascii="Arial" w:hAnsi="Arial" w:cs="Arial"/>
        </w:rPr>
        <w:t xml:space="preserve">массовая </w:t>
      </w:r>
      <w:r w:rsidR="00555CF2">
        <w:rPr>
          <w:rFonts w:ascii="Arial" w:hAnsi="Arial" w:cs="Arial"/>
        </w:rPr>
        <w:br/>
      </w:r>
      <w:r w:rsidR="004C6293" w:rsidRPr="004C6293">
        <w:rPr>
          <w:rFonts w:ascii="Arial" w:hAnsi="Arial" w:cs="Arial" w:hint="eastAsia"/>
        </w:rPr>
        <w:t>доля</w:t>
      </w:r>
      <w:r w:rsidR="004C6293" w:rsidRPr="004C6293">
        <w:rPr>
          <w:rFonts w:ascii="Arial" w:hAnsi="Arial" w:cs="Arial"/>
        </w:rPr>
        <w:t xml:space="preserve"> </w:t>
      </w:r>
      <w:r w:rsidR="004C6293" w:rsidRPr="004C6293">
        <w:rPr>
          <w:rFonts w:ascii="Arial" w:hAnsi="Arial" w:cs="Arial" w:hint="eastAsia"/>
        </w:rPr>
        <w:t>органически</w:t>
      </w:r>
      <w:r w:rsidR="004C6293" w:rsidRPr="004C6293">
        <w:rPr>
          <w:rFonts w:ascii="Arial" w:hAnsi="Arial" w:cs="Arial"/>
        </w:rPr>
        <w:t xml:space="preserve"> </w:t>
      </w:r>
      <w:r w:rsidR="004C6293" w:rsidRPr="004C6293">
        <w:rPr>
          <w:rFonts w:ascii="Arial" w:hAnsi="Arial" w:cs="Arial" w:hint="eastAsia"/>
        </w:rPr>
        <w:t>связанного</w:t>
      </w:r>
      <w:r w:rsidR="004C6293" w:rsidRPr="004C6293">
        <w:rPr>
          <w:rFonts w:ascii="Arial" w:hAnsi="Arial" w:cs="Arial"/>
        </w:rPr>
        <w:t xml:space="preserve"> </w:t>
      </w:r>
      <w:r w:rsidR="004C6293" w:rsidRPr="004C6293">
        <w:rPr>
          <w:rFonts w:ascii="Arial" w:hAnsi="Arial" w:cs="Arial" w:hint="eastAsia"/>
        </w:rPr>
        <w:t>хлора</w:t>
      </w:r>
      <w:r w:rsidR="004C6293" w:rsidRPr="004C6293">
        <w:rPr>
          <w:rFonts w:ascii="Arial" w:hAnsi="Arial" w:cs="Arial"/>
        </w:rPr>
        <w:t xml:space="preserve">, </w:t>
      </w:r>
      <w:r w:rsidR="004C6293" w:rsidRPr="00C42CB9">
        <w:rPr>
          <w:rFonts w:ascii="Arial" w:hAnsi="Arial" w:cs="Arial"/>
        </w:rPr>
        <w:t>млн</w:t>
      </w:r>
      <w:r w:rsidR="004C6293" w:rsidRPr="00C42CB9">
        <w:rPr>
          <w:rFonts w:ascii="Arial" w:hAnsi="Arial" w:cs="Arial"/>
          <w:vertAlign w:val="superscript"/>
        </w:rPr>
        <w:t>-1</w:t>
      </w:r>
      <w:r w:rsidR="004C6293">
        <w:rPr>
          <w:rFonts w:ascii="Arial" w:hAnsi="Arial" w:cs="Arial"/>
        </w:rPr>
        <w:t> </w:t>
      </w:r>
      <w:r w:rsidR="004C6293" w:rsidRPr="00C42CB9">
        <w:rPr>
          <w:rFonts w:ascii="Arial" w:hAnsi="Arial" w:cs="Arial"/>
        </w:rPr>
        <w:t>(</w:t>
      </w:r>
      <w:proofErr w:type="spellStart"/>
      <w:r w:rsidR="004C6293" w:rsidRPr="00C42CB9">
        <w:rPr>
          <w:rFonts w:ascii="Arial" w:hAnsi="Arial" w:cs="Arial"/>
        </w:rPr>
        <w:t>ppm</w:t>
      </w:r>
      <w:proofErr w:type="spellEnd"/>
      <w:r w:rsidR="004C6293" w:rsidRPr="00C42CB9">
        <w:rPr>
          <w:rFonts w:ascii="Arial" w:hAnsi="Arial" w:cs="Arial"/>
        </w:rPr>
        <w:t>, мкг/г)</w:t>
      </w:r>
      <w:r w:rsidR="004C6293">
        <w:rPr>
          <w:rFonts w:ascii="Arial" w:hAnsi="Arial" w:cs="Arial"/>
        </w:rPr>
        <w:t>.</w:t>
      </w:r>
      <w:r w:rsidR="00555CF2">
        <w:rPr>
          <w:rFonts w:ascii="Arial" w:hAnsi="Arial" w:cs="Arial"/>
        </w:rPr>
        <w:t xml:space="preserve"> А</w:t>
      </w:r>
      <w:r w:rsidR="00555CF2" w:rsidRPr="00423DAE">
        <w:rPr>
          <w:rFonts w:ascii="Arial" w:hAnsi="Arial" w:cs="Arial"/>
        </w:rPr>
        <w:t>нализатор</w:t>
      </w:r>
      <w:r w:rsidR="00555CF2">
        <w:rPr>
          <w:rFonts w:ascii="Arial" w:hAnsi="Arial" w:cs="Arial"/>
        </w:rPr>
        <w:t>, как правило, состоит из аналитического блока и блока подготовки пробы.</w:t>
      </w:r>
    </w:p>
    <w:p w:rsidR="00555CF2" w:rsidRDefault="002B2A13" w:rsidP="00555CF2">
      <w:pPr>
        <w:spacing w:line="348" w:lineRule="auto"/>
        <w:ind w:firstLine="709"/>
        <w:jc w:val="both"/>
        <w:rPr>
          <w:rFonts w:ascii="Arial" w:hAnsi="Arial" w:cs="Arial"/>
        </w:rPr>
      </w:pPr>
      <w:r>
        <w:rPr>
          <w:rFonts w:ascii="Arial" w:hAnsi="Arial" w:cs="Arial"/>
        </w:rPr>
        <w:t>6</w:t>
      </w:r>
      <w:r w:rsidR="00555CF2">
        <w:rPr>
          <w:rFonts w:ascii="Arial" w:hAnsi="Arial" w:cs="Arial"/>
        </w:rPr>
        <w:t xml:space="preserve">.1.1 Аналитический блок включает в себя </w:t>
      </w:r>
      <w:r w:rsidR="00555CF2" w:rsidRPr="00555CF2">
        <w:rPr>
          <w:rFonts w:ascii="Arial" w:hAnsi="Arial" w:cs="Arial" w:hint="eastAsia"/>
        </w:rPr>
        <w:t>отсек</w:t>
      </w:r>
      <w:r w:rsidR="00555CF2" w:rsidRPr="00555CF2">
        <w:rPr>
          <w:rFonts w:ascii="Arial" w:hAnsi="Arial" w:cs="Arial"/>
        </w:rPr>
        <w:t xml:space="preserve"> </w:t>
      </w:r>
      <w:r w:rsidR="00555CF2" w:rsidRPr="00555CF2">
        <w:rPr>
          <w:rFonts w:ascii="Arial" w:hAnsi="Arial" w:cs="Arial" w:hint="eastAsia"/>
        </w:rPr>
        <w:t>электроники</w:t>
      </w:r>
      <w:r w:rsidR="00555CF2">
        <w:rPr>
          <w:rFonts w:ascii="Arial" w:hAnsi="Arial" w:cs="Arial"/>
        </w:rPr>
        <w:t xml:space="preserve">; </w:t>
      </w:r>
      <w:r w:rsidR="00555CF2" w:rsidRPr="00555CF2">
        <w:rPr>
          <w:rFonts w:ascii="Arial" w:hAnsi="Arial" w:cs="Arial" w:hint="eastAsia"/>
        </w:rPr>
        <w:t>отсек</w:t>
      </w:r>
      <w:r w:rsidR="00555CF2" w:rsidRPr="00555CF2">
        <w:rPr>
          <w:rFonts w:ascii="Arial" w:hAnsi="Arial" w:cs="Arial"/>
        </w:rPr>
        <w:t xml:space="preserve"> </w:t>
      </w:r>
      <w:r w:rsidR="00555CF2" w:rsidRPr="00555CF2">
        <w:rPr>
          <w:rFonts w:ascii="Arial" w:hAnsi="Arial" w:cs="Arial" w:hint="eastAsia"/>
        </w:rPr>
        <w:t>детекторов</w:t>
      </w:r>
      <w:r w:rsidR="00555CF2">
        <w:rPr>
          <w:rFonts w:ascii="Arial" w:hAnsi="Arial" w:cs="Arial"/>
        </w:rPr>
        <w:t xml:space="preserve">, </w:t>
      </w:r>
      <w:r w:rsidR="00555CF2" w:rsidRPr="00555CF2">
        <w:rPr>
          <w:rFonts w:ascii="Arial" w:hAnsi="Arial" w:cs="Arial" w:hint="eastAsia"/>
        </w:rPr>
        <w:t>в</w:t>
      </w:r>
      <w:r w:rsidR="00555CF2" w:rsidRPr="00555CF2">
        <w:rPr>
          <w:rFonts w:ascii="Arial" w:hAnsi="Arial" w:cs="Arial"/>
        </w:rPr>
        <w:t xml:space="preserve"> </w:t>
      </w:r>
      <w:r w:rsidR="00555CF2" w:rsidRPr="00555CF2">
        <w:rPr>
          <w:rFonts w:ascii="Arial" w:hAnsi="Arial" w:cs="Arial" w:hint="eastAsia"/>
        </w:rPr>
        <w:t>состав</w:t>
      </w:r>
      <w:r w:rsidR="00555CF2" w:rsidRPr="00555CF2">
        <w:rPr>
          <w:rFonts w:ascii="Arial" w:hAnsi="Arial" w:cs="Arial"/>
        </w:rPr>
        <w:t xml:space="preserve"> </w:t>
      </w:r>
      <w:r w:rsidR="00555CF2" w:rsidRPr="00555CF2">
        <w:rPr>
          <w:rFonts w:ascii="Arial" w:hAnsi="Arial" w:cs="Arial" w:hint="eastAsia"/>
        </w:rPr>
        <w:t>которого</w:t>
      </w:r>
      <w:r w:rsidR="00555CF2" w:rsidRPr="00555CF2">
        <w:rPr>
          <w:rFonts w:ascii="Arial" w:hAnsi="Arial" w:cs="Arial"/>
        </w:rPr>
        <w:t xml:space="preserve"> </w:t>
      </w:r>
      <w:r w:rsidR="00555CF2" w:rsidRPr="00555CF2">
        <w:rPr>
          <w:rFonts w:ascii="Arial" w:hAnsi="Arial" w:cs="Arial" w:hint="eastAsia"/>
        </w:rPr>
        <w:t>входят</w:t>
      </w:r>
      <w:r w:rsidR="00555CF2">
        <w:rPr>
          <w:rFonts w:ascii="Arial" w:hAnsi="Arial" w:cs="Arial"/>
        </w:rPr>
        <w:t xml:space="preserve"> два электронно-захватных</w:t>
      </w:r>
      <w:r w:rsidR="00555CF2" w:rsidRPr="00555CF2">
        <w:rPr>
          <w:rFonts w:ascii="Arial" w:hAnsi="Arial" w:cs="Arial"/>
        </w:rPr>
        <w:t xml:space="preserve"> </w:t>
      </w:r>
      <w:r w:rsidR="00555CF2" w:rsidRPr="00555CF2">
        <w:rPr>
          <w:rFonts w:ascii="Arial" w:hAnsi="Arial" w:cs="Arial" w:hint="eastAsia"/>
        </w:rPr>
        <w:t>детектор</w:t>
      </w:r>
      <w:r w:rsidR="00555CF2">
        <w:rPr>
          <w:rFonts w:ascii="Arial" w:hAnsi="Arial" w:cs="Arial" w:hint="eastAsia"/>
        </w:rPr>
        <w:t>а</w:t>
      </w:r>
      <w:r w:rsidR="00555CF2">
        <w:rPr>
          <w:rFonts w:ascii="Arial" w:hAnsi="Arial" w:cs="Arial"/>
        </w:rPr>
        <w:t xml:space="preserve">; </w:t>
      </w:r>
      <w:r w:rsidR="00555CF2" w:rsidRPr="00555CF2">
        <w:rPr>
          <w:rFonts w:ascii="Arial" w:hAnsi="Arial" w:cs="Arial" w:hint="eastAsia"/>
        </w:rPr>
        <w:t>отсеки</w:t>
      </w:r>
      <w:r w:rsidR="00555CF2" w:rsidRPr="00555CF2">
        <w:rPr>
          <w:rFonts w:ascii="Arial" w:hAnsi="Arial" w:cs="Arial"/>
        </w:rPr>
        <w:t xml:space="preserve"> </w:t>
      </w:r>
      <w:r w:rsidR="00555CF2" w:rsidRPr="00555CF2">
        <w:rPr>
          <w:rFonts w:ascii="Arial" w:hAnsi="Arial" w:cs="Arial" w:hint="eastAsia"/>
        </w:rPr>
        <w:t>термостатов</w:t>
      </w:r>
      <w:r w:rsidR="00555CF2">
        <w:rPr>
          <w:rFonts w:ascii="Arial" w:hAnsi="Arial" w:cs="Arial"/>
        </w:rPr>
        <w:t xml:space="preserve">, содержащие </w:t>
      </w:r>
      <w:r w:rsidR="00555CF2" w:rsidRPr="00555CF2">
        <w:rPr>
          <w:rFonts w:ascii="Arial" w:hAnsi="Arial" w:cs="Arial" w:hint="eastAsia"/>
        </w:rPr>
        <w:t>переключающие</w:t>
      </w:r>
      <w:r w:rsidR="00555CF2" w:rsidRPr="00555CF2">
        <w:rPr>
          <w:rFonts w:ascii="Arial" w:hAnsi="Arial" w:cs="Arial"/>
        </w:rPr>
        <w:t xml:space="preserve"> </w:t>
      </w:r>
      <w:r w:rsidR="00555CF2" w:rsidRPr="00555CF2">
        <w:rPr>
          <w:rFonts w:ascii="Arial" w:hAnsi="Arial" w:cs="Arial" w:hint="eastAsia"/>
        </w:rPr>
        <w:t>краны</w:t>
      </w:r>
      <w:r w:rsidR="00555CF2">
        <w:rPr>
          <w:rFonts w:ascii="Arial" w:hAnsi="Arial" w:cs="Arial"/>
        </w:rPr>
        <w:t xml:space="preserve"> и </w:t>
      </w:r>
      <w:r w:rsidR="00555CF2" w:rsidRPr="00555CF2">
        <w:rPr>
          <w:rFonts w:ascii="Arial" w:hAnsi="Arial" w:cs="Arial" w:hint="eastAsia"/>
        </w:rPr>
        <w:t>краны</w:t>
      </w:r>
      <w:r w:rsidR="00555CF2" w:rsidRPr="00555CF2">
        <w:rPr>
          <w:rFonts w:ascii="Arial" w:hAnsi="Arial" w:cs="Arial"/>
        </w:rPr>
        <w:t xml:space="preserve"> </w:t>
      </w:r>
      <w:r w:rsidR="00555CF2" w:rsidRPr="00555CF2">
        <w:rPr>
          <w:rFonts w:ascii="Arial" w:hAnsi="Arial" w:cs="Arial" w:hint="eastAsia"/>
        </w:rPr>
        <w:t>дозаторы</w:t>
      </w:r>
      <w:r w:rsidR="00555CF2" w:rsidRPr="00555CF2">
        <w:rPr>
          <w:rFonts w:ascii="Arial" w:hAnsi="Arial" w:cs="Arial"/>
        </w:rPr>
        <w:t xml:space="preserve">, </w:t>
      </w:r>
      <w:r w:rsidR="00555CF2" w:rsidRPr="00555CF2">
        <w:rPr>
          <w:rFonts w:ascii="Arial" w:hAnsi="Arial" w:cs="Arial" w:hint="eastAsia"/>
        </w:rPr>
        <w:t>взрывозащищенные</w:t>
      </w:r>
      <w:r w:rsidR="00555CF2" w:rsidRPr="00555CF2">
        <w:rPr>
          <w:rFonts w:ascii="Arial" w:hAnsi="Arial" w:cs="Arial"/>
        </w:rPr>
        <w:t xml:space="preserve"> </w:t>
      </w:r>
      <w:r w:rsidR="00555CF2" w:rsidRPr="00555CF2">
        <w:rPr>
          <w:rFonts w:ascii="Arial" w:hAnsi="Arial" w:cs="Arial" w:hint="eastAsia"/>
        </w:rPr>
        <w:t>нагреватели</w:t>
      </w:r>
      <w:r w:rsidR="00555CF2">
        <w:rPr>
          <w:rFonts w:ascii="Arial" w:hAnsi="Arial" w:cs="Arial"/>
        </w:rPr>
        <w:t xml:space="preserve">, </w:t>
      </w:r>
      <w:r w:rsidR="00555CF2" w:rsidRPr="00555CF2">
        <w:rPr>
          <w:rFonts w:ascii="Arial" w:hAnsi="Arial" w:cs="Arial" w:hint="eastAsia"/>
        </w:rPr>
        <w:t>капиллярные</w:t>
      </w:r>
      <w:r w:rsidR="00555CF2" w:rsidRPr="00555CF2">
        <w:rPr>
          <w:rFonts w:ascii="Arial" w:hAnsi="Arial" w:cs="Arial"/>
        </w:rPr>
        <w:t xml:space="preserve"> </w:t>
      </w:r>
      <w:r w:rsidR="00555CF2" w:rsidRPr="00555CF2">
        <w:rPr>
          <w:rFonts w:ascii="Arial" w:hAnsi="Arial" w:cs="Arial" w:hint="eastAsia"/>
        </w:rPr>
        <w:t>колонки</w:t>
      </w:r>
      <w:r w:rsidR="00555CF2">
        <w:rPr>
          <w:rFonts w:ascii="Arial" w:hAnsi="Arial" w:cs="Arial"/>
        </w:rPr>
        <w:t>.</w:t>
      </w:r>
    </w:p>
    <w:p w:rsidR="006B6CDF" w:rsidRDefault="006B6CDF" w:rsidP="00555CF2">
      <w:pPr>
        <w:spacing w:line="348" w:lineRule="auto"/>
        <w:ind w:firstLine="709"/>
        <w:jc w:val="both"/>
        <w:rPr>
          <w:rFonts w:ascii="Arial" w:hAnsi="Arial" w:cs="Arial"/>
        </w:rPr>
      </w:pPr>
      <w:r w:rsidRPr="00920410">
        <w:rPr>
          <w:rFonts w:ascii="Arial" w:hAnsi="Arial" w:cs="Arial"/>
          <w:spacing w:val="40"/>
          <w:sz w:val="22"/>
          <w:szCs w:val="22"/>
        </w:rPr>
        <w:t>Примечание</w:t>
      </w:r>
      <w:r>
        <w:rPr>
          <w:rFonts w:ascii="Arial" w:hAnsi="Arial" w:cs="Arial"/>
          <w:sz w:val="22"/>
          <w:szCs w:val="22"/>
        </w:rPr>
        <w:t> </w:t>
      </w:r>
      <w:r w:rsidRPr="00920410">
        <w:rPr>
          <w:rFonts w:ascii="Arial" w:hAnsi="Arial" w:cs="Arial"/>
          <w:sz w:val="22"/>
          <w:szCs w:val="22"/>
        </w:rPr>
        <w:t>–</w:t>
      </w:r>
      <w:r>
        <w:rPr>
          <w:rFonts w:ascii="Arial" w:hAnsi="Arial" w:cs="Arial"/>
          <w:sz w:val="22"/>
          <w:szCs w:val="22"/>
        </w:rPr>
        <w:t> При эксплуатации анализатора соблюдают соответствующие меры по обеспечению безопасности.</w:t>
      </w:r>
    </w:p>
    <w:p w:rsidR="004C6293" w:rsidRPr="00555CF2" w:rsidRDefault="002B2A13" w:rsidP="00555CF2">
      <w:pPr>
        <w:spacing w:line="348" w:lineRule="auto"/>
        <w:ind w:firstLine="709"/>
        <w:jc w:val="both"/>
        <w:rPr>
          <w:rFonts w:ascii="Arial" w:hAnsi="Arial" w:cs="Arial"/>
        </w:rPr>
      </w:pPr>
      <w:proofErr w:type="gramStart"/>
      <w:r>
        <w:rPr>
          <w:rFonts w:ascii="Arial" w:hAnsi="Arial" w:cs="Arial"/>
        </w:rPr>
        <w:t>6</w:t>
      </w:r>
      <w:r w:rsidR="00555CF2">
        <w:rPr>
          <w:rFonts w:ascii="Arial" w:hAnsi="Arial" w:cs="Arial"/>
        </w:rPr>
        <w:t>.1.2 К</w:t>
      </w:r>
      <w:proofErr w:type="gramEnd"/>
      <w:r w:rsidR="00555CF2">
        <w:rPr>
          <w:rFonts w:ascii="Arial" w:hAnsi="Arial" w:cs="Arial"/>
        </w:rPr>
        <w:t xml:space="preserve"> основным элементам блока подготовки пробы относятся</w:t>
      </w:r>
      <w:r w:rsidR="00B8497E">
        <w:rPr>
          <w:rFonts w:ascii="Arial" w:hAnsi="Arial" w:cs="Arial"/>
        </w:rPr>
        <w:t>:</w:t>
      </w:r>
      <w:r w:rsidR="00555CF2">
        <w:rPr>
          <w:rFonts w:ascii="Arial" w:hAnsi="Arial" w:cs="Arial"/>
        </w:rPr>
        <w:t xml:space="preserve"> </w:t>
      </w:r>
      <w:proofErr w:type="spellStart"/>
      <w:r w:rsidR="004C6293" w:rsidRPr="00555CF2">
        <w:rPr>
          <w:rFonts w:ascii="Arial" w:hAnsi="Arial" w:cs="Arial" w:hint="eastAsia"/>
        </w:rPr>
        <w:t>парофазный</w:t>
      </w:r>
      <w:proofErr w:type="spellEnd"/>
      <w:r w:rsidR="004C6293" w:rsidRPr="00555CF2">
        <w:rPr>
          <w:rFonts w:ascii="Arial" w:hAnsi="Arial" w:cs="Arial"/>
        </w:rPr>
        <w:t xml:space="preserve"> </w:t>
      </w:r>
      <w:r w:rsidR="004C6293" w:rsidRPr="00555CF2">
        <w:rPr>
          <w:rFonts w:ascii="Arial" w:hAnsi="Arial" w:cs="Arial" w:hint="eastAsia"/>
        </w:rPr>
        <w:t>пробоотборник</w:t>
      </w:r>
      <w:r w:rsidR="004C6293" w:rsidRPr="00555CF2">
        <w:rPr>
          <w:rFonts w:ascii="Arial" w:hAnsi="Arial" w:cs="Arial"/>
        </w:rPr>
        <w:t xml:space="preserve">, </w:t>
      </w:r>
      <w:r w:rsidR="004C6293" w:rsidRPr="00555CF2">
        <w:rPr>
          <w:rFonts w:ascii="Arial" w:hAnsi="Arial" w:cs="Arial" w:hint="eastAsia"/>
        </w:rPr>
        <w:t>механический</w:t>
      </w:r>
      <w:r w:rsidR="004C6293" w:rsidRPr="00555CF2">
        <w:rPr>
          <w:rFonts w:ascii="Arial" w:hAnsi="Arial" w:cs="Arial"/>
        </w:rPr>
        <w:t xml:space="preserve"> </w:t>
      </w:r>
      <w:r w:rsidR="004C6293" w:rsidRPr="00555CF2">
        <w:rPr>
          <w:rFonts w:ascii="Arial" w:hAnsi="Arial" w:cs="Arial" w:hint="eastAsia"/>
        </w:rPr>
        <w:t>регулятор</w:t>
      </w:r>
      <w:r w:rsidR="004C6293" w:rsidRPr="00555CF2">
        <w:rPr>
          <w:rFonts w:ascii="Arial" w:hAnsi="Arial" w:cs="Arial"/>
        </w:rPr>
        <w:t xml:space="preserve"> </w:t>
      </w:r>
      <w:r w:rsidR="004C6293" w:rsidRPr="00555CF2">
        <w:rPr>
          <w:rFonts w:ascii="Arial" w:hAnsi="Arial" w:cs="Arial" w:hint="eastAsia"/>
        </w:rPr>
        <w:t>давления</w:t>
      </w:r>
      <w:r w:rsidR="00555CF2">
        <w:rPr>
          <w:rFonts w:ascii="Arial" w:hAnsi="Arial" w:cs="Arial"/>
        </w:rPr>
        <w:t xml:space="preserve"> и система </w:t>
      </w:r>
      <w:r w:rsidR="004C6293" w:rsidRPr="00555CF2">
        <w:rPr>
          <w:rFonts w:ascii="Arial" w:hAnsi="Arial" w:cs="Arial" w:hint="eastAsia"/>
        </w:rPr>
        <w:t>трубопроводов</w:t>
      </w:r>
      <w:r w:rsidR="00555CF2">
        <w:rPr>
          <w:rFonts w:ascii="Arial" w:hAnsi="Arial" w:cs="Arial"/>
        </w:rPr>
        <w:t>.</w:t>
      </w:r>
    </w:p>
    <w:p w:rsidR="002316AD" w:rsidRPr="00423DAE" w:rsidRDefault="002B2A13" w:rsidP="002316AD">
      <w:pPr>
        <w:spacing w:line="348" w:lineRule="auto"/>
        <w:ind w:firstLine="709"/>
        <w:jc w:val="both"/>
        <w:rPr>
          <w:rFonts w:ascii="Arial" w:hAnsi="Arial" w:cs="Arial"/>
        </w:rPr>
      </w:pPr>
      <w:r>
        <w:rPr>
          <w:rFonts w:ascii="Arial" w:hAnsi="Arial" w:cs="Arial"/>
        </w:rPr>
        <w:t>6</w:t>
      </w:r>
      <w:r w:rsidR="003E46F5">
        <w:rPr>
          <w:rFonts w:ascii="Arial" w:hAnsi="Arial" w:cs="Arial"/>
        </w:rPr>
        <w:t>.2 Анализатор плотности</w:t>
      </w:r>
      <w:r w:rsidR="002316AD">
        <w:rPr>
          <w:rFonts w:ascii="Arial" w:hAnsi="Arial" w:cs="Arial"/>
        </w:rPr>
        <w:t xml:space="preserve"> поточный с </w:t>
      </w:r>
      <w:r w:rsidR="002316AD" w:rsidRPr="00423DAE">
        <w:rPr>
          <w:rFonts w:ascii="Arial" w:hAnsi="Arial" w:cs="Arial"/>
        </w:rPr>
        <w:t>диапазон</w:t>
      </w:r>
      <w:r w:rsidR="006D7C4E">
        <w:rPr>
          <w:rFonts w:ascii="Arial" w:hAnsi="Arial" w:cs="Arial"/>
        </w:rPr>
        <w:t>ом</w:t>
      </w:r>
      <w:r w:rsidR="002316AD" w:rsidRPr="00423DAE">
        <w:rPr>
          <w:rFonts w:ascii="Arial" w:hAnsi="Arial" w:cs="Arial"/>
        </w:rPr>
        <w:t xml:space="preserve"> измерений от 630</w:t>
      </w:r>
      <w:r w:rsidR="002316AD">
        <w:rPr>
          <w:rFonts w:ascii="Arial" w:hAnsi="Arial" w:cs="Arial"/>
        </w:rPr>
        <w:br/>
      </w:r>
      <w:r w:rsidR="002316AD" w:rsidRPr="00423DAE">
        <w:rPr>
          <w:rFonts w:ascii="Arial" w:hAnsi="Arial" w:cs="Arial"/>
        </w:rPr>
        <w:t>до 1010 кг/м</w:t>
      </w:r>
      <w:r w:rsidR="002316AD" w:rsidRPr="003E46F5">
        <w:rPr>
          <w:rFonts w:ascii="Arial" w:hAnsi="Arial" w:cs="Arial"/>
          <w:vertAlign w:val="superscript"/>
        </w:rPr>
        <w:t>3</w:t>
      </w:r>
      <w:r w:rsidR="002316AD">
        <w:rPr>
          <w:rFonts w:ascii="Arial" w:hAnsi="Arial" w:cs="Arial"/>
        </w:rPr>
        <w:t xml:space="preserve"> и пределами</w:t>
      </w:r>
      <w:r w:rsidR="002316AD" w:rsidRPr="00423DAE">
        <w:rPr>
          <w:rFonts w:ascii="Arial" w:hAnsi="Arial" w:cs="Arial"/>
        </w:rPr>
        <w:t xml:space="preserve"> допускаемой </w:t>
      </w:r>
      <w:r w:rsidR="00885943">
        <w:rPr>
          <w:rFonts w:ascii="Arial" w:hAnsi="Arial" w:cs="Arial"/>
        </w:rPr>
        <w:t>абсолютной</w:t>
      </w:r>
      <w:r w:rsidR="002316AD" w:rsidRPr="00423DAE">
        <w:rPr>
          <w:rFonts w:ascii="Arial" w:hAnsi="Arial" w:cs="Arial"/>
        </w:rPr>
        <w:t xml:space="preserve"> погрешности измерений </w:t>
      </w:r>
      <w:r w:rsidR="002316AD">
        <w:rPr>
          <w:rFonts w:ascii="Arial" w:hAnsi="Arial" w:cs="Arial"/>
        </w:rPr>
        <w:t>–</w:t>
      </w:r>
      <w:r w:rsidR="00885943">
        <w:rPr>
          <w:rFonts w:ascii="Arial" w:hAnsi="Arial" w:cs="Arial"/>
        </w:rPr>
        <w:br/>
      </w:r>
      <w:r w:rsidR="002316AD" w:rsidRPr="00423DAE">
        <w:rPr>
          <w:rFonts w:ascii="Arial" w:hAnsi="Arial" w:cs="Arial"/>
        </w:rPr>
        <w:t>±1,0 кг/м</w:t>
      </w:r>
      <w:r w:rsidR="002316AD" w:rsidRPr="003E46F5">
        <w:rPr>
          <w:rFonts w:ascii="Arial" w:hAnsi="Arial" w:cs="Arial"/>
          <w:vertAlign w:val="superscript"/>
        </w:rPr>
        <w:t>3</w:t>
      </w:r>
      <w:r w:rsidR="002316AD" w:rsidRPr="00423DAE">
        <w:rPr>
          <w:rFonts w:ascii="Arial" w:hAnsi="Arial" w:cs="Arial"/>
        </w:rPr>
        <w:t>.</w:t>
      </w:r>
    </w:p>
    <w:p w:rsidR="00924330" w:rsidRPr="00924330" w:rsidRDefault="002B2A13" w:rsidP="00924330">
      <w:pPr>
        <w:spacing w:line="348" w:lineRule="auto"/>
        <w:ind w:firstLine="709"/>
        <w:jc w:val="both"/>
        <w:rPr>
          <w:rFonts w:ascii="Arial" w:hAnsi="Arial" w:cs="Arial"/>
        </w:rPr>
      </w:pPr>
      <w:r>
        <w:rPr>
          <w:rFonts w:ascii="Arial" w:hAnsi="Arial" w:cs="Arial"/>
        </w:rPr>
        <w:lastRenderedPageBreak/>
        <w:t>6</w:t>
      </w:r>
      <w:r w:rsidR="003E46F5">
        <w:rPr>
          <w:rFonts w:ascii="Arial" w:hAnsi="Arial" w:cs="Arial"/>
        </w:rPr>
        <w:t>.3 </w:t>
      </w:r>
      <w:r w:rsidR="00924330" w:rsidRPr="00A01AC1">
        <w:rPr>
          <w:rFonts w:ascii="Arial" w:hAnsi="Arial" w:cs="Arial"/>
          <w:bCs/>
          <w:color w:val="000000"/>
        </w:rPr>
        <w:t xml:space="preserve">Весы </w:t>
      </w:r>
      <w:r w:rsidR="00924330">
        <w:rPr>
          <w:rFonts w:ascii="Arial" w:hAnsi="Arial" w:cs="Arial"/>
          <w:bCs/>
          <w:color w:val="000000"/>
        </w:rPr>
        <w:t>специального (</w:t>
      </w:r>
      <w:r w:rsidR="00924330">
        <w:rPr>
          <w:rFonts w:ascii="Arial" w:hAnsi="Arial" w:cs="Arial"/>
          <w:bCs/>
          <w:color w:val="000000"/>
          <w:lang w:val="en-US"/>
        </w:rPr>
        <w:t>I</w:t>
      </w:r>
      <w:r w:rsidR="00924330">
        <w:rPr>
          <w:rFonts w:ascii="Arial" w:hAnsi="Arial" w:cs="Arial"/>
          <w:bCs/>
          <w:color w:val="000000"/>
        </w:rPr>
        <w:t>)</w:t>
      </w:r>
      <w:r w:rsidR="00924330" w:rsidRPr="00924330">
        <w:rPr>
          <w:rFonts w:ascii="Arial" w:hAnsi="Arial" w:cs="Arial"/>
          <w:bCs/>
          <w:color w:val="000000"/>
        </w:rPr>
        <w:t xml:space="preserve"> </w:t>
      </w:r>
      <w:r w:rsidR="00924330">
        <w:rPr>
          <w:rFonts w:ascii="Arial" w:hAnsi="Arial" w:cs="Arial"/>
          <w:bCs/>
          <w:color w:val="000000"/>
        </w:rPr>
        <w:t>класса точности</w:t>
      </w:r>
      <w:r w:rsidR="00924330" w:rsidRPr="00A01AC1">
        <w:rPr>
          <w:rFonts w:ascii="Arial" w:hAnsi="Arial" w:cs="Arial"/>
          <w:bCs/>
          <w:color w:val="000000"/>
        </w:rPr>
        <w:t xml:space="preserve"> по </w:t>
      </w:r>
      <w:r w:rsidR="00924330" w:rsidRPr="001900B7">
        <w:rPr>
          <w:rFonts w:ascii="Arial" w:hAnsi="Arial" w:cs="Arial"/>
          <w:bCs/>
          <w:color w:val="000000"/>
        </w:rPr>
        <w:t>ГОСТ</w:t>
      </w:r>
      <w:r w:rsidR="00924330">
        <w:rPr>
          <w:rFonts w:ascii="Arial" w:hAnsi="Arial" w:cs="Arial"/>
          <w:bCs/>
          <w:color w:val="000000"/>
        </w:rPr>
        <w:t> </w:t>
      </w:r>
      <w:r w:rsidR="00924330" w:rsidRPr="001900B7">
        <w:rPr>
          <w:rFonts w:ascii="Arial" w:hAnsi="Arial" w:cs="Arial"/>
          <w:bCs/>
          <w:color w:val="000000"/>
        </w:rPr>
        <w:t>OIML</w:t>
      </w:r>
      <w:r w:rsidR="00924330">
        <w:rPr>
          <w:rFonts w:ascii="Arial" w:hAnsi="Arial" w:cs="Arial"/>
          <w:bCs/>
          <w:color w:val="000000"/>
        </w:rPr>
        <w:t> </w:t>
      </w:r>
      <w:r w:rsidR="00924330" w:rsidRPr="001900B7">
        <w:rPr>
          <w:rFonts w:ascii="Arial" w:hAnsi="Arial" w:cs="Arial"/>
          <w:bCs/>
          <w:color w:val="000000"/>
        </w:rPr>
        <w:t>R</w:t>
      </w:r>
      <w:r w:rsidR="00924330">
        <w:rPr>
          <w:rFonts w:ascii="Arial" w:hAnsi="Arial" w:cs="Arial"/>
          <w:bCs/>
          <w:color w:val="000000"/>
        </w:rPr>
        <w:t> </w:t>
      </w:r>
      <w:r w:rsidR="00924330" w:rsidRPr="001900B7">
        <w:rPr>
          <w:rFonts w:ascii="Arial" w:hAnsi="Arial" w:cs="Arial"/>
          <w:bCs/>
          <w:color w:val="000000"/>
        </w:rPr>
        <w:t>76-1</w:t>
      </w:r>
      <w:r w:rsidR="00924330" w:rsidRPr="00A01AC1">
        <w:rPr>
          <w:rFonts w:ascii="Arial" w:hAnsi="Arial" w:cs="Arial"/>
          <w:bCs/>
          <w:color w:val="000000"/>
        </w:rPr>
        <w:t xml:space="preserve"> </w:t>
      </w:r>
      <w:r w:rsidR="00924330">
        <w:rPr>
          <w:rFonts w:ascii="Arial" w:hAnsi="Arial" w:cs="Arial"/>
          <w:bCs/>
          <w:color w:val="000000"/>
        </w:rPr>
        <w:t xml:space="preserve">или </w:t>
      </w:r>
      <w:r w:rsidR="00924330">
        <w:rPr>
          <w:rFonts w:ascii="Arial" w:hAnsi="Arial" w:cs="Arial"/>
          <w:bCs/>
          <w:color w:val="000000"/>
        </w:rPr>
        <w:br/>
        <w:t xml:space="preserve">ГОСТ Р 53228 </w:t>
      </w:r>
      <w:r w:rsidR="00924330" w:rsidRPr="001900B7">
        <w:rPr>
          <w:rFonts w:ascii="Arial" w:hAnsi="Arial" w:cs="Arial"/>
          <w:bCs/>
          <w:color w:val="000000"/>
        </w:rPr>
        <w:t>с действительной ценой деления, не превышающей</w:t>
      </w:r>
      <w:r w:rsidR="00924330" w:rsidRPr="00A01AC1">
        <w:rPr>
          <w:rFonts w:ascii="Arial" w:hAnsi="Arial" w:cs="Arial"/>
          <w:bCs/>
          <w:color w:val="000000"/>
        </w:rPr>
        <w:t xml:space="preserve"> 0,</w:t>
      </w:r>
      <w:r w:rsidR="00924330">
        <w:rPr>
          <w:rFonts w:ascii="Arial" w:hAnsi="Arial" w:cs="Arial"/>
          <w:bCs/>
          <w:color w:val="000000"/>
        </w:rPr>
        <w:t>00</w:t>
      </w:r>
      <w:r w:rsidR="00924330" w:rsidRPr="00A01AC1">
        <w:rPr>
          <w:rFonts w:ascii="Arial" w:hAnsi="Arial" w:cs="Arial"/>
          <w:bCs/>
          <w:color w:val="000000"/>
        </w:rPr>
        <w:t>1 г.</w:t>
      </w:r>
    </w:p>
    <w:p w:rsidR="00423DAE" w:rsidRDefault="002B2A13" w:rsidP="00423DAE">
      <w:pPr>
        <w:spacing w:line="348" w:lineRule="auto"/>
        <w:ind w:firstLine="709"/>
        <w:jc w:val="both"/>
        <w:rPr>
          <w:rFonts w:ascii="Arial" w:hAnsi="Arial" w:cs="Arial"/>
        </w:rPr>
      </w:pPr>
      <w:r>
        <w:rPr>
          <w:rFonts w:ascii="Arial" w:hAnsi="Arial" w:cs="Arial"/>
        </w:rPr>
        <w:t>6</w:t>
      </w:r>
      <w:r w:rsidR="00066362">
        <w:rPr>
          <w:rFonts w:ascii="Arial" w:hAnsi="Arial" w:cs="Arial"/>
        </w:rPr>
        <w:t>.4 Д</w:t>
      </w:r>
      <w:r w:rsidR="00423DAE" w:rsidRPr="00066362">
        <w:rPr>
          <w:rFonts w:ascii="Arial" w:hAnsi="Arial" w:cs="Arial"/>
        </w:rPr>
        <w:t>озатор пипеточный одноканальный с диапазоном объ</w:t>
      </w:r>
      <w:r w:rsidR="00066362">
        <w:rPr>
          <w:rFonts w:ascii="Arial" w:hAnsi="Arial" w:cs="Arial"/>
        </w:rPr>
        <w:t>емов дозирования от 2 до 20 мм</w:t>
      </w:r>
      <w:r w:rsidR="00066362" w:rsidRPr="00066362">
        <w:rPr>
          <w:rFonts w:ascii="Arial" w:hAnsi="Arial" w:cs="Arial"/>
          <w:vertAlign w:val="superscript"/>
        </w:rPr>
        <w:t>3</w:t>
      </w:r>
      <w:r w:rsidR="00066362">
        <w:rPr>
          <w:rFonts w:ascii="Arial" w:hAnsi="Arial" w:cs="Arial"/>
        </w:rPr>
        <w:t xml:space="preserve">; </w:t>
      </w:r>
      <w:r w:rsidR="00423DAE" w:rsidRPr="00066362">
        <w:rPr>
          <w:rFonts w:ascii="Arial" w:hAnsi="Arial" w:cs="Arial"/>
        </w:rPr>
        <w:t>пределы систематической составляющей основной относительной погрешности от ± 8 %</w:t>
      </w:r>
      <w:r w:rsidR="00066362">
        <w:rPr>
          <w:rFonts w:ascii="Arial" w:hAnsi="Arial" w:cs="Arial"/>
        </w:rPr>
        <w:t xml:space="preserve"> до ± 2 %.</w:t>
      </w:r>
    </w:p>
    <w:p w:rsidR="00423DAE" w:rsidRPr="00066362" w:rsidRDefault="002B2A13" w:rsidP="00423DAE">
      <w:pPr>
        <w:spacing w:line="348" w:lineRule="auto"/>
        <w:ind w:firstLine="709"/>
        <w:jc w:val="both"/>
        <w:rPr>
          <w:rFonts w:ascii="Arial" w:hAnsi="Arial" w:cs="Arial"/>
        </w:rPr>
      </w:pPr>
      <w:r>
        <w:rPr>
          <w:rFonts w:ascii="Arial" w:hAnsi="Arial" w:cs="Arial"/>
        </w:rPr>
        <w:t>6</w:t>
      </w:r>
      <w:r w:rsidR="00066362">
        <w:rPr>
          <w:rFonts w:ascii="Arial" w:hAnsi="Arial" w:cs="Arial"/>
        </w:rPr>
        <w:t>.5 В</w:t>
      </w:r>
      <w:r w:rsidR="00423DAE" w:rsidRPr="00066362">
        <w:rPr>
          <w:rFonts w:ascii="Arial" w:hAnsi="Arial" w:cs="Arial"/>
        </w:rPr>
        <w:t xml:space="preserve">оронка </w:t>
      </w:r>
      <w:r w:rsidR="00066362" w:rsidRPr="00066362">
        <w:rPr>
          <w:rFonts w:ascii="Arial" w:hAnsi="Arial" w:cs="Arial"/>
        </w:rPr>
        <w:t xml:space="preserve">стеклянная </w:t>
      </w:r>
      <w:r w:rsidR="00423DAE" w:rsidRPr="00066362">
        <w:rPr>
          <w:rFonts w:ascii="Arial" w:hAnsi="Arial" w:cs="Arial"/>
        </w:rPr>
        <w:t>лабораторная по ГОСТ</w:t>
      </w:r>
      <w:r w:rsidR="00B378EE">
        <w:rPr>
          <w:rFonts w:ascii="Arial" w:hAnsi="Arial" w:cs="Arial"/>
        </w:rPr>
        <w:t> </w:t>
      </w:r>
      <w:r w:rsidR="00423DAE" w:rsidRPr="00066362">
        <w:rPr>
          <w:rFonts w:ascii="Arial" w:hAnsi="Arial" w:cs="Arial"/>
        </w:rPr>
        <w:t>25336</w:t>
      </w:r>
      <w:r w:rsidR="00066362">
        <w:rPr>
          <w:rFonts w:ascii="Arial" w:hAnsi="Arial" w:cs="Arial"/>
        </w:rPr>
        <w:t>.</w:t>
      </w:r>
    </w:p>
    <w:p w:rsidR="007729BD" w:rsidRDefault="002B2A13" w:rsidP="00423DAE">
      <w:pPr>
        <w:spacing w:line="348" w:lineRule="auto"/>
        <w:ind w:firstLine="709"/>
        <w:jc w:val="both"/>
        <w:rPr>
          <w:rFonts w:ascii="Arial" w:hAnsi="Arial" w:cs="Arial"/>
        </w:rPr>
      </w:pPr>
      <w:r>
        <w:rPr>
          <w:rFonts w:ascii="Arial" w:hAnsi="Arial" w:cs="Arial"/>
        </w:rPr>
        <w:t>6</w:t>
      </w:r>
      <w:r w:rsidR="00066362">
        <w:rPr>
          <w:rFonts w:ascii="Arial" w:hAnsi="Arial" w:cs="Arial"/>
        </w:rPr>
        <w:t>.6 </w:t>
      </w:r>
      <w:r w:rsidR="007729BD" w:rsidRPr="007729BD">
        <w:rPr>
          <w:rFonts w:ascii="Arial" w:hAnsi="Arial" w:cs="Arial"/>
        </w:rPr>
        <w:t>Цилиндр 1-25</w:t>
      </w:r>
      <w:r w:rsidR="006D7C4E">
        <w:rPr>
          <w:rFonts w:ascii="Arial" w:hAnsi="Arial" w:cs="Arial"/>
        </w:rPr>
        <w:t>–</w:t>
      </w:r>
      <w:r w:rsidR="006D7C4E" w:rsidRPr="00066362">
        <w:rPr>
          <w:rFonts w:ascii="Arial" w:hAnsi="Arial" w:cs="Arial"/>
        </w:rPr>
        <w:t xml:space="preserve">1 </w:t>
      </w:r>
      <w:r w:rsidR="007729BD" w:rsidRPr="007729BD">
        <w:rPr>
          <w:rFonts w:ascii="Arial" w:hAnsi="Arial" w:cs="Arial"/>
        </w:rPr>
        <w:t>по ГОСТ 1770</w:t>
      </w:r>
      <w:r w:rsidR="007729BD">
        <w:rPr>
          <w:rFonts w:ascii="Arial" w:hAnsi="Arial" w:cs="Arial"/>
        </w:rPr>
        <w:t>.</w:t>
      </w:r>
    </w:p>
    <w:p w:rsidR="00423DAE" w:rsidRPr="00B378EE" w:rsidRDefault="002B2A13" w:rsidP="00423DAE">
      <w:pPr>
        <w:spacing w:line="348" w:lineRule="auto"/>
        <w:ind w:firstLine="709"/>
        <w:jc w:val="both"/>
        <w:rPr>
          <w:rFonts w:ascii="Arial" w:hAnsi="Arial" w:cs="Arial"/>
        </w:rPr>
      </w:pPr>
      <w:r>
        <w:rPr>
          <w:rFonts w:ascii="Arial" w:hAnsi="Arial" w:cs="Arial"/>
        </w:rPr>
        <w:t>6</w:t>
      </w:r>
      <w:r w:rsidR="00B378EE" w:rsidRPr="00B378EE">
        <w:rPr>
          <w:rFonts w:ascii="Arial" w:hAnsi="Arial" w:cs="Arial"/>
        </w:rPr>
        <w:t>.7</w:t>
      </w:r>
      <w:r w:rsidR="00B378EE">
        <w:rPr>
          <w:rFonts w:ascii="Arial" w:hAnsi="Arial" w:cs="Arial"/>
          <w:lang w:val="en-US"/>
        </w:rPr>
        <w:t> </w:t>
      </w:r>
      <w:r w:rsidR="00B378EE">
        <w:rPr>
          <w:rFonts w:ascii="Arial" w:hAnsi="Arial" w:cs="Arial"/>
        </w:rPr>
        <w:t>К</w:t>
      </w:r>
      <w:r w:rsidR="00423DAE" w:rsidRPr="00066362">
        <w:rPr>
          <w:rFonts w:ascii="Arial" w:hAnsi="Arial" w:cs="Arial"/>
        </w:rPr>
        <w:t>олб</w:t>
      </w:r>
      <w:r w:rsidR="00B378EE">
        <w:rPr>
          <w:rFonts w:ascii="Arial" w:hAnsi="Arial" w:cs="Arial"/>
        </w:rPr>
        <w:t>ы 2</w:t>
      </w:r>
      <w:r w:rsidR="005030AE">
        <w:rPr>
          <w:rFonts w:ascii="Arial" w:hAnsi="Arial" w:cs="Arial"/>
        </w:rPr>
        <w:t>–</w:t>
      </w:r>
      <w:r w:rsidR="00B378EE">
        <w:rPr>
          <w:rFonts w:ascii="Arial" w:hAnsi="Arial" w:cs="Arial"/>
        </w:rPr>
        <w:t>25</w:t>
      </w:r>
      <w:r w:rsidR="005030AE">
        <w:rPr>
          <w:rFonts w:ascii="Arial" w:hAnsi="Arial" w:cs="Arial"/>
        </w:rPr>
        <w:t>–</w:t>
      </w:r>
      <w:r w:rsidR="00B378EE">
        <w:rPr>
          <w:rFonts w:ascii="Arial" w:hAnsi="Arial" w:cs="Arial"/>
        </w:rPr>
        <w:t>2, 2-1000</w:t>
      </w:r>
      <w:r w:rsidR="005030AE">
        <w:rPr>
          <w:rFonts w:ascii="Arial" w:hAnsi="Arial" w:cs="Arial"/>
        </w:rPr>
        <w:t>–</w:t>
      </w:r>
      <w:r w:rsidR="00B378EE">
        <w:rPr>
          <w:rFonts w:ascii="Arial" w:hAnsi="Arial" w:cs="Arial"/>
        </w:rPr>
        <w:t>2 по ГОСТ 1770</w:t>
      </w:r>
      <w:r w:rsidR="00B378EE" w:rsidRPr="00B378EE">
        <w:rPr>
          <w:rFonts w:ascii="Arial" w:hAnsi="Arial" w:cs="Arial"/>
        </w:rPr>
        <w:t>.</w:t>
      </w:r>
    </w:p>
    <w:p w:rsidR="00423DAE" w:rsidRPr="00066362" w:rsidRDefault="002B2A13" w:rsidP="00423DAE">
      <w:pPr>
        <w:spacing w:line="348" w:lineRule="auto"/>
        <w:ind w:firstLine="709"/>
        <w:jc w:val="both"/>
        <w:rPr>
          <w:rFonts w:ascii="Arial" w:hAnsi="Arial" w:cs="Arial"/>
        </w:rPr>
      </w:pPr>
      <w:r>
        <w:rPr>
          <w:rFonts w:ascii="Arial" w:hAnsi="Arial" w:cs="Arial"/>
        </w:rPr>
        <w:t>6</w:t>
      </w:r>
      <w:r w:rsidR="00B378EE">
        <w:rPr>
          <w:rFonts w:ascii="Arial" w:hAnsi="Arial" w:cs="Arial"/>
        </w:rPr>
        <w:t>.8 П</w:t>
      </w:r>
      <w:r w:rsidR="00423DAE" w:rsidRPr="00066362">
        <w:rPr>
          <w:rFonts w:ascii="Arial" w:hAnsi="Arial" w:cs="Arial"/>
        </w:rPr>
        <w:t>ипетки 2</w:t>
      </w:r>
      <w:r w:rsidR="005030AE">
        <w:rPr>
          <w:rFonts w:ascii="Arial" w:hAnsi="Arial" w:cs="Arial"/>
        </w:rPr>
        <w:t>–</w:t>
      </w:r>
      <w:r w:rsidR="00423DAE" w:rsidRPr="00066362">
        <w:rPr>
          <w:rFonts w:ascii="Arial" w:hAnsi="Arial" w:cs="Arial"/>
        </w:rPr>
        <w:t>1</w:t>
      </w:r>
      <w:r w:rsidR="005030AE">
        <w:rPr>
          <w:rFonts w:ascii="Arial" w:hAnsi="Arial" w:cs="Arial"/>
        </w:rPr>
        <w:t>–</w:t>
      </w:r>
      <w:r w:rsidR="00B378EE">
        <w:rPr>
          <w:rFonts w:ascii="Arial" w:hAnsi="Arial" w:cs="Arial"/>
        </w:rPr>
        <w:t>2</w:t>
      </w:r>
      <w:r w:rsidR="005030AE">
        <w:rPr>
          <w:rFonts w:ascii="Arial" w:hAnsi="Arial" w:cs="Arial"/>
        </w:rPr>
        <w:t>–</w:t>
      </w:r>
      <w:r w:rsidR="00B378EE">
        <w:rPr>
          <w:rFonts w:ascii="Arial" w:hAnsi="Arial" w:cs="Arial"/>
        </w:rPr>
        <w:t>0,5</w:t>
      </w:r>
      <w:r w:rsidR="002464FE">
        <w:rPr>
          <w:rFonts w:ascii="Arial" w:hAnsi="Arial" w:cs="Arial"/>
        </w:rPr>
        <w:t xml:space="preserve">; </w:t>
      </w:r>
      <w:r w:rsidR="00B378EE">
        <w:rPr>
          <w:rFonts w:ascii="Arial" w:hAnsi="Arial" w:cs="Arial"/>
        </w:rPr>
        <w:t>2</w:t>
      </w:r>
      <w:r w:rsidR="005030AE">
        <w:rPr>
          <w:rFonts w:ascii="Arial" w:hAnsi="Arial" w:cs="Arial"/>
        </w:rPr>
        <w:t>–</w:t>
      </w:r>
      <w:r w:rsidR="00B378EE">
        <w:rPr>
          <w:rFonts w:ascii="Arial" w:hAnsi="Arial" w:cs="Arial"/>
        </w:rPr>
        <w:t>1</w:t>
      </w:r>
      <w:r w:rsidR="005030AE">
        <w:rPr>
          <w:rFonts w:ascii="Arial" w:hAnsi="Arial" w:cs="Arial"/>
        </w:rPr>
        <w:t>–</w:t>
      </w:r>
      <w:r w:rsidR="00B378EE">
        <w:rPr>
          <w:rFonts w:ascii="Arial" w:hAnsi="Arial" w:cs="Arial"/>
        </w:rPr>
        <w:t>2</w:t>
      </w:r>
      <w:r w:rsidR="005030AE">
        <w:rPr>
          <w:rFonts w:ascii="Arial" w:hAnsi="Arial" w:cs="Arial"/>
        </w:rPr>
        <w:t>–</w:t>
      </w:r>
      <w:r w:rsidR="00B378EE">
        <w:rPr>
          <w:rFonts w:ascii="Arial" w:hAnsi="Arial" w:cs="Arial"/>
        </w:rPr>
        <w:t>2, 2</w:t>
      </w:r>
      <w:r w:rsidR="005030AE">
        <w:rPr>
          <w:rFonts w:ascii="Arial" w:hAnsi="Arial" w:cs="Arial"/>
        </w:rPr>
        <w:t>–</w:t>
      </w:r>
      <w:r w:rsidR="00B378EE">
        <w:rPr>
          <w:rFonts w:ascii="Arial" w:hAnsi="Arial" w:cs="Arial"/>
        </w:rPr>
        <w:t>1</w:t>
      </w:r>
      <w:r w:rsidR="005030AE">
        <w:rPr>
          <w:rFonts w:ascii="Arial" w:hAnsi="Arial" w:cs="Arial"/>
        </w:rPr>
        <w:t>–</w:t>
      </w:r>
      <w:r w:rsidR="00B378EE">
        <w:rPr>
          <w:rFonts w:ascii="Arial" w:hAnsi="Arial" w:cs="Arial"/>
        </w:rPr>
        <w:t>2</w:t>
      </w:r>
      <w:r w:rsidR="005030AE">
        <w:rPr>
          <w:rFonts w:ascii="Arial" w:hAnsi="Arial" w:cs="Arial"/>
        </w:rPr>
        <w:t>–</w:t>
      </w:r>
      <w:r w:rsidR="00B378EE">
        <w:rPr>
          <w:rFonts w:ascii="Arial" w:hAnsi="Arial" w:cs="Arial"/>
        </w:rPr>
        <w:t>5 по ГОСТ 29227.</w:t>
      </w:r>
    </w:p>
    <w:p w:rsidR="00423DAE" w:rsidRPr="00066362" w:rsidRDefault="002B2A13" w:rsidP="00423DAE">
      <w:pPr>
        <w:spacing w:line="348" w:lineRule="auto"/>
        <w:ind w:firstLine="709"/>
        <w:jc w:val="both"/>
        <w:rPr>
          <w:rFonts w:ascii="Arial" w:hAnsi="Arial" w:cs="Arial"/>
        </w:rPr>
      </w:pPr>
      <w:r>
        <w:rPr>
          <w:rFonts w:ascii="Arial" w:hAnsi="Arial" w:cs="Arial"/>
        </w:rPr>
        <w:t>6</w:t>
      </w:r>
      <w:r w:rsidR="00B378EE">
        <w:rPr>
          <w:rFonts w:ascii="Arial" w:hAnsi="Arial" w:cs="Arial"/>
        </w:rPr>
        <w:t>.9 Ц</w:t>
      </w:r>
      <w:r w:rsidR="00423DAE" w:rsidRPr="00066362">
        <w:rPr>
          <w:rFonts w:ascii="Arial" w:hAnsi="Arial" w:cs="Arial"/>
        </w:rPr>
        <w:t>илиндры 2</w:t>
      </w:r>
      <w:r w:rsidR="006D7C4E">
        <w:rPr>
          <w:rFonts w:ascii="Arial" w:hAnsi="Arial" w:cs="Arial"/>
        </w:rPr>
        <w:t>-</w:t>
      </w:r>
      <w:r w:rsidR="00423DAE" w:rsidRPr="00066362">
        <w:rPr>
          <w:rFonts w:ascii="Arial" w:hAnsi="Arial" w:cs="Arial"/>
        </w:rPr>
        <w:t>500</w:t>
      </w:r>
      <w:r w:rsidR="005030AE">
        <w:rPr>
          <w:rFonts w:ascii="Arial" w:hAnsi="Arial" w:cs="Arial"/>
        </w:rPr>
        <w:t>–</w:t>
      </w:r>
      <w:r w:rsidR="00423DAE" w:rsidRPr="00066362">
        <w:rPr>
          <w:rFonts w:ascii="Arial" w:hAnsi="Arial" w:cs="Arial"/>
        </w:rPr>
        <w:t>1 по ГОСТ</w:t>
      </w:r>
      <w:r w:rsidR="00B378EE">
        <w:rPr>
          <w:rFonts w:ascii="Arial" w:hAnsi="Arial" w:cs="Arial"/>
        </w:rPr>
        <w:t xml:space="preserve"> 1770.</w:t>
      </w:r>
    </w:p>
    <w:p w:rsidR="00423DAE" w:rsidRDefault="002B2A13" w:rsidP="00423DAE">
      <w:pPr>
        <w:spacing w:line="348" w:lineRule="auto"/>
        <w:ind w:firstLine="709"/>
        <w:jc w:val="both"/>
        <w:rPr>
          <w:rFonts w:ascii="Arial" w:hAnsi="Arial" w:cs="Arial"/>
        </w:rPr>
      </w:pPr>
      <w:r>
        <w:rPr>
          <w:rFonts w:ascii="Arial" w:hAnsi="Arial" w:cs="Arial"/>
        </w:rPr>
        <w:t>6</w:t>
      </w:r>
      <w:r w:rsidR="00B378EE">
        <w:rPr>
          <w:rFonts w:ascii="Arial" w:hAnsi="Arial" w:cs="Arial"/>
        </w:rPr>
        <w:t>.10 Х</w:t>
      </w:r>
      <w:r w:rsidR="00423DAE" w:rsidRPr="00066362">
        <w:rPr>
          <w:rFonts w:ascii="Arial" w:hAnsi="Arial" w:cs="Arial"/>
        </w:rPr>
        <w:t>олодильник или термостат, обеспечивающий хранение проб при температуре (4 ± 2) °С.</w:t>
      </w:r>
    </w:p>
    <w:p w:rsidR="002B2A13" w:rsidRPr="002B2A13" w:rsidRDefault="002B2A13" w:rsidP="002B2A13">
      <w:pPr>
        <w:pStyle w:val="1"/>
        <w:keepNext w:val="0"/>
        <w:keepLines w:val="0"/>
        <w:widowControl w:val="0"/>
        <w:numPr>
          <w:ilvl w:val="0"/>
          <w:numId w:val="0"/>
        </w:numPr>
        <w:tabs>
          <w:tab w:val="left" w:pos="1080"/>
        </w:tabs>
        <w:spacing w:before="240"/>
        <w:ind w:firstLine="709"/>
        <w:jc w:val="both"/>
        <w:rPr>
          <w:rFonts w:ascii="Arial" w:hAnsi="Arial" w:cs="Arial"/>
          <w:color w:val="auto"/>
          <w:szCs w:val="32"/>
        </w:rPr>
      </w:pPr>
      <w:r w:rsidRPr="002B2A13">
        <w:rPr>
          <w:rFonts w:ascii="Arial" w:hAnsi="Arial" w:cs="Arial"/>
          <w:color w:val="auto"/>
          <w:szCs w:val="32"/>
        </w:rPr>
        <w:t>7 Отбор проб</w:t>
      </w:r>
    </w:p>
    <w:p w:rsidR="002B2A13" w:rsidRDefault="007759E6" w:rsidP="00423DAE">
      <w:pPr>
        <w:spacing w:line="348" w:lineRule="auto"/>
        <w:ind w:firstLine="709"/>
        <w:jc w:val="both"/>
        <w:rPr>
          <w:rFonts w:ascii="Arial" w:hAnsi="Arial" w:cs="Arial"/>
        </w:rPr>
      </w:pPr>
      <w:r>
        <w:rPr>
          <w:rFonts w:ascii="Arial" w:hAnsi="Arial" w:cs="Arial"/>
        </w:rPr>
        <w:t>7.1 При проведении испытания</w:t>
      </w:r>
      <w:r w:rsidR="006D7C4E">
        <w:rPr>
          <w:rFonts w:ascii="Arial" w:hAnsi="Arial" w:cs="Arial"/>
        </w:rPr>
        <w:t xml:space="preserve"> в</w:t>
      </w:r>
      <w:r>
        <w:rPr>
          <w:rFonts w:ascii="Arial" w:hAnsi="Arial" w:cs="Arial"/>
        </w:rPr>
        <w:t xml:space="preserve"> режиме ручной загрузки образца</w:t>
      </w:r>
      <w:bookmarkStart w:id="5" w:name="_GoBack"/>
      <w:bookmarkEnd w:id="5"/>
      <w:r>
        <w:rPr>
          <w:rFonts w:ascii="Arial" w:hAnsi="Arial" w:cs="Arial"/>
        </w:rPr>
        <w:t xml:space="preserve"> о</w:t>
      </w:r>
      <w:r w:rsidR="006D7C4E">
        <w:rPr>
          <w:rFonts w:ascii="Arial" w:hAnsi="Arial" w:cs="Arial"/>
        </w:rPr>
        <w:t>т</w:t>
      </w:r>
      <w:r>
        <w:rPr>
          <w:rFonts w:ascii="Arial" w:hAnsi="Arial" w:cs="Arial"/>
        </w:rPr>
        <w:t xml:space="preserve">бор </w:t>
      </w:r>
      <w:r w:rsidR="0025427A">
        <w:rPr>
          <w:rFonts w:ascii="Arial" w:hAnsi="Arial" w:cs="Arial"/>
        </w:rPr>
        <w:br/>
      </w:r>
      <w:r>
        <w:rPr>
          <w:rFonts w:ascii="Arial" w:hAnsi="Arial" w:cs="Arial"/>
        </w:rPr>
        <w:t xml:space="preserve">проб  </w:t>
      </w:r>
      <w:r w:rsidR="0025427A">
        <w:rPr>
          <w:rFonts w:ascii="Arial" w:hAnsi="Arial" w:cs="Arial"/>
        </w:rPr>
        <w:t xml:space="preserve">– </w:t>
      </w:r>
      <w:r>
        <w:rPr>
          <w:rFonts w:ascii="Arial" w:hAnsi="Arial" w:cs="Arial"/>
        </w:rPr>
        <w:t>по ГОСТ 2517 или ГОСТ 31873.</w:t>
      </w:r>
    </w:p>
    <w:p w:rsidR="007759E6" w:rsidRDefault="007759E6" w:rsidP="007759E6">
      <w:pPr>
        <w:spacing w:line="348" w:lineRule="auto"/>
        <w:ind w:firstLine="709"/>
        <w:jc w:val="both"/>
        <w:rPr>
          <w:rFonts w:ascii="Arial" w:hAnsi="Arial" w:cs="Arial"/>
        </w:rPr>
      </w:pPr>
      <w:r>
        <w:rPr>
          <w:rFonts w:ascii="Arial" w:hAnsi="Arial" w:cs="Arial"/>
        </w:rPr>
        <w:t>7.2 При проведении испытания в режиме автоматического отбора пробы на потоке отбор проб – в соответствии с</w:t>
      </w:r>
      <w:r w:rsidRPr="00F34AAF">
        <w:rPr>
          <w:rFonts w:ascii="Arial" w:hAnsi="Arial" w:cs="Arial"/>
        </w:rPr>
        <w:t xml:space="preserve"> инструкцией изготовителя</w:t>
      </w:r>
      <w:r>
        <w:rPr>
          <w:rFonts w:ascii="Arial" w:hAnsi="Arial" w:cs="Arial"/>
        </w:rPr>
        <w:t xml:space="preserve"> анализатора</w:t>
      </w:r>
      <w:r w:rsidRPr="00F34AAF">
        <w:rPr>
          <w:rFonts w:ascii="Arial" w:hAnsi="Arial" w:cs="Arial"/>
        </w:rPr>
        <w:t>.</w:t>
      </w:r>
    </w:p>
    <w:p w:rsidR="00423DAE" w:rsidRPr="00507792" w:rsidRDefault="002B2A13" w:rsidP="00507792">
      <w:pPr>
        <w:pStyle w:val="1"/>
        <w:keepNext w:val="0"/>
        <w:keepLines w:val="0"/>
        <w:widowControl w:val="0"/>
        <w:numPr>
          <w:ilvl w:val="0"/>
          <w:numId w:val="0"/>
        </w:numPr>
        <w:tabs>
          <w:tab w:val="left" w:pos="1080"/>
        </w:tabs>
        <w:spacing w:before="240"/>
        <w:ind w:firstLine="709"/>
        <w:jc w:val="both"/>
        <w:rPr>
          <w:rFonts w:ascii="Arial" w:hAnsi="Arial" w:cs="Arial"/>
        </w:rPr>
      </w:pPr>
      <w:r>
        <w:rPr>
          <w:rFonts w:ascii="Arial" w:hAnsi="Arial" w:cs="Arial"/>
          <w:color w:val="auto"/>
          <w:szCs w:val="32"/>
        </w:rPr>
        <w:t>8</w:t>
      </w:r>
      <w:r w:rsidR="00507792" w:rsidRPr="00507792">
        <w:rPr>
          <w:rFonts w:ascii="Arial" w:hAnsi="Arial" w:cs="Arial"/>
          <w:color w:val="auto"/>
          <w:szCs w:val="32"/>
        </w:rPr>
        <w:t> Подготовка к проведению испытания</w:t>
      </w:r>
    </w:p>
    <w:p w:rsidR="00507792" w:rsidRDefault="002B2A13" w:rsidP="00507792">
      <w:pPr>
        <w:spacing w:line="348" w:lineRule="auto"/>
        <w:ind w:firstLine="709"/>
        <w:jc w:val="both"/>
        <w:rPr>
          <w:rFonts w:ascii="Arial" w:hAnsi="Arial" w:cs="Arial"/>
        </w:rPr>
      </w:pPr>
      <w:r>
        <w:rPr>
          <w:rFonts w:ascii="Arial" w:hAnsi="Arial" w:cs="Arial"/>
        </w:rPr>
        <w:t>8</w:t>
      </w:r>
      <w:r w:rsidR="00507792" w:rsidRPr="00507792">
        <w:rPr>
          <w:rFonts w:ascii="Arial" w:hAnsi="Arial" w:cs="Arial"/>
        </w:rPr>
        <w:t>.1 </w:t>
      </w:r>
      <w:r w:rsidR="00507792" w:rsidRPr="00F34AAF">
        <w:rPr>
          <w:rFonts w:ascii="Arial" w:hAnsi="Arial" w:cs="Arial"/>
        </w:rPr>
        <w:t xml:space="preserve">Подготовку </w:t>
      </w:r>
      <w:r w:rsidR="00507792">
        <w:rPr>
          <w:rFonts w:ascii="Arial" w:hAnsi="Arial" w:cs="Arial"/>
        </w:rPr>
        <w:t>анализатора</w:t>
      </w:r>
      <w:r w:rsidR="00507792" w:rsidRPr="00F34AAF">
        <w:rPr>
          <w:rFonts w:ascii="Arial" w:hAnsi="Arial" w:cs="Arial"/>
        </w:rPr>
        <w:t xml:space="preserve"> проводят в соответствии с инструкцией изготовителя.</w:t>
      </w:r>
    </w:p>
    <w:p w:rsidR="00507792" w:rsidRPr="00507792" w:rsidRDefault="002B2A13" w:rsidP="00507792">
      <w:pPr>
        <w:spacing w:line="348" w:lineRule="auto"/>
        <w:ind w:firstLine="709"/>
        <w:jc w:val="both"/>
        <w:rPr>
          <w:rFonts w:ascii="Arial" w:hAnsi="Arial" w:cs="Arial"/>
          <w:b/>
        </w:rPr>
      </w:pPr>
      <w:r>
        <w:rPr>
          <w:rFonts w:ascii="Arial" w:hAnsi="Arial" w:cs="Arial"/>
          <w:b/>
        </w:rPr>
        <w:t>8</w:t>
      </w:r>
      <w:r w:rsidR="00507792" w:rsidRPr="00507792">
        <w:rPr>
          <w:rFonts w:ascii="Arial" w:hAnsi="Arial" w:cs="Arial"/>
          <w:b/>
        </w:rPr>
        <w:t>.2 Градуировка</w:t>
      </w:r>
    </w:p>
    <w:p w:rsidR="00C456C9" w:rsidRDefault="00C456C9" w:rsidP="00C456C9">
      <w:pPr>
        <w:spacing w:line="348" w:lineRule="auto"/>
        <w:ind w:firstLine="709"/>
        <w:jc w:val="both"/>
        <w:rPr>
          <w:rFonts w:ascii="Arial" w:hAnsi="Arial" w:cs="Arial"/>
        </w:rPr>
      </w:pPr>
      <w:r>
        <w:rPr>
          <w:rFonts w:ascii="Arial" w:hAnsi="Arial" w:cs="Arial"/>
        </w:rPr>
        <w:t xml:space="preserve">8.2.1 Градуировку </w:t>
      </w:r>
      <w:r w:rsidRPr="00F34AAF">
        <w:rPr>
          <w:rFonts w:ascii="Arial" w:hAnsi="Arial" w:cs="Arial"/>
        </w:rPr>
        <w:t>проводят в соответствии с инструкцией изготовителя</w:t>
      </w:r>
      <w:r>
        <w:rPr>
          <w:rFonts w:ascii="Arial" w:hAnsi="Arial" w:cs="Arial"/>
        </w:rPr>
        <w:t xml:space="preserve"> анализатора</w:t>
      </w:r>
      <w:r w:rsidRPr="00F34AAF">
        <w:rPr>
          <w:rFonts w:ascii="Arial" w:hAnsi="Arial" w:cs="Arial"/>
        </w:rPr>
        <w:t>.</w:t>
      </w:r>
    </w:p>
    <w:p w:rsidR="00423DAE" w:rsidRDefault="002B2A13" w:rsidP="00395212">
      <w:pPr>
        <w:spacing w:line="348" w:lineRule="auto"/>
        <w:ind w:firstLine="709"/>
        <w:jc w:val="both"/>
        <w:rPr>
          <w:rFonts w:ascii="Arial" w:hAnsi="Arial" w:cs="Arial"/>
        </w:rPr>
      </w:pPr>
      <w:r>
        <w:rPr>
          <w:rFonts w:ascii="Arial" w:hAnsi="Arial" w:cs="Arial"/>
        </w:rPr>
        <w:t>8</w:t>
      </w:r>
      <w:r w:rsidR="00C456C9">
        <w:rPr>
          <w:rFonts w:ascii="Arial" w:hAnsi="Arial" w:cs="Arial"/>
        </w:rPr>
        <w:t>.2.2</w:t>
      </w:r>
      <w:r w:rsidR="00507792">
        <w:rPr>
          <w:rFonts w:ascii="Arial" w:hAnsi="Arial" w:cs="Arial"/>
        </w:rPr>
        <w:t xml:space="preserve"> Готовят </w:t>
      </w:r>
      <w:proofErr w:type="spellStart"/>
      <w:r w:rsidR="00507792">
        <w:rPr>
          <w:rFonts w:ascii="Arial" w:hAnsi="Arial" w:cs="Arial"/>
        </w:rPr>
        <w:t>градуировочные</w:t>
      </w:r>
      <w:proofErr w:type="spellEnd"/>
      <w:r w:rsidR="00507792">
        <w:rPr>
          <w:rFonts w:ascii="Arial" w:hAnsi="Arial" w:cs="Arial"/>
        </w:rPr>
        <w:t xml:space="preserve"> растворы в </w:t>
      </w:r>
      <w:r w:rsidR="00507792" w:rsidRPr="00CA0F3F">
        <w:rPr>
          <w:rFonts w:ascii="Arial" w:hAnsi="Arial" w:cs="Arial"/>
        </w:rPr>
        <w:t xml:space="preserve">соответствии с </w:t>
      </w:r>
      <w:r w:rsidR="00E97203" w:rsidRPr="00CA0F3F">
        <w:rPr>
          <w:rFonts w:ascii="Arial" w:hAnsi="Arial" w:cs="Arial"/>
        </w:rPr>
        <w:t>приложением</w:t>
      </w:r>
      <w:r w:rsidR="00E97203">
        <w:rPr>
          <w:rFonts w:ascii="Arial" w:hAnsi="Arial" w:cs="Arial"/>
        </w:rPr>
        <w:t xml:space="preserve"> </w:t>
      </w:r>
      <w:r w:rsidR="00507792">
        <w:rPr>
          <w:rFonts w:ascii="Arial" w:hAnsi="Arial" w:cs="Arial"/>
        </w:rPr>
        <w:t>А.</w:t>
      </w:r>
    </w:p>
    <w:p w:rsidR="00A44363" w:rsidRDefault="00230A8A" w:rsidP="00395212">
      <w:pPr>
        <w:spacing w:line="348" w:lineRule="auto"/>
        <w:ind w:firstLine="709"/>
        <w:jc w:val="both"/>
        <w:rPr>
          <w:rStyle w:val="FontStyle40"/>
          <w:i w:val="0"/>
          <w:sz w:val="22"/>
          <w:lang w:eastAsia="en-US"/>
        </w:rPr>
      </w:pPr>
      <w:r w:rsidRPr="002B1356">
        <w:rPr>
          <w:rStyle w:val="FontStyle40"/>
          <w:i w:val="0"/>
          <w:spacing w:val="40"/>
          <w:sz w:val="22"/>
          <w:lang w:eastAsia="en-US"/>
        </w:rPr>
        <w:t>Примечание</w:t>
      </w:r>
    </w:p>
    <w:p w:rsidR="00230A8A" w:rsidRDefault="00A44363" w:rsidP="00395212">
      <w:pPr>
        <w:spacing w:line="348" w:lineRule="auto"/>
        <w:ind w:firstLine="709"/>
        <w:jc w:val="both"/>
        <w:rPr>
          <w:rStyle w:val="FontStyle40"/>
          <w:i w:val="0"/>
          <w:sz w:val="22"/>
        </w:rPr>
      </w:pPr>
      <w:r>
        <w:rPr>
          <w:rStyle w:val="FontStyle40"/>
          <w:i w:val="0"/>
          <w:sz w:val="22"/>
          <w:lang w:eastAsia="en-US"/>
        </w:rPr>
        <w:t>1 </w:t>
      </w:r>
      <w:r w:rsidR="00230A8A">
        <w:rPr>
          <w:rStyle w:val="FontStyle40"/>
          <w:i w:val="0"/>
          <w:sz w:val="22"/>
          <w:lang w:eastAsia="en-US"/>
        </w:rPr>
        <w:t xml:space="preserve">Хранят приготовленные </w:t>
      </w:r>
      <w:proofErr w:type="spellStart"/>
      <w:r w:rsidR="00230A8A">
        <w:rPr>
          <w:rStyle w:val="FontStyle40"/>
          <w:i w:val="0"/>
          <w:sz w:val="22"/>
          <w:lang w:eastAsia="en-US"/>
        </w:rPr>
        <w:t>градуировочные</w:t>
      </w:r>
      <w:proofErr w:type="spellEnd"/>
      <w:r w:rsidR="00230A8A">
        <w:rPr>
          <w:rStyle w:val="FontStyle40"/>
          <w:i w:val="0"/>
          <w:sz w:val="22"/>
          <w:lang w:eastAsia="en-US"/>
        </w:rPr>
        <w:t xml:space="preserve"> растворы в холодильнике при </w:t>
      </w:r>
      <w:r w:rsidR="00230A8A" w:rsidRPr="00230A8A">
        <w:rPr>
          <w:rStyle w:val="FontStyle40"/>
          <w:i w:val="0"/>
          <w:sz w:val="22"/>
        </w:rPr>
        <w:t>температуре от 2 °С до 6 °С</w:t>
      </w:r>
      <w:r w:rsidR="00230A8A">
        <w:rPr>
          <w:rStyle w:val="FontStyle40"/>
          <w:i w:val="0"/>
          <w:sz w:val="22"/>
        </w:rPr>
        <w:t xml:space="preserve"> отдельно от чистых хлорорганических соединений</w:t>
      </w:r>
      <w:r w:rsidR="00107CEC" w:rsidRPr="00107CEC">
        <w:rPr>
          <w:rStyle w:val="FontStyle40"/>
          <w:i w:val="0"/>
          <w:sz w:val="22"/>
        </w:rPr>
        <w:t xml:space="preserve"> (</w:t>
      </w:r>
      <w:r w:rsidR="00107CEC">
        <w:rPr>
          <w:rStyle w:val="FontStyle40"/>
          <w:i w:val="0"/>
          <w:sz w:val="22"/>
        </w:rPr>
        <w:t>в разных холодильниках</w:t>
      </w:r>
      <w:r w:rsidR="00107CEC" w:rsidRPr="00107CEC">
        <w:rPr>
          <w:rStyle w:val="FontStyle40"/>
          <w:i w:val="0"/>
          <w:sz w:val="22"/>
        </w:rPr>
        <w:t>)</w:t>
      </w:r>
      <w:r w:rsidR="00230A8A">
        <w:rPr>
          <w:rStyle w:val="FontStyle40"/>
          <w:i w:val="0"/>
          <w:sz w:val="22"/>
        </w:rPr>
        <w:t xml:space="preserve"> не более 7 дней.</w:t>
      </w:r>
    </w:p>
    <w:p w:rsidR="00A44363" w:rsidRPr="00A44363" w:rsidRDefault="00A44363" w:rsidP="00A44363">
      <w:pPr>
        <w:spacing w:line="348" w:lineRule="auto"/>
        <w:ind w:firstLine="709"/>
        <w:jc w:val="both"/>
        <w:rPr>
          <w:rStyle w:val="FontStyle40"/>
          <w:i w:val="0"/>
          <w:iCs w:val="0"/>
          <w:sz w:val="22"/>
          <w:szCs w:val="22"/>
        </w:rPr>
      </w:pPr>
      <w:r>
        <w:rPr>
          <w:rStyle w:val="FontStyle40"/>
          <w:i w:val="0"/>
          <w:sz w:val="22"/>
        </w:rPr>
        <w:t>2 </w:t>
      </w:r>
      <w:r w:rsidRPr="002B1356">
        <w:rPr>
          <w:rFonts w:ascii="Arial" w:hAnsi="Arial" w:cs="Arial"/>
          <w:sz w:val="22"/>
          <w:szCs w:val="22"/>
        </w:rPr>
        <w:t>Допускается использоват</w:t>
      </w:r>
      <w:r>
        <w:rPr>
          <w:rFonts w:ascii="Arial" w:hAnsi="Arial" w:cs="Arial"/>
          <w:sz w:val="22"/>
          <w:szCs w:val="22"/>
        </w:rPr>
        <w:t xml:space="preserve">ь в качестве </w:t>
      </w:r>
      <w:proofErr w:type="spellStart"/>
      <w:r>
        <w:rPr>
          <w:rFonts w:ascii="Arial" w:hAnsi="Arial" w:cs="Arial"/>
          <w:sz w:val="22"/>
          <w:szCs w:val="22"/>
        </w:rPr>
        <w:t>градуировочных</w:t>
      </w:r>
      <w:proofErr w:type="spellEnd"/>
      <w:r>
        <w:rPr>
          <w:rFonts w:ascii="Arial" w:hAnsi="Arial" w:cs="Arial"/>
          <w:sz w:val="22"/>
          <w:szCs w:val="22"/>
        </w:rPr>
        <w:t xml:space="preserve"> растворов стандартные образцы индивидуальных хлорорганических соединений в нефти.</w:t>
      </w:r>
    </w:p>
    <w:p w:rsidR="00507792" w:rsidRDefault="002B2A13" w:rsidP="00395212">
      <w:pPr>
        <w:spacing w:line="348" w:lineRule="auto"/>
        <w:ind w:firstLine="709"/>
        <w:jc w:val="both"/>
        <w:rPr>
          <w:rFonts w:ascii="Arial" w:hAnsi="Arial" w:cs="Arial"/>
        </w:rPr>
      </w:pPr>
      <w:r>
        <w:rPr>
          <w:rFonts w:ascii="Arial" w:hAnsi="Arial" w:cs="Arial"/>
        </w:rPr>
        <w:t>8</w:t>
      </w:r>
      <w:r w:rsidR="00C456C9">
        <w:rPr>
          <w:rFonts w:ascii="Arial" w:hAnsi="Arial" w:cs="Arial"/>
        </w:rPr>
        <w:t>.2.3</w:t>
      </w:r>
      <w:r w:rsidR="00507792">
        <w:rPr>
          <w:rFonts w:ascii="Arial" w:hAnsi="Arial" w:cs="Arial"/>
        </w:rPr>
        <w:t> </w:t>
      </w:r>
      <w:r w:rsidR="00154371">
        <w:rPr>
          <w:rFonts w:ascii="Arial" w:hAnsi="Arial" w:cs="Arial"/>
        </w:rPr>
        <w:t xml:space="preserve">Градуируют анализатор </w:t>
      </w:r>
      <w:r w:rsidR="00154371" w:rsidRPr="00154371">
        <w:rPr>
          <w:rFonts w:ascii="Arial" w:hAnsi="Arial" w:cs="Arial"/>
        </w:rPr>
        <w:t>в диапазоне измерения м</w:t>
      </w:r>
      <w:r w:rsidR="00154371">
        <w:rPr>
          <w:rFonts w:ascii="Arial" w:hAnsi="Arial" w:cs="Arial"/>
        </w:rPr>
        <w:t>етодом абсолютной градуировки</w:t>
      </w:r>
      <w:r w:rsidR="00230A8A">
        <w:rPr>
          <w:rFonts w:ascii="Arial" w:hAnsi="Arial" w:cs="Arial"/>
        </w:rPr>
        <w:t xml:space="preserve"> </w:t>
      </w:r>
      <w:r w:rsidR="00230A8A" w:rsidRPr="00F34AAF">
        <w:rPr>
          <w:rFonts w:ascii="Arial" w:hAnsi="Arial" w:cs="Arial"/>
        </w:rPr>
        <w:t>в соответствии с инструкцией изготовителя</w:t>
      </w:r>
      <w:r w:rsidR="00154371">
        <w:rPr>
          <w:rFonts w:ascii="Arial" w:hAnsi="Arial" w:cs="Arial"/>
        </w:rPr>
        <w:t>.</w:t>
      </w:r>
      <w:r w:rsidR="00366CE6">
        <w:rPr>
          <w:rFonts w:ascii="Arial" w:hAnsi="Arial" w:cs="Arial"/>
        </w:rPr>
        <w:t xml:space="preserve"> Каждый </w:t>
      </w:r>
      <w:proofErr w:type="spellStart"/>
      <w:r w:rsidR="00366CE6">
        <w:rPr>
          <w:rFonts w:ascii="Arial" w:hAnsi="Arial" w:cs="Arial"/>
        </w:rPr>
        <w:t>градуировочный</w:t>
      </w:r>
      <w:proofErr w:type="spellEnd"/>
      <w:r w:rsidR="00366CE6">
        <w:rPr>
          <w:rFonts w:ascii="Arial" w:hAnsi="Arial" w:cs="Arial"/>
        </w:rPr>
        <w:t xml:space="preserve"> раствор анализируют не менее </w:t>
      </w:r>
      <w:r w:rsidR="0059231F">
        <w:rPr>
          <w:rFonts w:ascii="Arial" w:hAnsi="Arial" w:cs="Arial"/>
        </w:rPr>
        <w:t>двух</w:t>
      </w:r>
      <w:r w:rsidR="00366CE6">
        <w:rPr>
          <w:rFonts w:ascii="Arial" w:hAnsi="Arial" w:cs="Arial"/>
        </w:rPr>
        <w:t xml:space="preserve"> раз.</w:t>
      </w:r>
      <w:r w:rsidR="00154371">
        <w:rPr>
          <w:rFonts w:ascii="Arial" w:hAnsi="Arial" w:cs="Arial"/>
        </w:rPr>
        <w:t xml:space="preserve"> Строят с использованием программного обеспечения анализатора </w:t>
      </w:r>
      <w:proofErr w:type="spellStart"/>
      <w:r w:rsidR="00154371">
        <w:rPr>
          <w:rFonts w:ascii="Arial" w:hAnsi="Arial" w:cs="Arial"/>
        </w:rPr>
        <w:t>градуировочные</w:t>
      </w:r>
      <w:proofErr w:type="spellEnd"/>
      <w:r w:rsidR="00154371">
        <w:rPr>
          <w:rFonts w:ascii="Arial" w:hAnsi="Arial" w:cs="Arial"/>
        </w:rPr>
        <w:t xml:space="preserve"> графики для каждого определяемого хлорорганического соединения.</w:t>
      </w:r>
      <w:r w:rsidR="00C57C10">
        <w:rPr>
          <w:rFonts w:ascii="Arial" w:hAnsi="Arial" w:cs="Arial"/>
        </w:rPr>
        <w:t xml:space="preserve"> </w:t>
      </w:r>
    </w:p>
    <w:p w:rsidR="00154371" w:rsidRPr="00154371" w:rsidRDefault="002B2A13" w:rsidP="00154371">
      <w:pPr>
        <w:spacing w:line="348" w:lineRule="auto"/>
        <w:ind w:firstLine="709"/>
        <w:jc w:val="both"/>
        <w:rPr>
          <w:rFonts w:ascii="Arial" w:hAnsi="Arial" w:cs="Arial"/>
        </w:rPr>
      </w:pPr>
      <w:r>
        <w:rPr>
          <w:rFonts w:ascii="Arial" w:hAnsi="Arial" w:cs="Arial"/>
        </w:rPr>
        <w:lastRenderedPageBreak/>
        <w:t>8</w:t>
      </w:r>
      <w:r w:rsidR="00154371">
        <w:rPr>
          <w:rFonts w:ascii="Arial" w:hAnsi="Arial" w:cs="Arial"/>
        </w:rPr>
        <w:t>.2.</w:t>
      </w:r>
      <w:r w:rsidR="00C456C9">
        <w:rPr>
          <w:rFonts w:ascii="Arial" w:hAnsi="Arial" w:cs="Arial"/>
        </w:rPr>
        <w:t>4</w:t>
      </w:r>
      <w:r w:rsidR="00154371">
        <w:rPr>
          <w:rFonts w:ascii="Arial" w:hAnsi="Arial" w:cs="Arial"/>
        </w:rPr>
        <w:t xml:space="preserve"> Проводят градуировку не реже одного раза в 12 </w:t>
      </w:r>
      <w:proofErr w:type="spellStart"/>
      <w:r w:rsidR="00154371">
        <w:rPr>
          <w:rFonts w:ascii="Arial" w:hAnsi="Arial" w:cs="Arial"/>
        </w:rPr>
        <w:t>мес</w:t>
      </w:r>
      <w:proofErr w:type="spellEnd"/>
      <w:r w:rsidR="00154371">
        <w:rPr>
          <w:rFonts w:ascii="Arial" w:hAnsi="Arial" w:cs="Arial"/>
        </w:rPr>
        <w:t xml:space="preserve"> </w:t>
      </w:r>
      <w:r w:rsidR="00154371" w:rsidRPr="00154371">
        <w:rPr>
          <w:rFonts w:ascii="Arial" w:hAnsi="Arial" w:cs="Arial"/>
        </w:rPr>
        <w:t xml:space="preserve">не менее чем </w:t>
      </w:r>
      <w:r w:rsidR="00B15438">
        <w:rPr>
          <w:rFonts w:ascii="Arial" w:hAnsi="Arial" w:cs="Arial"/>
        </w:rPr>
        <w:br/>
      </w:r>
      <w:r w:rsidR="00154371" w:rsidRPr="00154371">
        <w:rPr>
          <w:rFonts w:ascii="Arial" w:hAnsi="Arial" w:cs="Arial"/>
        </w:rPr>
        <w:t xml:space="preserve">по трем </w:t>
      </w:r>
      <w:proofErr w:type="spellStart"/>
      <w:r w:rsidR="00154371" w:rsidRPr="00154371">
        <w:rPr>
          <w:rFonts w:ascii="Arial" w:hAnsi="Arial" w:cs="Arial"/>
        </w:rPr>
        <w:t>градуировочным</w:t>
      </w:r>
      <w:proofErr w:type="spellEnd"/>
      <w:r w:rsidR="00154371" w:rsidRPr="00154371">
        <w:rPr>
          <w:rFonts w:ascii="Arial" w:hAnsi="Arial" w:cs="Arial"/>
        </w:rPr>
        <w:t xml:space="preserve"> растворам.</w:t>
      </w:r>
    </w:p>
    <w:p w:rsidR="00F419D2" w:rsidRDefault="002B2A13" w:rsidP="009F3F19">
      <w:pPr>
        <w:spacing w:line="348" w:lineRule="auto"/>
        <w:ind w:firstLine="709"/>
        <w:jc w:val="both"/>
        <w:rPr>
          <w:rFonts w:ascii="Arial" w:hAnsi="Arial" w:cs="Arial"/>
        </w:rPr>
      </w:pPr>
      <w:r>
        <w:rPr>
          <w:rFonts w:ascii="Arial" w:hAnsi="Arial" w:cs="Arial"/>
        </w:rPr>
        <w:t>8</w:t>
      </w:r>
      <w:r w:rsidR="00154371" w:rsidRPr="00CA0F3F">
        <w:rPr>
          <w:rFonts w:ascii="Arial" w:hAnsi="Arial" w:cs="Arial"/>
        </w:rPr>
        <w:t>.2.</w:t>
      </w:r>
      <w:r w:rsidR="00C456C9">
        <w:rPr>
          <w:rFonts w:ascii="Arial" w:hAnsi="Arial" w:cs="Arial"/>
        </w:rPr>
        <w:t>5</w:t>
      </w:r>
      <w:r w:rsidR="00154371" w:rsidRPr="00CA0F3F">
        <w:rPr>
          <w:rFonts w:ascii="Arial" w:hAnsi="Arial" w:cs="Arial"/>
        </w:rPr>
        <w:t> </w:t>
      </w:r>
      <w:r w:rsidR="009F3F19" w:rsidRPr="00CA0F3F">
        <w:rPr>
          <w:rFonts w:ascii="Arial" w:hAnsi="Arial" w:cs="Arial"/>
        </w:rPr>
        <w:t xml:space="preserve">Контроль стабильности градуировки проводят </w:t>
      </w:r>
      <w:r w:rsidR="00F419D2" w:rsidRPr="00CA0F3F">
        <w:rPr>
          <w:rFonts w:ascii="Arial" w:hAnsi="Arial" w:cs="Arial"/>
        </w:rPr>
        <w:t xml:space="preserve">не реже одного раза в </w:t>
      </w:r>
      <w:r w:rsidR="006D7C4E">
        <w:rPr>
          <w:rFonts w:ascii="Arial" w:hAnsi="Arial" w:cs="Arial"/>
        </w:rPr>
        <w:br/>
        <w:t>3</w:t>
      </w:r>
      <w:r w:rsidR="00F419D2" w:rsidRPr="00CA0F3F">
        <w:rPr>
          <w:rFonts w:ascii="Arial" w:hAnsi="Arial" w:cs="Arial"/>
        </w:rPr>
        <w:t xml:space="preserve"> </w:t>
      </w:r>
      <w:proofErr w:type="spellStart"/>
      <w:r w:rsidR="00F419D2" w:rsidRPr="00CA0F3F">
        <w:rPr>
          <w:rFonts w:ascii="Arial" w:hAnsi="Arial" w:cs="Arial"/>
        </w:rPr>
        <w:t>мес</w:t>
      </w:r>
      <w:proofErr w:type="spellEnd"/>
      <w:r w:rsidR="00F419D2">
        <w:rPr>
          <w:rFonts w:ascii="Arial" w:hAnsi="Arial" w:cs="Arial"/>
        </w:rPr>
        <w:t xml:space="preserve"> </w:t>
      </w:r>
      <w:r w:rsidR="009F3F19" w:rsidRPr="00CA0F3F">
        <w:rPr>
          <w:rFonts w:ascii="Arial" w:hAnsi="Arial" w:cs="Arial"/>
        </w:rPr>
        <w:t xml:space="preserve">по </w:t>
      </w:r>
      <w:r w:rsidR="00F419D2">
        <w:rPr>
          <w:rFonts w:ascii="Arial" w:hAnsi="Arial" w:cs="Arial"/>
        </w:rPr>
        <w:t>контрольным растворам, приготовленным в соответствии с инструкцией изготовителя анализатора.</w:t>
      </w:r>
    </w:p>
    <w:p w:rsidR="00F419D2" w:rsidRPr="00F419D2" w:rsidRDefault="00F419D2" w:rsidP="00F419D2">
      <w:pPr>
        <w:spacing w:line="348" w:lineRule="auto"/>
        <w:ind w:firstLine="709"/>
        <w:jc w:val="both"/>
        <w:rPr>
          <w:rFonts w:ascii="Arial" w:hAnsi="Arial" w:cs="Arial"/>
        </w:rPr>
      </w:pPr>
      <w:r w:rsidRPr="002B1356">
        <w:rPr>
          <w:rStyle w:val="FontStyle40"/>
          <w:i w:val="0"/>
          <w:spacing w:val="40"/>
          <w:sz w:val="22"/>
          <w:lang w:eastAsia="en-US"/>
        </w:rPr>
        <w:t>Примечание</w:t>
      </w:r>
      <w:r w:rsidRPr="002B1356">
        <w:rPr>
          <w:rStyle w:val="FontStyle40"/>
          <w:i w:val="0"/>
          <w:sz w:val="22"/>
          <w:lang w:eastAsia="en-US"/>
        </w:rPr>
        <w:t> – </w:t>
      </w:r>
      <w:r>
        <w:rPr>
          <w:rStyle w:val="FontStyle40"/>
          <w:i w:val="0"/>
          <w:sz w:val="22"/>
          <w:lang w:eastAsia="en-US"/>
        </w:rPr>
        <w:t xml:space="preserve">Допускается для контроля градуировки использовать соответствующие стандартные образцы </w:t>
      </w:r>
      <w:r w:rsidR="00A44363">
        <w:rPr>
          <w:rFonts w:ascii="Arial" w:hAnsi="Arial" w:cs="Arial"/>
          <w:sz w:val="22"/>
          <w:szCs w:val="22"/>
        </w:rPr>
        <w:t>индивидуальных хлорорганических соединений в нефти.</w:t>
      </w:r>
    </w:p>
    <w:p w:rsidR="009F3F19" w:rsidRDefault="009F3F19" w:rsidP="009F3F19">
      <w:pPr>
        <w:spacing w:line="348" w:lineRule="auto"/>
        <w:ind w:firstLine="709"/>
        <w:jc w:val="both"/>
        <w:rPr>
          <w:rFonts w:ascii="Arial" w:hAnsi="Arial" w:cs="Arial"/>
        </w:rPr>
      </w:pPr>
      <w:r w:rsidRPr="009F3F19">
        <w:rPr>
          <w:rFonts w:ascii="Arial" w:hAnsi="Arial" w:cs="Arial"/>
        </w:rPr>
        <w:t>Для оценки стабильности градуировки про</w:t>
      </w:r>
      <w:r>
        <w:rPr>
          <w:rFonts w:ascii="Arial" w:hAnsi="Arial" w:cs="Arial"/>
        </w:rPr>
        <w:t>водят определение</w:t>
      </w:r>
      <w:r w:rsidR="005030AE">
        <w:rPr>
          <w:rFonts w:ascii="Arial" w:hAnsi="Arial" w:cs="Arial"/>
        </w:rPr>
        <w:t xml:space="preserve"> для одного или более</w:t>
      </w:r>
      <w:r>
        <w:rPr>
          <w:rFonts w:ascii="Arial" w:hAnsi="Arial" w:cs="Arial"/>
        </w:rPr>
        <w:t xml:space="preserve"> </w:t>
      </w:r>
      <w:r w:rsidR="00F419D2">
        <w:rPr>
          <w:rFonts w:ascii="Arial" w:hAnsi="Arial" w:cs="Arial"/>
        </w:rPr>
        <w:t>контрольных</w:t>
      </w:r>
      <w:r>
        <w:rPr>
          <w:rFonts w:ascii="Arial" w:hAnsi="Arial" w:cs="Arial"/>
        </w:rPr>
        <w:t xml:space="preserve"> раствор</w:t>
      </w:r>
      <w:r w:rsidR="005030AE">
        <w:rPr>
          <w:rFonts w:ascii="Arial" w:hAnsi="Arial" w:cs="Arial"/>
        </w:rPr>
        <w:t>ов</w:t>
      </w:r>
      <w:r w:rsidR="00E97203">
        <w:rPr>
          <w:rFonts w:ascii="Arial" w:hAnsi="Arial" w:cs="Arial"/>
        </w:rPr>
        <w:t>.</w:t>
      </w:r>
      <w:r>
        <w:rPr>
          <w:rFonts w:ascii="Arial" w:hAnsi="Arial" w:cs="Arial"/>
        </w:rPr>
        <w:t xml:space="preserve"> </w:t>
      </w:r>
      <w:r w:rsidRPr="009F3F19">
        <w:rPr>
          <w:rFonts w:ascii="Arial" w:hAnsi="Arial" w:cs="Arial"/>
        </w:rPr>
        <w:t xml:space="preserve">Содержание измеряемых компонентов </w:t>
      </w:r>
      <w:r w:rsidR="005030AE">
        <w:rPr>
          <w:rFonts w:ascii="Arial" w:hAnsi="Arial" w:cs="Arial"/>
        </w:rPr>
        <w:br/>
      </w:r>
      <w:r w:rsidRPr="009F3F19">
        <w:rPr>
          <w:rFonts w:ascii="Arial" w:hAnsi="Arial" w:cs="Arial"/>
        </w:rPr>
        <w:t>в</w:t>
      </w:r>
      <w:r>
        <w:rPr>
          <w:rFonts w:ascii="Arial" w:hAnsi="Arial" w:cs="Arial"/>
        </w:rPr>
        <w:t xml:space="preserve"> </w:t>
      </w:r>
      <w:r w:rsidR="00F419D2">
        <w:rPr>
          <w:rFonts w:ascii="Arial" w:hAnsi="Arial" w:cs="Arial"/>
        </w:rPr>
        <w:t xml:space="preserve">контрольном </w:t>
      </w:r>
      <w:r>
        <w:rPr>
          <w:rFonts w:ascii="Arial" w:hAnsi="Arial" w:cs="Arial"/>
        </w:rPr>
        <w:t xml:space="preserve">растворе </w:t>
      </w:r>
      <w:r w:rsidRPr="009F3F19">
        <w:rPr>
          <w:rFonts w:ascii="Arial" w:hAnsi="Arial" w:cs="Arial"/>
        </w:rPr>
        <w:t>должно находит</w:t>
      </w:r>
      <w:r w:rsidR="009A0989">
        <w:rPr>
          <w:rFonts w:ascii="Arial" w:hAnsi="Arial" w:cs="Arial"/>
        </w:rPr>
        <w:t>ь</w:t>
      </w:r>
      <w:r w:rsidRPr="009F3F19">
        <w:rPr>
          <w:rFonts w:ascii="Arial" w:hAnsi="Arial" w:cs="Arial"/>
        </w:rPr>
        <w:t>ся в диапазоне измерений.</w:t>
      </w:r>
      <w:r>
        <w:rPr>
          <w:rFonts w:ascii="Arial" w:hAnsi="Arial" w:cs="Arial"/>
        </w:rPr>
        <w:t xml:space="preserve"> </w:t>
      </w:r>
      <w:r w:rsidRPr="009F3F19">
        <w:rPr>
          <w:rFonts w:ascii="Arial" w:hAnsi="Arial" w:cs="Arial"/>
        </w:rPr>
        <w:t>Полученные результаты сравнивают с расчетным значением суммарной концентрации</w:t>
      </w:r>
      <w:r>
        <w:rPr>
          <w:rFonts w:ascii="Arial" w:hAnsi="Arial" w:cs="Arial"/>
        </w:rPr>
        <w:t xml:space="preserve"> хлорорганических соединений в используемом </w:t>
      </w:r>
      <w:r w:rsidR="00F419D2">
        <w:rPr>
          <w:rFonts w:ascii="Arial" w:hAnsi="Arial" w:cs="Arial"/>
        </w:rPr>
        <w:t>контрольном</w:t>
      </w:r>
      <w:r>
        <w:rPr>
          <w:rFonts w:ascii="Arial" w:hAnsi="Arial" w:cs="Arial"/>
        </w:rPr>
        <w:t xml:space="preserve"> растворе. Если результат определения</w:t>
      </w:r>
      <w:r w:rsidRPr="009F3F19">
        <w:rPr>
          <w:rFonts w:ascii="Arial" w:hAnsi="Arial" w:cs="Arial"/>
        </w:rPr>
        <w:t xml:space="preserve"> суммарной концентрации</w:t>
      </w:r>
      <w:r>
        <w:rPr>
          <w:rFonts w:ascii="Arial" w:hAnsi="Arial" w:cs="Arial"/>
        </w:rPr>
        <w:t xml:space="preserve"> хлорорганических соеди</w:t>
      </w:r>
      <w:r w:rsidR="00F31BFD">
        <w:rPr>
          <w:rFonts w:ascii="Arial" w:hAnsi="Arial" w:cs="Arial"/>
        </w:rPr>
        <w:t xml:space="preserve">нений в </w:t>
      </w:r>
      <w:r w:rsidR="00F419D2">
        <w:rPr>
          <w:rFonts w:ascii="Arial" w:hAnsi="Arial" w:cs="Arial"/>
        </w:rPr>
        <w:t>контрольном</w:t>
      </w:r>
      <w:r w:rsidR="00F31BFD">
        <w:rPr>
          <w:rFonts w:ascii="Arial" w:hAnsi="Arial" w:cs="Arial"/>
        </w:rPr>
        <w:t xml:space="preserve"> растворе</w:t>
      </w:r>
      <w:r>
        <w:rPr>
          <w:rFonts w:ascii="Arial" w:hAnsi="Arial" w:cs="Arial"/>
        </w:rPr>
        <w:t xml:space="preserve"> </w:t>
      </w:r>
      <m:oMath>
        <m:sSub>
          <m:sSubPr>
            <m:ctrlPr>
              <w:rPr>
                <w:rFonts w:ascii="Cambria Math" w:hAnsi="Cambria Math" w:cs="Arial"/>
              </w:rPr>
            </m:ctrlPr>
          </m:sSubPr>
          <m:e>
            <m:r>
              <w:rPr>
                <w:rFonts w:ascii="Cambria Math" w:hAnsi="Cambria Math" w:cs="Arial"/>
              </w:rPr>
              <m:t>C</m:t>
            </m:r>
          </m:e>
          <m:sub>
            <m:r>
              <m:rPr>
                <m:sty m:val="p"/>
              </m:rPr>
              <w:rPr>
                <w:rFonts w:ascii="Cambria Math" w:hAnsi="Cambria Math" w:cs="Arial"/>
              </w:rPr>
              <m:t>сум</m:t>
            </m:r>
          </m:sub>
        </m:sSub>
      </m:oMath>
      <w:r>
        <w:rPr>
          <w:rFonts w:ascii="Arial" w:hAnsi="Arial" w:cs="Arial"/>
        </w:rPr>
        <w:t xml:space="preserve">, </w:t>
      </w:r>
      <w:r w:rsidRPr="009F3F19">
        <w:rPr>
          <w:rFonts w:ascii="Arial" w:hAnsi="Arial" w:cs="Arial"/>
        </w:rPr>
        <w:t>мг/</w:t>
      </w:r>
      <w:r>
        <w:rPr>
          <w:rFonts w:ascii="Arial" w:hAnsi="Arial" w:cs="Arial"/>
        </w:rPr>
        <w:t>дм</w:t>
      </w:r>
      <w:r w:rsidRPr="009F3F19">
        <w:rPr>
          <w:rFonts w:ascii="Arial" w:hAnsi="Arial" w:cs="Arial"/>
          <w:vertAlign w:val="superscript"/>
        </w:rPr>
        <w:t>3</w:t>
      </w:r>
      <w:r>
        <w:rPr>
          <w:rFonts w:ascii="Arial" w:hAnsi="Arial" w:cs="Arial"/>
        </w:rPr>
        <w:t xml:space="preserve">, удовлетворяет уравнению (1), то </w:t>
      </w:r>
      <w:proofErr w:type="spellStart"/>
      <w:r w:rsidRPr="009F3F19">
        <w:rPr>
          <w:rFonts w:ascii="Arial" w:hAnsi="Arial" w:cs="Arial"/>
        </w:rPr>
        <w:t>градуиро</w:t>
      </w:r>
      <w:r w:rsidR="00F31BFD">
        <w:rPr>
          <w:rFonts w:ascii="Arial" w:hAnsi="Arial" w:cs="Arial"/>
        </w:rPr>
        <w:t>-</w:t>
      </w:r>
      <w:r w:rsidRPr="009F3F19">
        <w:rPr>
          <w:rFonts w:ascii="Arial" w:hAnsi="Arial" w:cs="Arial"/>
        </w:rPr>
        <w:t>вочная</w:t>
      </w:r>
      <w:proofErr w:type="spellEnd"/>
      <w:r w:rsidRPr="009F3F19">
        <w:rPr>
          <w:rFonts w:ascii="Arial" w:hAnsi="Arial" w:cs="Arial"/>
        </w:rPr>
        <w:t xml:space="preserve"> характеристика считается стабильной.</w:t>
      </w:r>
    </w:p>
    <w:p w:rsidR="009F3F19" w:rsidRPr="009F3F19" w:rsidRDefault="00605739" w:rsidP="009F3F19">
      <w:pPr>
        <w:spacing w:line="348" w:lineRule="auto"/>
        <w:ind w:firstLine="709"/>
        <w:jc w:val="right"/>
        <w:rPr>
          <w:rFonts w:ascii="Arial" w:hAnsi="Arial" w:cs="Arial"/>
        </w:rPr>
      </w:pPr>
      <m:oMath>
        <m:f>
          <m:fPr>
            <m:ctrlPr>
              <w:rPr>
                <w:rFonts w:ascii="Cambria Math" w:hAnsi="Cambria Math" w:cs="Arial"/>
              </w:rPr>
            </m:ctrlPr>
          </m:fPr>
          <m:num>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Q</m:t>
                    </m:r>
                  </m:e>
                  <m:sub>
                    <m:r>
                      <m:rPr>
                        <m:sty m:val="p"/>
                      </m:rPr>
                      <w:rPr>
                        <w:rFonts w:ascii="Cambria Math" w:hAnsi="Cambria Math" w:cs="Arial"/>
                      </w:rPr>
                      <m:t>сум</m:t>
                    </m:r>
                  </m:sub>
                </m:sSub>
                <m:r>
                  <m:rPr>
                    <m:sty m:val="p"/>
                  </m:rPr>
                  <w:rPr>
                    <w:rFonts w:ascii="Cambria Math" w:hAnsi="Cambria Math" w:cs="Arial"/>
                  </w:rPr>
                  <m:t>-</m:t>
                </m:r>
                <m:sSub>
                  <m:sSubPr>
                    <m:ctrlPr>
                      <w:rPr>
                        <w:rFonts w:ascii="Cambria Math" w:hAnsi="Cambria Math" w:cs="Arial"/>
                      </w:rPr>
                    </m:ctrlPr>
                  </m:sSubPr>
                  <m:e>
                    <m:r>
                      <w:rPr>
                        <w:rFonts w:ascii="Cambria Math" w:hAnsi="Cambria Math" w:cs="Arial"/>
                      </w:rPr>
                      <m:t>C</m:t>
                    </m:r>
                  </m:e>
                  <m:sub>
                    <m:r>
                      <m:rPr>
                        <m:sty m:val="p"/>
                      </m:rPr>
                      <w:rPr>
                        <w:rFonts w:ascii="Cambria Math" w:hAnsi="Cambria Math" w:cs="Arial"/>
                      </w:rPr>
                      <m:t>сум</m:t>
                    </m:r>
                  </m:sub>
                </m:sSub>
              </m:e>
            </m:d>
          </m:num>
          <m:den>
            <m:sSub>
              <m:sSubPr>
                <m:ctrlPr>
                  <w:rPr>
                    <w:rFonts w:ascii="Cambria Math" w:hAnsi="Cambria Math" w:cs="Arial"/>
                  </w:rPr>
                </m:ctrlPr>
              </m:sSubPr>
              <m:e>
                <m:r>
                  <w:rPr>
                    <w:rFonts w:ascii="Cambria Math" w:hAnsi="Cambria Math" w:cs="Arial"/>
                  </w:rPr>
                  <m:t>Q</m:t>
                </m:r>
              </m:e>
              <m:sub>
                <m:r>
                  <m:rPr>
                    <m:sty m:val="p"/>
                  </m:rPr>
                  <w:rPr>
                    <w:rFonts w:ascii="Cambria Math" w:hAnsi="Cambria Math" w:cs="Arial"/>
                  </w:rPr>
                  <m:t>сум</m:t>
                </m:r>
              </m:sub>
            </m:sSub>
          </m:den>
        </m:f>
        <m:r>
          <m:rPr>
            <m:sty m:val="p"/>
          </m:rPr>
          <w:rPr>
            <w:rFonts w:ascii="Cambria Math" w:hAnsi="Cambria Math" w:cs="Arial"/>
          </w:rPr>
          <m:t xml:space="preserve">≤0,01 </m:t>
        </m:r>
        <m:sSubSup>
          <m:sSubSupPr>
            <m:ctrlPr>
              <w:rPr>
                <w:rFonts w:ascii="Cambria Math" w:hAnsi="Cambria Math" w:cs="Arial"/>
              </w:rPr>
            </m:ctrlPr>
          </m:sSubSupPr>
          <m:e>
            <m:r>
              <w:rPr>
                <w:rFonts w:ascii="Cambria Math" w:hAnsi="Cambria Math" w:cs="Arial"/>
              </w:rPr>
              <m:t>U</m:t>
            </m:r>
          </m:e>
          <m:sub>
            <m:r>
              <m:rPr>
                <m:sty m:val="p"/>
              </m:rPr>
              <w:rPr>
                <w:rFonts w:ascii="Cambria Math" w:hAnsi="Cambria Math" w:cs="Arial"/>
              </w:rPr>
              <m:t>гх</m:t>
            </m:r>
          </m:sub>
          <m:sup>
            <m:r>
              <m:rPr>
                <m:sty m:val="p"/>
              </m:rPr>
              <w:rPr>
                <w:rFonts w:ascii="Cambria Math" w:hAnsi="Cambria Math" w:cs="Arial"/>
              </w:rPr>
              <m:t>отн</m:t>
            </m:r>
          </m:sup>
        </m:sSubSup>
      </m:oMath>
      <w:proofErr w:type="gramStart"/>
      <w:r w:rsidR="009F3F19">
        <w:rPr>
          <w:rFonts w:ascii="Arial" w:hAnsi="Arial" w:cs="Arial"/>
        </w:rPr>
        <w:t>,</w:t>
      </w:r>
      <w:r w:rsidR="009F3F19" w:rsidRPr="009F3F19">
        <w:rPr>
          <w:rFonts w:ascii="Arial" w:hAnsi="Arial" w:cs="Arial"/>
        </w:rPr>
        <w:t xml:space="preserve">   </w:t>
      </w:r>
      <w:proofErr w:type="gramEnd"/>
      <w:r w:rsidR="009F3F19" w:rsidRPr="009F3F19">
        <w:rPr>
          <w:rFonts w:ascii="Arial" w:hAnsi="Arial" w:cs="Arial"/>
        </w:rPr>
        <w:t xml:space="preserve">            </w:t>
      </w:r>
      <w:r w:rsidR="009F3F19">
        <w:rPr>
          <w:rFonts w:ascii="Arial" w:hAnsi="Arial" w:cs="Arial"/>
        </w:rPr>
        <w:t xml:space="preserve">    </w:t>
      </w:r>
      <w:r w:rsidR="009F3F19" w:rsidRPr="009F3F19">
        <w:rPr>
          <w:rFonts w:ascii="Arial" w:hAnsi="Arial" w:cs="Arial"/>
        </w:rPr>
        <w:t xml:space="preserve">                  </w:t>
      </w:r>
      <w:r w:rsidR="009F3F19">
        <w:rPr>
          <w:rFonts w:ascii="Arial" w:hAnsi="Arial" w:cs="Arial"/>
        </w:rPr>
        <w:t xml:space="preserve"> </w:t>
      </w:r>
      <w:r w:rsidR="009F3F19" w:rsidRPr="009F3F19">
        <w:rPr>
          <w:rFonts w:ascii="Arial" w:hAnsi="Arial" w:cs="Arial"/>
        </w:rPr>
        <w:t xml:space="preserve">      </w:t>
      </w:r>
      <w:r w:rsidR="009F3F19">
        <w:rPr>
          <w:rFonts w:ascii="Arial" w:hAnsi="Arial" w:cs="Arial"/>
        </w:rPr>
        <w:t>(1)</w:t>
      </w:r>
    </w:p>
    <w:p w:rsidR="009F3F19" w:rsidRDefault="009F3F19" w:rsidP="00C51F62">
      <w:pPr>
        <w:spacing w:line="348" w:lineRule="auto"/>
        <w:ind w:left="1418" w:hanging="1418"/>
        <w:jc w:val="both"/>
        <w:rPr>
          <w:rFonts w:ascii="Arial" w:hAnsi="Arial" w:cs="Arial"/>
        </w:rPr>
      </w:pPr>
      <w:r w:rsidRPr="009F3F19">
        <w:rPr>
          <w:rFonts w:ascii="Arial" w:hAnsi="Arial" w:cs="Arial"/>
        </w:rPr>
        <w:t xml:space="preserve">где </w:t>
      </w:r>
      <m:oMath>
        <m:sSub>
          <m:sSubPr>
            <m:ctrlPr>
              <w:rPr>
                <w:rFonts w:ascii="Cambria Math" w:hAnsi="Cambria Math" w:cs="Arial"/>
              </w:rPr>
            </m:ctrlPr>
          </m:sSubPr>
          <m:e>
            <m:r>
              <w:rPr>
                <w:rFonts w:ascii="Cambria Math" w:hAnsi="Cambria Math" w:cs="Arial"/>
              </w:rPr>
              <m:t>Q</m:t>
            </m:r>
          </m:e>
          <m:sub>
            <m:r>
              <m:rPr>
                <m:sty m:val="p"/>
              </m:rPr>
              <w:rPr>
                <w:rFonts w:ascii="Cambria Math" w:hAnsi="Cambria Math" w:cs="Arial"/>
              </w:rPr>
              <m:t>сум</m:t>
            </m:r>
          </m:sub>
        </m:sSub>
      </m:oMath>
      <w:r>
        <w:rPr>
          <w:rFonts w:ascii="Arial" w:hAnsi="Arial" w:cs="Arial"/>
        </w:rPr>
        <w:t> </w:t>
      </w:r>
      <w:r w:rsidRPr="009F3F19">
        <w:rPr>
          <w:rFonts w:ascii="Arial" w:hAnsi="Arial" w:cs="Arial"/>
        </w:rPr>
        <w:t>−</w:t>
      </w:r>
      <w:r>
        <w:rPr>
          <w:rFonts w:ascii="Arial" w:hAnsi="Arial" w:cs="Arial"/>
        </w:rPr>
        <w:t> </w:t>
      </w:r>
      <w:r w:rsidRPr="009F3F19">
        <w:rPr>
          <w:rFonts w:ascii="Arial" w:hAnsi="Arial" w:cs="Arial"/>
        </w:rPr>
        <w:t xml:space="preserve">расчетная суммарная массовая концентрация </w:t>
      </w:r>
      <w:r>
        <w:rPr>
          <w:rFonts w:ascii="Arial" w:hAnsi="Arial" w:cs="Arial"/>
        </w:rPr>
        <w:t>хлорорганических соединений</w:t>
      </w:r>
      <w:r w:rsidR="00F419D2">
        <w:rPr>
          <w:rFonts w:ascii="Arial" w:hAnsi="Arial" w:cs="Arial"/>
        </w:rPr>
        <w:t xml:space="preserve"> в контрольном </w:t>
      </w:r>
      <w:r w:rsidRPr="009F3F19">
        <w:rPr>
          <w:rFonts w:ascii="Arial" w:hAnsi="Arial" w:cs="Arial"/>
        </w:rPr>
        <w:t>растворе, мг/</w:t>
      </w:r>
      <w:r>
        <w:rPr>
          <w:rFonts w:ascii="Arial" w:hAnsi="Arial" w:cs="Arial"/>
        </w:rPr>
        <w:t>дм</w:t>
      </w:r>
      <w:r w:rsidRPr="009F3F19">
        <w:rPr>
          <w:rFonts w:ascii="Arial" w:hAnsi="Arial" w:cs="Arial"/>
          <w:vertAlign w:val="superscript"/>
        </w:rPr>
        <w:t>3</w:t>
      </w:r>
      <w:r>
        <w:rPr>
          <w:rFonts w:ascii="Arial" w:hAnsi="Arial" w:cs="Arial"/>
        </w:rPr>
        <w:t>;</w:t>
      </w:r>
    </w:p>
    <w:p w:rsidR="009F3F19" w:rsidRPr="009F3F19" w:rsidRDefault="00605739" w:rsidP="00C51F62">
      <w:pPr>
        <w:spacing w:line="348" w:lineRule="auto"/>
        <w:ind w:left="1418" w:hanging="709"/>
        <w:jc w:val="both"/>
        <w:rPr>
          <w:rFonts w:ascii="Arial" w:hAnsi="Arial" w:cs="Arial"/>
        </w:rPr>
      </w:pPr>
      <m:oMath>
        <m:sSubSup>
          <m:sSubSupPr>
            <m:ctrlPr>
              <w:rPr>
                <w:rFonts w:ascii="Cambria Math" w:hAnsi="Cambria Math" w:cs="Arial"/>
              </w:rPr>
            </m:ctrlPr>
          </m:sSubSupPr>
          <m:e>
            <m:r>
              <w:rPr>
                <w:rFonts w:ascii="Cambria Math" w:hAnsi="Cambria Math" w:cs="Arial"/>
              </w:rPr>
              <m:t>U</m:t>
            </m:r>
          </m:e>
          <m:sub>
            <m:r>
              <m:rPr>
                <m:sty m:val="p"/>
              </m:rPr>
              <w:rPr>
                <w:rFonts w:ascii="Cambria Math" w:hAnsi="Cambria Math" w:cs="Arial"/>
              </w:rPr>
              <m:t>гх</m:t>
            </m:r>
          </m:sub>
          <m:sup>
            <m:r>
              <m:rPr>
                <m:sty m:val="p"/>
              </m:rPr>
              <w:rPr>
                <w:rFonts w:ascii="Cambria Math" w:hAnsi="Cambria Math" w:cs="Arial"/>
              </w:rPr>
              <m:t>отн</m:t>
            </m:r>
          </m:sup>
        </m:sSubSup>
      </m:oMath>
      <w:r w:rsidR="009F3F19">
        <w:rPr>
          <w:rFonts w:ascii="Arial" w:hAnsi="Arial" w:cs="Arial"/>
        </w:rPr>
        <w:t> – </w:t>
      </w:r>
      <w:r w:rsidR="009F3F19" w:rsidRPr="009F3F19">
        <w:rPr>
          <w:rFonts w:ascii="Arial" w:hAnsi="Arial" w:cs="Arial"/>
        </w:rPr>
        <w:t xml:space="preserve">относительная стандартная неопределенность установления </w:t>
      </w:r>
      <w:proofErr w:type="spellStart"/>
      <w:r w:rsidR="009F3F19" w:rsidRPr="009F3F19">
        <w:rPr>
          <w:rFonts w:ascii="Arial" w:hAnsi="Arial" w:cs="Arial"/>
        </w:rPr>
        <w:t>градуировочной</w:t>
      </w:r>
      <w:proofErr w:type="spellEnd"/>
      <w:r w:rsidR="009F3F19" w:rsidRPr="009F3F19">
        <w:rPr>
          <w:rFonts w:ascii="Arial" w:hAnsi="Arial" w:cs="Arial"/>
        </w:rPr>
        <w:t xml:space="preserve"> характеристики, %.</w:t>
      </w:r>
    </w:p>
    <w:p w:rsidR="009F3F19" w:rsidRPr="009F3F19" w:rsidRDefault="009F3F19" w:rsidP="009F3F19">
      <w:pPr>
        <w:spacing w:line="348" w:lineRule="auto"/>
        <w:ind w:firstLine="709"/>
        <w:jc w:val="both"/>
        <w:rPr>
          <w:rFonts w:ascii="Arial" w:hAnsi="Arial" w:cs="Arial"/>
        </w:rPr>
      </w:pPr>
      <w:r w:rsidRPr="002B1356">
        <w:rPr>
          <w:rStyle w:val="FontStyle40"/>
          <w:i w:val="0"/>
          <w:spacing w:val="40"/>
          <w:sz w:val="22"/>
          <w:lang w:eastAsia="en-US"/>
        </w:rPr>
        <w:t>Примечание</w:t>
      </w:r>
      <w:r w:rsidRPr="002B1356">
        <w:rPr>
          <w:rStyle w:val="FontStyle40"/>
          <w:i w:val="0"/>
          <w:sz w:val="22"/>
          <w:lang w:eastAsia="en-US"/>
        </w:rPr>
        <w:t> – </w:t>
      </w:r>
      <w:r w:rsidR="00230A8A">
        <w:rPr>
          <w:rStyle w:val="FontStyle40"/>
          <w:i w:val="0"/>
          <w:sz w:val="22"/>
          <w:lang w:eastAsia="en-US"/>
        </w:rPr>
        <w:t>О</w:t>
      </w:r>
      <w:r w:rsidRPr="009F3F19">
        <w:rPr>
          <w:rFonts w:ascii="Arial" w:hAnsi="Arial" w:cs="Arial"/>
          <w:sz w:val="22"/>
        </w:rPr>
        <w:t xml:space="preserve">тносительная стандартная неопределенность установления </w:t>
      </w:r>
      <w:proofErr w:type="spellStart"/>
      <w:r w:rsidRPr="009F3F19">
        <w:rPr>
          <w:rFonts w:ascii="Arial" w:hAnsi="Arial" w:cs="Arial"/>
          <w:sz w:val="22"/>
        </w:rPr>
        <w:t>градуировочной</w:t>
      </w:r>
      <w:proofErr w:type="spellEnd"/>
      <w:r w:rsidRPr="009F3F19">
        <w:rPr>
          <w:rFonts w:ascii="Arial" w:hAnsi="Arial" w:cs="Arial"/>
          <w:sz w:val="22"/>
        </w:rPr>
        <w:t xml:space="preserve"> характеристики для анализируемых </w:t>
      </w:r>
      <w:r>
        <w:rPr>
          <w:rFonts w:ascii="Arial" w:hAnsi="Arial" w:cs="Arial"/>
          <w:sz w:val="22"/>
        </w:rPr>
        <w:t>хлорорганических соединений</w:t>
      </w:r>
      <w:r w:rsidRPr="009F3F19">
        <w:rPr>
          <w:rFonts w:ascii="Arial" w:hAnsi="Arial" w:cs="Arial"/>
          <w:sz w:val="22"/>
        </w:rPr>
        <w:t xml:space="preserve"> </w:t>
      </w:r>
      <w:r>
        <w:rPr>
          <w:rFonts w:ascii="Arial" w:hAnsi="Arial" w:cs="Arial"/>
          <w:sz w:val="22"/>
        </w:rPr>
        <w:br/>
      </w:r>
      <w:r w:rsidRPr="009F3F19">
        <w:rPr>
          <w:rFonts w:ascii="Arial" w:hAnsi="Arial" w:cs="Arial"/>
          <w:sz w:val="22"/>
        </w:rPr>
        <w:t>не должна превышать ± 20 %.</w:t>
      </w:r>
    </w:p>
    <w:p w:rsidR="009F3F19" w:rsidRPr="00230A8A" w:rsidRDefault="002B2A13" w:rsidP="00230A8A">
      <w:pPr>
        <w:pStyle w:val="1"/>
        <w:keepNext w:val="0"/>
        <w:keepLines w:val="0"/>
        <w:widowControl w:val="0"/>
        <w:numPr>
          <w:ilvl w:val="0"/>
          <w:numId w:val="0"/>
        </w:numPr>
        <w:tabs>
          <w:tab w:val="left" w:pos="1080"/>
        </w:tabs>
        <w:spacing w:before="240"/>
        <w:ind w:firstLine="709"/>
        <w:jc w:val="both"/>
        <w:rPr>
          <w:rFonts w:ascii="Arial" w:hAnsi="Arial" w:cs="Arial"/>
          <w:color w:val="auto"/>
          <w:szCs w:val="32"/>
        </w:rPr>
      </w:pPr>
      <w:r>
        <w:rPr>
          <w:rFonts w:ascii="Arial" w:hAnsi="Arial" w:cs="Arial"/>
          <w:color w:val="auto"/>
          <w:szCs w:val="32"/>
        </w:rPr>
        <w:t>9</w:t>
      </w:r>
      <w:r w:rsidR="00230A8A" w:rsidRPr="00230A8A">
        <w:rPr>
          <w:rFonts w:ascii="Arial" w:hAnsi="Arial" w:cs="Arial"/>
          <w:color w:val="auto"/>
          <w:szCs w:val="32"/>
        </w:rPr>
        <w:t> Проведение испытания</w:t>
      </w:r>
    </w:p>
    <w:p w:rsidR="0028784C" w:rsidRDefault="002B2A13" w:rsidP="00395212">
      <w:pPr>
        <w:spacing w:line="348" w:lineRule="auto"/>
        <w:ind w:firstLine="709"/>
        <w:jc w:val="both"/>
        <w:rPr>
          <w:rFonts w:ascii="Arial" w:hAnsi="Arial" w:cs="Arial"/>
        </w:rPr>
      </w:pPr>
      <w:r>
        <w:rPr>
          <w:rFonts w:ascii="Arial" w:hAnsi="Arial" w:cs="Arial"/>
        </w:rPr>
        <w:t>9</w:t>
      </w:r>
      <w:r w:rsidR="0028784C">
        <w:rPr>
          <w:rFonts w:ascii="Arial" w:hAnsi="Arial" w:cs="Arial"/>
        </w:rPr>
        <w:t xml:space="preserve">.1 Проводят определение </w:t>
      </w:r>
      <w:r w:rsidR="0028784C" w:rsidRPr="00F34AAF">
        <w:rPr>
          <w:rFonts w:ascii="Arial" w:hAnsi="Arial" w:cs="Arial"/>
        </w:rPr>
        <w:t>в соответствии с инструкцией изготовителя</w:t>
      </w:r>
      <w:r w:rsidR="0028784C">
        <w:rPr>
          <w:rFonts w:ascii="Arial" w:hAnsi="Arial" w:cs="Arial"/>
        </w:rPr>
        <w:t xml:space="preserve"> анализатора.</w:t>
      </w:r>
    </w:p>
    <w:p w:rsidR="00FB7737" w:rsidRPr="006C4492" w:rsidRDefault="00FB7737" w:rsidP="00395212">
      <w:pPr>
        <w:spacing w:line="348" w:lineRule="auto"/>
        <w:ind w:firstLine="709"/>
        <w:jc w:val="both"/>
        <w:rPr>
          <w:rFonts w:ascii="Arial" w:hAnsi="Arial" w:cs="Arial"/>
        </w:rPr>
      </w:pPr>
      <w:r>
        <w:rPr>
          <w:rFonts w:ascii="Arial" w:hAnsi="Arial" w:cs="Arial"/>
        </w:rPr>
        <w:t>9.2 Перед проведени</w:t>
      </w:r>
      <w:r w:rsidR="006D7C4E">
        <w:rPr>
          <w:rFonts w:ascii="Arial" w:hAnsi="Arial" w:cs="Arial"/>
        </w:rPr>
        <w:t>е</w:t>
      </w:r>
      <w:r>
        <w:rPr>
          <w:rFonts w:ascii="Arial" w:hAnsi="Arial" w:cs="Arial"/>
        </w:rPr>
        <w:t xml:space="preserve">м испытания выполняют </w:t>
      </w:r>
      <w:r w:rsidR="00A51601">
        <w:rPr>
          <w:rFonts w:ascii="Arial" w:hAnsi="Arial" w:cs="Arial"/>
        </w:rPr>
        <w:t xml:space="preserve">осмотр анализатора, проверяют целостность основных узлов и газовых линий. </w:t>
      </w:r>
      <w:r w:rsidR="006C4492">
        <w:rPr>
          <w:rFonts w:ascii="Arial" w:hAnsi="Arial" w:cs="Arial"/>
        </w:rPr>
        <w:t>Проводят определение содержания индивидуальных хлорорганических соединений только после полной загрузки операционной системы и программного обеспечения анализатора.</w:t>
      </w:r>
    </w:p>
    <w:p w:rsidR="00FB7737" w:rsidRDefault="006C4492" w:rsidP="006C4492">
      <w:pPr>
        <w:spacing w:line="348" w:lineRule="auto"/>
        <w:ind w:firstLine="709"/>
        <w:jc w:val="both"/>
        <w:rPr>
          <w:rFonts w:ascii="Arial" w:hAnsi="Arial" w:cs="Arial"/>
        </w:rPr>
      </w:pPr>
      <w:r>
        <w:rPr>
          <w:rFonts w:ascii="Arial" w:hAnsi="Arial" w:cs="Arial"/>
        </w:rPr>
        <w:t>9.3 Выбирают режим работы анализатора: автоматическ</w:t>
      </w:r>
      <w:r w:rsidR="006D7C4E">
        <w:rPr>
          <w:rFonts w:ascii="Arial" w:hAnsi="Arial" w:cs="Arial"/>
        </w:rPr>
        <w:t>ая</w:t>
      </w:r>
      <w:r w:rsidR="003E42DF">
        <w:rPr>
          <w:rFonts w:ascii="Arial" w:hAnsi="Arial" w:cs="Arial"/>
        </w:rPr>
        <w:t>/</w:t>
      </w:r>
      <w:r w:rsidR="00CA0A81">
        <w:rPr>
          <w:rFonts w:ascii="Arial" w:hAnsi="Arial" w:cs="Arial"/>
        </w:rPr>
        <w:t>ручная загрузка образца.</w:t>
      </w:r>
    </w:p>
    <w:p w:rsidR="00CA0A81" w:rsidRDefault="00CA0A81" w:rsidP="006C4492">
      <w:pPr>
        <w:spacing w:line="348" w:lineRule="auto"/>
        <w:ind w:firstLine="709"/>
        <w:jc w:val="both"/>
        <w:rPr>
          <w:rFonts w:ascii="Arial" w:hAnsi="Arial" w:cs="Arial"/>
        </w:rPr>
      </w:pPr>
      <w:r>
        <w:rPr>
          <w:rFonts w:ascii="Arial" w:hAnsi="Arial" w:cs="Arial"/>
        </w:rPr>
        <w:t xml:space="preserve">9.4 Анализатор поступает с предварительными настройками изготовителя. </w:t>
      </w:r>
      <w:r w:rsidR="003E42DF">
        <w:rPr>
          <w:rFonts w:ascii="Arial" w:hAnsi="Arial" w:cs="Arial"/>
        </w:rPr>
        <w:t>Пример т</w:t>
      </w:r>
      <w:r>
        <w:rPr>
          <w:rFonts w:ascii="Arial" w:hAnsi="Arial" w:cs="Arial"/>
        </w:rPr>
        <w:t>и</w:t>
      </w:r>
      <w:r w:rsidR="003E42DF">
        <w:rPr>
          <w:rFonts w:ascii="Arial" w:hAnsi="Arial" w:cs="Arial"/>
        </w:rPr>
        <w:t>повых</w:t>
      </w:r>
      <w:r>
        <w:rPr>
          <w:rFonts w:ascii="Arial" w:hAnsi="Arial" w:cs="Arial"/>
        </w:rPr>
        <w:t xml:space="preserve"> параметр</w:t>
      </w:r>
      <w:r w:rsidR="003E42DF">
        <w:rPr>
          <w:rFonts w:ascii="Arial" w:hAnsi="Arial" w:cs="Arial"/>
        </w:rPr>
        <w:t>ов работы анализатора приведен</w:t>
      </w:r>
      <w:r>
        <w:rPr>
          <w:rFonts w:ascii="Arial" w:hAnsi="Arial" w:cs="Arial"/>
        </w:rPr>
        <w:t xml:space="preserve"> в таблице 1. Настройка </w:t>
      </w:r>
      <w:r>
        <w:rPr>
          <w:rFonts w:ascii="Arial" w:hAnsi="Arial" w:cs="Arial"/>
        </w:rPr>
        <w:lastRenderedPageBreak/>
        <w:t xml:space="preserve">анализатора, проверка стабильности сигналов, установка температурного режима </w:t>
      </w:r>
      <w:proofErr w:type="spellStart"/>
      <w:r>
        <w:rPr>
          <w:rFonts w:ascii="Arial" w:hAnsi="Arial" w:cs="Arial"/>
        </w:rPr>
        <w:t>парофазного</w:t>
      </w:r>
      <w:proofErr w:type="spellEnd"/>
      <w:r w:rsidRPr="00CA0A81">
        <w:rPr>
          <w:rFonts w:ascii="Arial" w:hAnsi="Arial" w:cs="Arial"/>
        </w:rPr>
        <w:t xml:space="preserve"> пробоотборник</w:t>
      </w:r>
      <w:r>
        <w:rPr>
          <w:rFonts w:ascii="Arial" w:hAnsi="Arial" w:cs="Arial"/>
        </w:rPr>
        <w:t>а, контроль метрологических характеристик</w:t>
      </w:r>
      <w:r w:rsidR="00312FFC">
        <w:rPr>
          <w:rFonts w:ascii="Arial" w:hAnsi="Arial" w:cs="Arial"/>
        </w:rPr>
        <w:t> </w:t>
      </w:r>
      <w:r>
        <w:rPr>
          <w:rFonts w:ascii="Arial" w:hAnsi="Arial" w:cs="Arial"/>
        </w:rPr>
        <w:t xml:space="preserve">– </w:t>
      </w:r>
      <w:r w:rsidR="00312FFC">
        <w:rPr>
          <w:rFonts w:ascii="Arial" w:hAnsi="Arial" w:cs="Arial"/>
        </w:rPr>
        <w:br/>
      </w:r>
      <w:r>
        <w:rPr>
          <w:rFonts w:ascii="Arial" w:hAnsi="Arial" w:cs="Arial"/>
        </w:rPr>
        <w:t xml:space="preserve">в </w:t>
      </w:r>
      <w:r w:rsidR="00312FFC">
        <w:rPr>
          <w:rFonts w:ascii="Arial" w:hAnsi="Arial" w:cs="Arial"/>
        </w:rPr>
        <w:t>соответствии</w:t>
      </w:r>
      <w:r>
        <w:rPr>
          <w:rFonts w:ascii="Arial" w:hAnsi="Arial" w:cs="Arial"/>
        </w:rPr>
        <w:t xml:space="preserve"> с инструкцией изготовителя. </w:t>
      </w:r>
    </w:p>
    <w:p w:rsidR="00CA0A81" w:rsidRPr="007B7F52" w:rsidRDefault="00CA0A81" w:rsidP="00CA0A81">
      <w:pPr>
        <w:spacing w:before="120"/>
        <w:jc w:val="both"/>
        <w:rPr>
          <w:rFonts w:ascii="Arial" w:hAnsi="Arial" w:cs="Arial"/>
          <w:szCs w:val="28"/>
        </w:rPr>
      </w:pPr>
      <w:r>
        <w:rPr>
          <w:rFonts w:ascii="Arial" w:hAnsi="Arial" w:cs="Arial"/>
          <w:spacing w:val="40"/>
          <w:sz w:val="22"/>
          <w:szCs w:val="22"/>
        </w:rPr>
        <w:t>Таблица 1</w:t>
      </w:r>
      <w:r>
        <w:rPr>
          <w:rFonts w:ascii="Arial" w:hAnsi="Arial" w:cs="Arial"/>
          <w:sz w:val="22"/>
          <w:szCs w:val="22"/>
        </w:rPr>
        <w:t> </w:t>
      </w:r>
      <w:r w:rsidRPr="00920410">
        <w:rPr>
          <w:rFonts w:ascii="Arial" w:hAnsi="Arial" w:cs="Arial"/>
          <w:sz w:val="22"/>
          <w:szCs w:val="22"/>
        </w:rPr>
        <w:t>–</w:t>
      </w:r>
      <w:r>
        <w:rPr>
          <w:rFonts w:ascii="Arial" w:hAnsi="Arial" w:cs="Arial"/>
          <w:sz w:val="22"/>
          <w:szCs w:val="22"/>
        </w:rPr>
        <w:t> </w:t>
      </w:r>
      <w:r w:rsidR="003E42DF">
        <w:rPr>
          <w:rFonts w:ascii="Arial" w:hAnsi="Arial" w:cs="Arial"/>
          <w:sz w:val="22"/>
          <w:szCs w:val="22"/>
        </w:rPr>
        <w:t>Пример типовых</w:t>
      </w:r>
      <w:r>
        <w:rPr>
          <w:rFonts w:ascii="Arial" w:hAnsi="Arial" w:cs="Arial"/>
          <w:sz w:val="22"/>
          <w:szCs w:val="22"/>
        </w:rPr>
        <w:t xml:space="preserve"> параметр</w:t>
      </w:r>
      <w:r w:rsidR="003E42DF">
        <w:rPr>
          <w:rFonts w:ascii="Arial" w:hAnsi="Arial" w:cs="Arial"/>
          <w:sz w:val="22"/>
          <w:szCs w:val="22"/>
        </w:rPr>
        <w:t>ов</w:t>
      </w:r>
      <w:r>
        <w:rPr>
          <w:rFonts w:ascii="Arial" w:hAnsi="Arial" w:cs="Arial"/>
          <w:sz w:val="22"/>
          <w:szCs w:val="22"/>
        </w:rPr>
        <w:t xml:space="preserve"> работы анализатора</w:t>
      </w:r>
    </w:p>
    <w:tbl>
      <w:tblPr>
        <w:tblStyle w:val="af3"/>
        <w:tblW w:w="0" w:type="auto"/>
        <w:tblLook w:val="04A0" w:firstRow="1" w:lastRow="0" w:firstColumn="1" w:lastColumn="0" w:noHBand="0" w:noVBand="1"/>
      </w:tblPr>
      <w:tblGrid>
        <w:gridCol w:w="7338"/>
        <w:gridCol w:w="2516"/>
      </w:tblGrid>
      <w:tr w:rsidR="00312FFC" w:rsidTr="00312FFC">
        <w:tc>
          <w:tcPr>
            <w:tcW w:w="7338" w:type="dxa"/>
            <w:tcBorders>
              <w:bottom w:val="double" w:sz="4" w:space="0" w:color="auto"/>
            </w:tcBorders>
            <w:vAlign w:val="center"/>
          </w:tcPr>
          <w:p w:rsidR="00312FFC" w:rsidRPr="00312FFC" w:rsidRDefault="00312FFC" w:rsidP="00A82DE3">
            <w:pPr>
              <w:spacing w:line="276" w:lineRule="auto"/>
              <w:jc w:val="center"/>
              <w:rPr>
                <w:rFonts w:ascii="Arial" w:hAnsi="Arial" w:cs="Arial"/>
                <w:sz w:val="22"/>
              </w:rPr>
            </w:pPr>
            <w:r w:rsidRPr="00312FFC">
              <w:rPr>
                <w:rFonts w:ascii="Arial" w:hAnsi="Arial" w:cs="Arial"/>
                <w:sz w:val="22"/>
              </w:rPr>
              <w:t>Параметр</w:t>
            </w:r>
          </w:p>
        </w:tc>
        <w:tc>
          <w:tcPr>
            <w:tcW w:w="2516" w:type="dxa"/>
            <w:tcBorders>
              <w:bottom w:val="double" w:sz="4" w:space="0" w:color="auto"/>
            </w:tcBorders>
            <w:vAlign w:val="center"/>
          </w:tcPr>
          <w:p w:rsidR="00312FFC" w:rsidRPr="00312FFC" w:rsidRDefault="00312FFC" w:rsidP="00A82DE3">
            <w:pPr>
              <w:spacing w:line="276" w:lineRule="auto"/>
              <w:jc w:val="center"/>
              <w:rPr>
                <w:rFonts w:ascii="Arial" w:hAnsi="Arial" w:cs="Arial"/>
                <w:sz w:val="22"/>
              </w:rPr>
            </w:pPr>
            <w:r w:rsidRPr="00312FFC">
              <w:rPr>
                <w:rFonts w:ascii="Arial" w:hAnsi="Arial" w:cs="Arial"/>
                <w:sz w:val="22"/>
              </w:rPr>
              <w:t>Значение</w:t>
            </w:r>
          </w:p>
        </w:tc>
      </w:tr>
      <w:tr w:rsidR="00312FFC" w:rsidTr="00312FFC">
        <w:tc>
          <w:tcPr>
            <w:tcW w:w="7338" w:type="dxa"/>
            <w:tcBorders>
              <w:top w:val="double" w:sz="4" w:space="0" w:color="auto"/>
            </w:tcBorders>
          </w:tcPr>
          <w:p w:rsidR="00312FFC" w:rsidRPr="00312FFC" w:rsidRDefault="00312FFC" w:rsidP="006D7C4E">
            <w:pPr>
              <w:pStyle w:val="Default"/>
              <w:spacing w:line="276" w:lineRule="auto"/>
              <w:ind w:firstLine="142"/>
              <w:rPr>
                <w:rFonts w:ascii="Arial" w:hAnsi="Arial" w:cs="Arial"/>
                <w:szCs w:val="28"/>
              </w:rPr>
            </w:pPr>
            <w:r w:rsidRPr="00312FFC">
              <w:rPr>
                <w:rFonts w:ascii="Arial" w:hAnsi="Arial" w:cs="Arial"/>
                <w:szCs w:val="28"/>
              </w:rPr>
              <w:t xml:space="preserve">Температура термостата колонок, °С </w:t>
            </w:r>
          </w:p>
        </w:tc>
        <w:tc>
          <w:tcPr>
            <w:tcW w:w="2516" w:type="dxa"/>
            <w:tcBorders>
              <w:top w:val="double" w:sz="4" w:space="0" w:color="auto"/>
            </w:tcBorders>
          </w:tcPr>
          <w:p w:rsidR="00312FFC" w:rsidRPr="00312FFC" w:rsidRDefault="006D7C4E" w:rsidP="00A82DE3">
            <w:pPr>
              <w:pStyle w:val="Default"/>
              <w:spacing w:line="276" w:lineRule="auto"/>
              <w:ind w:firstLine="321"/>
              <w:rPr>
                <w:rFonts w:ascii="Arial" w:hAnsi="Arial" w:cs="Arial"/>
                <w:szCs w:val="28"/>
              </w:rPr>
            </w:pPr>
            <w:r>
              <w:rPr>
                <w:rFonts w:ascii="Arial" w:hAnsi="Arial" w:cs="Arial"/>
                <w:szCs w:val="28"/>
              </w:rPr>
              <w:t>О</w:t>
            </w:r>
            <w:r w:rsidR="00312FFC">
              <w:rPr>
                <w:rFonts w:ascii="Arial" w:hAnsi="Arial" w:cs="Arial"/>
                <w:szCs w:val="28"/>
              </w:rPr>
              <w:t xml:space="preserve">т </w:t>
            </w:r>
            <w:r w:rsidR="00312FFC" w:rsidRPr="00312FFC">
              <w:rPr>
                <w:rFonts w:ascii="Arial" w:hAnsi="Arial" w:cs="Arial"/>
                <w:szCs w:val="28"/>
              </w:rPr>
              <w:t>70</w:t>
            </w:r>
            <w:r w:rsidR="00312FFC">
              <w:rPr>
                <w:rFonts w:ascii="Arial" w:hAnsi="Arial" w:cs="Arial"/>
                <w:szCs w:val="28"/>
              </w:rPr>
              <w:t xml:space="preserve"> до </w:t>
            </w:r>
            <w:r w:rsidR="00312FFC" w:rsidRPr="00312FFC">
              <w:rPr>
                <w:rFonts w:ascii="Arial" w:hAnsi="Arial" w:cs="Arial"/>
                <w:szCs w:val="28"/>
              </w:rPr>
              <w:t xml:space="preserve">110 </w:t>
            </w:r>
          </w:p>
        </w:tc>
      </w:tr>
      <w:tr w:rsidR="00312FFC" w:rsidTr="00312FFC">
        <w:tc>
          <w:tcPr>
            <w:tcW w:w="7338" w:type="dxa"/>
          </w:tcPr>
          <w:p w:rsidR="00312FFC" w:rsidRPr="00312FFC" w:rsidRDefault="00312FFC" w:rsidP="006D7C4E">
            <w:pPr>
              <w:pStyle w:val="Default"/>
              <w:spacing w:line="276" w:lineRule="auto"/>
              <w:ind w:firstLine="142"/>
              <w:rPr>
                <w:rFonts w:ascii="Arial" w:hAnsi="Arial" w:cs="Arial"/>
                <w:szCs w:val="28"/>
              </w:rPr>
            </w:pPr>
            <w:r w:rsidRPr="00312FFC">
              <w:rPr>
                <w:rFonts w:ascii="Arial" w:hAnsi="Arial" w:cs="Arial"/>
                <w:szCs w:val="28"/>
              </w:rPr>
              <w:t xml:space="preserve">Температура термостата кранов-дозаторов, °С </w:t>
            </w:r>
          </w:p>
        </w:tc>
        <w:tc>
          <w:tcPr>
            <w:tcW w:w="2516" w:type="dxa"/>
          </w:tcPr>
          <w:p w:rsidR="00312FFC" w:rsidRPr="00312FFC" w:rsidRDefault="006D7C4E" w:rsidP="00A82DE3">
            <w:pPr>
              <w:pStyle w:val="Default"/>
              <w:spacing w:line="276" w:lineRule="auto"/>
              <w:ind w:firstLine="321"/>
              <w:rPr>
                <w:rFonts w:ascii="Arial" w:hAnsi="Arial" w:cs="Arial"/>
                <w:szCs w:val="28"/>
              </w:rPr>
            </w:pPr>
            <w:r>
              <w:rPr>
                <w:rFonts w:ascii="Arial" w:hAnsi="Arial" w:cs="Arial"/>
                <w:szCs w:val="28"/>
              </w:rPr>
              <w:t>От</w:t>
            </w:r>
            <w:r w:rsidR="00312FFC">
              <w:rPr>
                <w:rFonts w:ascii="Arial" w:hAnsi="Arial" w:cs="Arial"/>
                <w:szCs w:val="28"/>
              </w:rPr>
              <w:t xml:space="preserve"> </w:t>
            </w:r>
            <w:r w:rsidR="00312FFC" w:rsidRPr="00312FFC">
              <w:rPr>
                <w:rFonts w:ascii="Arial" w:hAnsi="Arial" w:cs="Arial"/>
                <w:szCs w:val="28"/>
              </w:rPr>
              <w:t>110</w:t>
            </w:r>
            <w:r w:rsidR="00312FFC">
              <w:rPr>
                <w:rFonts w:ascii="Arial" w:hAnsi="Arial" w:cs="Arial"/>
                <w:szCs w:val="28"/>
              </w:rPr>
              <w:t xml:space="preserve"> до </w:t>
            </w:r>
            <w:r w:rsidR="00312FFC" w:rsidRPr="00312FFC">
              <w:rPr>
                <w:rFonts w:ascii="Arial" w:hAnsi="Arial" w:cs="Arial"/>
                <w:szCs w:val="28"/>
              </w:rPr>
              <w:t xml:space="preserve">130 </w:t>
            </w:r>
          </w:p>
        </w:tc>
      </w:tr>
      <w:tr w:rsidR="00312FFC" w:rsidTr="00312FFC">
        <w:tc>
          <w:tcPr>
            <w:tcW w:w="7338" w:type="dxa"/>
          </w:tcPr>
          <w:p w:rsidR="00312FFC" w:rsidRDefault="00312FFC" w:rsidP="006D7C4E">
            <w:pPr>
              <w:pStyle w:val="Default"/>
              <w:spacing w:line="276" w:lineRule="auto"/>
              <w:ind w:firstLine="142"/>
              <w:jc w:val="both"/>
              <w:rPr>
                <w:rFonts w:ascii="Arial" w:hAnsi="Arial" w:cs="Arial"/>
                <w:szCs w:val="28"/>
              </w:rPr>
            </w:pPr>
            <w:r>
              <w:rPr>
                <w:rFonts w:ascii="Arial" w:hAnsi="Arial" w:cs="Arial"/>
                <w:szCs w:val="28"/>
              </w:rPr>
              <w:t xml:space="preserve">Аналитический канал </w:t>
            </w:r>
            <w:r w:rsidRPr="00312FFC">
              <w:rPr>
                <w:rFonts w:ascii="Arial" w:hAnsi="Arial" w:cs="Arial"/>
                <w:szCs w:val="28"/>
              </w:rPr>
              <w:t xml:space="preserve">1 </w:t>
            </w:r>
          </w:p>
          <w:p w:rsidR="00312FFC" w:rsidRPr="00312FFC" w:rsidRDefault="00312FFC" w:rsidP="006D7C4E">
            <w:pPr>
              <w:pStyle w:val="Default"/>
              <w:spacing w:line="276" w:lineRule="auto"/>
              <w:ind w:firstLine="142"/>
              <w:jc w:val="both"/>
              <w:rPr>
                <w:rFonts w:ascii="Arial" w:hAnsi="Arial" w:cs="Arial"/>
                <w:szCs w:val="28"/>
              </w:rPr>
            </w:pPr>
          </w:p>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 xml:space="preserve">Температура детекторов </w:t>
            </w:r>
            <w:r>
              <w:rPr>
                <w:rFonts w:ascii="Arial" w:hAnsi="Arial" w:cs="Arial"/>
                <w:szCs w:val="28"/>
              </w:rPr>
              <w:t xml:space="preserve">электронозахватных </w:t>
            </w:r>
            <w:r w:rsidRPr="00312FFC">
              <w:rPr>
                <w:rFonts w:ascii="Arial" w:hAnsi="Arial" w:cs="Arial"/>
                <w:szCs w:val="28"/>
              </w:rPr>
              <w:t xml:space="preserve">детекторов, °С </w:t>
            </w:r>
          </w:p>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 xml:space="preserve">Давление азота перед колонкой, </w:t>
            </w:r>
            <w:r>
              <w:rPr>
                <w:rFonts w:ascii="Arial" w:hAnsi="Arial" w:cs="Arial"/>
                <w:szCs w:val="28"/>
              </w:rPr>
              <w:t>кПа</w:t>
            </w:r>
            <w:r w:rsidRPr="00312FFC">
              <w:rPr>
                <w:rFonts w:ascii="Arial" w:hAnsi="Arial" w:cs="Arial"/>
                <w:szCs w:val="28"/>
              </w:rPr>
              <w:t xml:space="preserve"> </w:t>
            </w:r>
          </w:p>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Расход азота в линии сброса пробы, см</w:t>
            </w:r>
            <w:r w:rsidRPr="00312FFC">
              <w:rPr>
                <w:rFonts w:ascii="Arial" w:hAnsi="Arial" w:cs="Arial"/>
                <w:szCs w:val="28"/>
                <w:vertAlign w:val="superscript"/>
              </w:rPr>
              <w:t>3</w:t>
            </w:r>
            <w:r w:rsidRPr="00312FFC">
              <w:rPr>
                <w:rFonts w:ascii="Arial" w:hAnsi="Arial" w:cs="Arial"/>
                <w:szCs w:val="28"/>
              </w:rPr>
              <w:t xml:space="preserve">/мин </w:t>
            </w:r>
          </w:p>
          <w:p w:rsidR="00312FFC" w:rsidRPr="00312FFC" w:rsidRDefault="00312FFC" w:rsidP="006D7C4E">
            <w:pPr>
              <w:spacing w:line="276" w:lineRule="auto"/>
              <w:ind w:firstLine="142"/>
              <w:jc w:val="both"/>
              <w:rPr>
                <w:rFonts w:ascii="Arial" w:hAnsi="Arial" w:cs="Arial"/>
                <w:szCs w:val="28"/>
              </w:rPr>
            </w:pPr>
            <w:r w:rsidRPr="00312FFC">
              <w:rPr>
                <w:rFonts w:ascii="Arial" w:hAnsi="Arial" w:cs="Arial"/>
                <w:szCs w:val="28"/>
              </w:rPr>
              <w:t xml:space="preserve">Расход газа в линии </w:t>
            </w:r>
            <w:proofErr w:type="spellStart"/>
            <w:r w:rsidRPr="00312FFC">
              <w:rPr>
                <w:rFonts w:ascii="Arial" w:hAnsi="Arial" w:cs="Arial"/>
                <w:szCs w:val="28"/>
              </w:rPr>
              <w:t>поддува</w:t>
            </w:r>
            <w:proofErr w:type="spellEnd"/>
            <w:r w:rsidRPr="00312FFC">
              <w:rPr>
                <w:rFonts w:ascii="Arial" w:hAnsi="Arial" w:cs="Arial"/>
                <w:szCs w:val="28"/>
              </w:rPr>
              <w:t xml:space="preserve"> </w:t>
            </w:r>
            <w:r>
              <w:rPr>
                <w:rFonts w:ascii="Arial" w:hAnsi="Arial" w:cs="Arial"/>
                <w:szCs w:val="28"/>
              </w:rPr>
              <w:t xml:space="preserve">электронозахватных </w:t>
            </w:r>
            <w:r w:rsidRPr="00312FFC">
              <w:rPr>
                <w:rFonts w:ascii="Arial" w:hAnsi="Arial" w:cs="Arial"/>
                <w:szCs w:val="28"/>
              </w:rPr>
              <w:t>детекторов,</w:t>
            </w:r>
            <w:r>
              <w:rPr>
                <w:rFonts w:ascii="Arial" w:hAnsi="Arial" w:cs="Arial"/>
                <w:szCs w:val="28"/>
              </w:rPr>
              <w:t xml:space="preserve"> </w:t>
            </w:r>
            <w:r w:rsidRPr="00312FFC">
              <w:rPr>
                <w:rFonts w:ascii="Arial" w:hAnsi="Arial" w:cs="Arial"/>
                <w:szCs w:val="28"/>
              </w:rPr>
              <w:t>см</w:t>
            </w:r>
            <w:r w:rsidRPr="00312FFC">
              <w:rPr>
                <w:rFonts w:ascii="Arial" w:hAnsi="Arial" w:cs="Arial"/>
                <w:szCs w:val="28"/>
                <w:vertAlign w:val="superscript"/>
              </w:rPr>
              <w:t>3</w:t>
            </w:r>
            <w:r w:rsidRPr="00312FFC">
              <w:rPr>
                <w:rFonts w:ascii="Arial" w:hAnsi="Arial" w:cs="Arial"/>
                <w:szCs w:val="28"/>
              </w:rPr>
              <w:t xml:space="preserve">/мин </w:t>
            </w:r>
          </w:p>
        </w:tc>
        <w:tc>
          <w:tcPr>
            <w:tcW w:w="2516" w:type="dxa"/>
          </w:tcPr>
          <w:p w:rsidR="00312FFC" w:rsidRDefault="00312FFC" w:rsidP="00A82DE3">
            <w:pPr>
              <w:pStyle w:val="Default"/>
              <w:spacing w:line="276" w:lineRule="auto"/>
              <w:ind w:firstLine="321"/>
              <w:rPr>
                <w:rFonts w:ascii="Arial" w:hAnsi="Arial" w:cs="Arial"/>
                <w:szCs w:val="28"/>
              </w:rPr>
            </w:pPr>
          </w:p>
          <w:p w:rsidR="00312FFC" w:rsidRDefault="00312FFC" w:rsidP="00A82DE3">
            <w:pPr>
              <w:pStyle w:val="Default"/>
              <w:spacing w:line="276" w:lineRule="auto"/>
              <w:ind w:firstLine="321"/>
              <w:rPr>
                <w:rFonts w:ascii="Arial" w:hAnsi="Arial" w:cs="Arial"/>
                <w:szCs w:val="28"/>
              </w:rPr>
            </w:pPr>
          </w:p>
          <w:p w:rsidR="00312FFC" w:rsidRPr="00312FFC" w:rsidRDefault="00312FFC" w:rsidP="00A82DE3">
            <w:pPr>
              <w:pStyle w:val="Default"/>
              <w:spacing w:line="276" w:lineRule="auto"/>
              <w:ind w:firstLine="321"/>
              <w:rPr>
                <w:rFonts w:ascii="Arial" w:hAnsi="Arial" w:cs="Arial"/>
                <w:szCs w:val="28"/>
              </w:rPr>
            </w:pPr>
            <w:r w:rsidRPr="00312FFC">
              <w:rPr>
                <w:rFonts w:ascii="Arial" w:hAnsi="Arial" w:cs="Arial"/>
                <w:szCs w:val="28"/>
              </w:rPr>
              <w:t xml:space="preserve">300 </w:t>
            </w:r>
          </w:p>
          <w:p w:rsidR="00312FFC" w:rsidRPr="00312FFC" w:rsidRDefault="00312FFC" w:rsidP="00A82DE3">
            <w:pPr>
              <w:pStyle w:val="Default"/>
              <w:spacing w:line="276" w:lineRule="auto"/>
              <w:ind w:firstLine="321"/>
              <w:rPr>
                <w:rFonts w:ascii="Arial" w:hAnsi="Arial" w:cs="Arial"/>
                <w:szCs w:val="28"/>
              </w:rPr>
            </w:pPr>
            <w:r>
              <w:rPr>
                <w:rFonts w:ascii="Arial" w:hAnsi="Arial" w:cs="Arial"/>
                <w:szCs w:val="28"/>
              </w:rPr>
              <w:t>166,7</w:t>
            </w:r>
          </w:p>
          <w:p w:rsidR="00312FFC" w:rsidRPr="00312FFC" w:rsidRDefault="006D7C4E" w:rsidP="00A82DE3">
            <w:pPr>
              <w:pStyle w:val="Default"/>
              <w:spacing w:line="276" w:lineRule="auto"/>
              <w:ind w:firstLine="321"/>
              <w:rPr>
                <w:rFonts w:ascii="Arial" w:hAnsi="Arial" w:cs="Arial"/>
                <w:szCs w:val="28"/>
              </w:rPr>
            </w:pPr>
            <w:r>
              <w:rPr>
                <w:rFonts w:ascii="Arial" w:hAnsi="Arial" w:cs="Arial"/>
                <w:szCs w:val="28"/>
              </w:rPr>
              <w:t>От</w:t>
            </w:r>
            <w:r w:rsidR="00312FFC">
              <w:rPr>
                <w:rFonts w:ascii="Arial" w:hAnsi="Arial" w:cs="Arial"/>
                <w:szCs w:val="28"/>
              </w:rPr>
              <w:t xml:space="preserve"> </w:t>
            </w:r>
            <w:r w:rsidR="00312FFC" w:rsidRPr="00312FFC">
              <w:rPr>
                <w:rFonts w:ascii="Arial" w:hAnsi="Arial" w:cs="Arial"/>
                <w:szCs w:val="28"/>
              </w:rPr>
              <w:t>10</w:t>
            </w:r>
            <w:r w:rsidR="00312FFC">
              <w:rPr>
                <w:rFonts w:ascii="Arial" w:hAnsi="Arial" w:cs="Arial"/>
                <w:szCs w:val="28"/>
              </w:rPr>
              <w:t xml:space="preserve"> до </w:t>
            </w:r>
            <w:r w:rsidR="00312FFC" w:rsidRPr="00312FFC">
              <w:rPr>
                <w:rFonts w:ascii="Arial" w:hAnsi="Arial" w:cs="Arial"/>
                <w:szCs w:val="28"/>
              </w:rPr>
              <w:t xml:space="preserve">120 </w:t>
            </w:r>
          </w:p>
          <w:p w:rsidR="00312FFC" w:rsidRDefault="00312FFC" w:rsidP="00A82DE3">
            <w:pPr>
              <w:spacing w:line="276" w:lineRule="auto"/>
              <w:ind w:firstLine="321"/>
              <w:rPr>
                <w:rFonts w:ascii="Arial" w:hAnsi="Arial" w:cs="Arial"/>
                <w:szCs w:val="28"/>
              </w:rPr>
            </w:pPr>
          </w:p>
          <w:p w:rsidR="00312FFC" w:rsidRPr="00312FFC" w:rsidRDefault="00312FFC" w:rsidP="00A82DE3">
            <w:pPr>
              <w:spacing w:line="276" w:lineRule="auto"/>
              <w:ind w:firstLine="321"/>
              <w:rPr>
                <w:rFonts w:ascii="Arial" w:hAnsi="Arial" w:cs="Arial"/>
                <w:szCs w:val="28"/>
              </w:rPr>
            </w:pPr>
            <w:r w:rsidRPr="00312FFC">
              <w:rPr>
                <w:rFonts w:ascii="Arial" w:hAnsi="Arial" w:cs="Arial"/>
                <w:szCs w:val="28"/>
              </w:rPr>
              <w:t xml:space="preserve">30 </w:t>
            </w:r>
          </w:p>
        </w:tc>
      </w:tr>
      <w:tr w:rsidR="00312FFC" w:rsidTr="00312FFC">
        <w:tc>
          <w:tcPr>
            <w:tcW w:w="7338" w:type="dxa"/>
          </w:tcPr>
          <w:p w:rsidR="00312FFC" w:rsidRDefault="00312FFC" w:rsidP="006D7C4E">
            <w:pPr>
              <w:pStyle w:val="Default"/>
              <w:spacing w:line="276" w:lineRule="auto"/>
              <w:ind w:firstLine="142"/>
              <w:jc w:val="both"/>
              <w:rPr>
                <w:rFonts w:ascii="Arial" w:hAnsi="Arial" w:cs="Arial"/>
                <w:szCs w:val="28"/>
              </w:rPr>
            </w:pPr>
            <w:r>
              <w:rPr>
                <w:rFonts w:ascii="Arial" w:hAnsi="Arial" w:cs="Arial"/>
                <w:szCs w:val="28"/>
              </w:rPr>
              <w:t xml:space="preserve">Аналитический канал </w:t>
            </w:r>
            <w:r w:rsidRPr="00312FFC">
              <w:rPr>
                <w:rFonts w:ascii="Arial" w:hAnsi="Arial" w:cs="Arial"/>
                <w:szCs w:val="28"/>
              </w:rPr>
              <w:t>2</w:t>
            </w:r>
          </w:p>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 xml:space="preserve"> </w:t>
            </w:r>
          </w:p>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 xml:space="preserve">Температура </w:t>
            </w:r>
            <w:r>
              <w:rPr>
                <w:rFonts w:ascii="Arial" w:hAnsi="Arial" w:cs="Arial"/>
                <w:szCs w:val="28"/>
              </w:rPr>
              <w:t xml:space="preserve">электронозахватных </w:t>
            </w:r>
            <w:r w:rsidRPr="00312FFC">
              <w:rPr>
                <w:rFonts w:ascii="Arial" w:hAnsi="Arial" w:cs="Arial"/>
                <w:szCs w:val="28"/>
              </w:rPr>
              <w:t xml:space="preserve">детекторов, °С </w:t>
            </w:r>
          </w:p>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 xml:space="preserve">Давление азота перед колонкой, </w:t>
            </w:r>
            <w:r w:rsidR="00A82DE3">
              <w:rPr>
                <w:rFonts w:ascii="Arial" w:hAnsi="Arial" w:cs="Arial"/>
                <w:szCs w:val="28"/>
              </w:rPr>
              <w:t xml:space="preserve">кПа </w:t>
            </w:r>
          </w:p>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Расход азота в линии сброса пробы, см</w:t>
            </w:r>
            <w:r w:rsidRPr="00A82DE3">
              <w:rPr>
                <w:rFonts w:ascii="Arial" w:hAnsi="Arial" w:cs="Arial"/>
                <w:szCs w:val="28"/>
                <w:vertAlign w:val="superscript"/>
              </w:rPr>
              <w:t>3</w:t>
            </w:r>
            <w:r w:rsidRPr="00312FFC">
              <w:rPr>
                <w:rFonts w:ascii="Arial" w:hAnsi="Arial" w:cs="Arial"/>
                <w:szCs w:val="28"/>
              </w:rPr>
              <w:t xml:space="preserve">/мин </w:t>
            </w:r>
          </w:p>
          <w:p w:rsidR="00312FFC" w:rsidRPr="00312FFC" w:rsidRDefault="00312FFC" w:rsidP="006D7C4E">
            <w:pPr>
              <w:spacing w:line="276" w:lineRule="auto"/>
              <w:ind w:firstLine="142"/>
              <w:jc w:val="both"/>
              <w:rPr>
                <w:rFonts w:ascii="Arial" w:hAnsi="Arial" w:cs="Arial"/>
                <w:szCs w:val="28"/>
              </w:rPr>
            </w:pPr>
            <w:r w:rsidRPr="00312FFC">
              <w:rPr>
                <w:rFonts w:ascii="Arial" w:hAnsi="Arial" w:cs="Arial"/>
                <w:szCs w:val="28"/>
              </w:rPr>
              <w:t xml:space="preserve">Расход газа в линии </w:t>
            </w:r>
            <w:proofErr w:type="spellStart"/>
            <w:r w:rsidRPr="00312FFC">
              <w:rPr>
                <w:rFonts w:ascii="Arial" w:hAnsi="Arial" w:cs="Arial"/>
                <w:szCs w:val="28"/>
              </w:rPr>
              <w:t>поддува</w:t>
            </w:r>
            <w:proofErr w:type="spellEnd"/>
            <w:r w:rsidRPr="00312FFC">
              <w:rPr>
                <w:rFonts w:ascii="Arial" w:hAnsi="Arial" w:cs="Arial"/>
                <w:szCs w:val="28"/>
              </w:rPr>
              <w:t xml:space="preserve"> </w:t>
            </w:r>
            <w:r w:rsidR="00A82DE3">
              <w:rPr>
                <w:rFonts w:ascii="Arial" w:hAnsi="Arial" w:cs="Arial"/>
                <w:szCs w:val="28"/>
              </w:rPr>
              <w:t xml:space="preserve">электронозахватных </w:t>
            </w:r>
            <w:r w:rsidR="00A82DE3" w:rsidRPr="00312FFC">
              <w:rPr>
                <w:rFonts w:ascii="Arial" w:hAnsi="Arial" w:cs="Arial"/>
                <w:szCs w:val="28"/>
              </w:rPr>
              <w:t>детекторов</w:t>
            </w:r>
            <w:r w:rsidRPr="00312FFC">
              <w:rPr>
                <w:rFonts w:ascii="Arial" w:hAnsi="Arial" w:cs="Arial"/>
                <w:szCs w:val="28"/>
              </w:rPr>
              <w:t>, см</w:t>
            </w:r>
            <w:r w:rsidRPr="00A82DE3">
              <w:rPr>
                <w:rFonts w:ascii="Arial" w:hAnsi="Arial" w:cs="Arial"/>
                <w:szCs w:val="28"/>
                <w:vertAlign w:val="superscript"/>
              </w:rPr>
              <w:t>3</w:t>
            </w:r>
            <w:r w:rsidRPr="00312FFC">
              <w:rPr>
                <w:rFonts w:ascii="Arial" w:hAnsi="Arial" w:cs="Arial"/>
                <w:szCs w:val="28"/>
              </w:rPr>
              <w:t xml:space="preserve">/мин </w:t>
            </w:r>
          </w:p>
        </w:tc>
        <w:tc>
          <w:tcPr>
            <w:tcW w:w="2516" w:type="dxa"/>
          </w:tcPr>
          <w:p w:rsidR="00312FFC" w:rsidRDefault="00312FFC" w:rsidP="00A82DE3">
            <w:pPr>
              <w:pStyle w:val="Default"/>
              <w:spacing w:line="276" w:lineRule="auto"/>
              <w:ind w:firstLine="321"/>
              <w:rPr>
                <w:rFonts w:ascii="Arial" w:hAnsi="Arial" w:cs="Arial"/>
                <w:szCs w:val="28"/>
              </w:rPr>
            </w:pPr>
          </w:p>
          <w:p w:rsidR="00312FFC" w:rsidRDefault="00312FFC" w:rsidP="00A82DE3">
            <w:pPr>
              <w:pStyle w:val="Default"/>
              <w:spacing w:line="276" w:lineRule="auto"/>
              <w:ind w:firstLine="321"/>
              <w:rPr>
                <w:rFonts w:ascii="Arial" w:hAnsi="Arial" w:cs="Arial"/>
                <w:szCs w:val="28"/>
              </w:rPr>
            </w:pPr>
          </w:p>
          <w:p w:rsidR="00312FFC" w:rsidRPr="00312FFC" w:rsidRDefault="00312FFC" w:rsidP="00A82DE3">
            <w:pPr>
              <w:pStyle w:val="Default"/>
              <w:spacing w:line="276" w:lineRule="auto"/>
              <w:ind w:firstLine="321"/>
              <w:rPr>
                <w:rFonts w:ascii="Arial" w:hAnsi="Arial" w:cs="Arial"/>
                <w:szCs w:val="28"/>
              </w:rPr>
            </w:pPr>
            <w:r w:rsidRPr="00312FFC">
              <w:rPr>
                <w:rFonts w:ascii="Arial" w:hAnsi="Arial" w:cs="Arial"/>
                <w:szCs w:val="28"/>
              </w:rPr>
              <w:t xml:space="preserve">300 </w:t>
            </w:r>
          </w:p>
          <w:p w:rsidR="00A82DE3" w:rsidRPr="00312FFC" w:rsidRDefault="00A82DE3" w:rsidP="00A82DE3">
            <w:pPr>
              <w:pStyle w:val="Default"/>
              <w:spacing w:line="276" w:lineRule="auto"/>
              <w:ind w:firstLine="321"/>
              <w:rPr>
                <w:rFonts w:ascii="Arial" w:hAnsi="Arial" w:cs="Arial"/>
                <w:szCs w:val="28"/>
              </w:rPr>
            </w:pPr>
            <w:r>
              <w:rPr>
                <w:rFonts w:ascii="Arial" w:hAnsi="Arial" w:cs="Arial"/>
                <w:szCs w:val="28"/>
              </w:rPr>
              <w:t>166,7</w:t>
            </w:r>
          </w:p>
          <w:p w:rsidR="00312FFC" w:rsidRPr="00312FFC" w:rsidRDefault="006D7C4E" w:rsidP="00A82DE3">
            <w:pPr>
              <w:pStyle w:val="Default"/>
              <w:spacing w:line="276" w:lineRule="auto"/>
              <w:ind w:firstLine="321"/>
              <w:rPr>
                <w:rFonts w:ascii="Arial" w:hAnsi="Arial" w:cs="Arial"/>
                <w:szCs w:val="28"/>
              </w:rPr>
            </w:pPr>
            <w:r>
              <w:rPr>
                <w:rFonts w:ascii="Arial" w:hAnsi="Arial" w:cs="Arial"/>
                <w:szCs w:val="28"/>
              </w:rPr>
              <w:t>От</w:t>
            </w:r>
            <w:r w:rsidR="00A82DE3">
              <w:rPr>
                <w:rFonts w:ascii="Arial" w:hAnsi="Arial" w:cs="Arial"/>
                <w:szCs w:val="28"/>
              </w:rPr>
              <w:t xml:space="preserve"> </w:t>
            </w:r>
            <w:r w:rsidR="00312FFC" w:rsidRPr="00312FFC">
              <w:rPr>
                <w:rFonts w:ascii="Arial" w:hAnsi="Arial" w:cs="Arial"/>
                <w:szCs w:val="28"/>
              </w:rPr>
              <w:t>0</w:t>
            </w:r>
            <w:r w:rsidR="00A82DE3">
              <w:rPr>
                <w:rFonts w:ascii="Arial" w:hAnsi="Arial" w:cs="Arial"/>
                <w:szCs w:val="28"/>
              </w:rPr>
              <w:t xml:space="preserve"> до </w:t>
            </w:r>
            <w:r w:rsidR="00312FFC" w:rsidRPr="00312FFC">
              <w:rPr>
                <w:rFonts w:ascii="Arial" w:hAnsi="Arial" w:cs="Arial"/>
                <w:szCs w:val="28"/>
              </w:rPr>
              <w:t xml:space="preserve">30 </w:t>
            </w:r>
          </w:p>
          <w:p w:rsidR="00A82DE3" w:rsidRDefault="00A82DE3" w:rsidP="00A82DE3">
            <w:pPr>
              <w:spacing w:line="276" w:lineRule="auto"/>
              <w:ind w:firstLine="321"/>
              <w:rPr>
                <w:rFonts w:ascii="Arial" w:hAnsi="Arial" w:cs="Arial"/>
                <w:szCs w:val="28"/>
              </w:rPr>
            </w:pPr>
          </w:p>
          <w:p w:rsidR="00312FFC" w:rsidRPr="00312FFC" w:rsidRDefault="00312FFC" w:rsidP="00A82DE3">
            <w:pPr>
              <w:spacing w:line="276" w:lineRule="auto"/>
              <w:ind w:firstLine="321"/>
              <w:rPr>
                <w:rFonts w:ascii="Arial" w:hAnsi="Arial" w:cs="Arial"/>
                <w:szCs w:val="28"/>
              </w:rPr>
            </w:pPr>
            <w:r w:rsidRPr="00312FFC">
              <w:rPr>
                <w:rFonts w:ascii="Arial" w:hAnsi="Arial" w:cs="Arial"/>
                <w:szCs w:val="28"/>
              </w:rPr>
              <w:t xml:space="preserve">30 </w:t>
            </w:r>
          </w:p>
        </w:tc>
      </w:tr>
      <w:tr w:rsidR="00312FFC" w:rsidTr="00312FFC">
        <w:tc>
          <w:tcPr>
            <w:tcW w:w="7338" w:type="dxa"/>
          </w:tcPr>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 xml:space="preserve">Температура переходной линии, °С </w:t>
            </w:r>
          </w:p>
        </w:tc>
        <w:tc>
          <w:tcPr>
            <w:tcW w:w="2516" w:type="dxa"/>
          </w:tcPr>
          <w:p w:rsidR="00312FFC" w:rsidRPr="00312FFC" w:rsidRDefault="00312FFC" w:rsidP="00A82DE3">
            <w:pPr>
              <w:pStyle w:val="Default"/>
              <w:spacing w:line="276" w:lineRule="auto"/>
              <w:ind w:firstLine="321"/>
              <w:rPr>
                <w:rFonts w:ascii="Arial" w:hAnsi="Arial" w:cs="Arial"/>
                <w:szCs w:val="28"/>
              </w:rPr>
            </w:pPr>
            <w:r w:rsidRPr="00312FFC">
              <w:rPr>
                <w:rFonts w:ascii="Arial" w:hAnsi="Arial" w:cs="Arial"/>
                <w:szCs w:val="28"/>
              </w:rPr>
              <w:t xml:space="preserve">110 </w:t>
            </w:r>
          </w:p>
        </w:tc>
      </w:tr>
      <w:tr w:rsidR="00312FFC" w:rsidTr="00312FFC">
        <w:tc>
          <w:tcPr>
            <w:tcW w:w="7338" w:type="dxa"/>
          </w:tcPr>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 xml:space="preserve">Давление накачки, </w:t>
            </w:r>
            <w:r w:rsidR="00A82DE3">
              <w:rPr>
                <w:rFonts w:ascii="Arial" w:hAnsi="Arial" w:cs="Arial"/>
                <w:szCs w:val="28"/>
              </w:rPr>
              <w:t>кПа</w:t>
            </w:r>
          </w:p>
        </w:tc>
        <w:tc>
          <w:tcPr>
            <w:tcW w:w="2516" w:type="dxa"/>
          </w:tcPr>
          <w:p w:rsidR="00312FFC" w:rsidRPr="00312FFC" w:rsidRDefault="00A82DE3" w:rsidP="00A82DE3">
            <w:pPr>
              <w:pStyle w:val="Default"/>
              <w:spacing w:line="276" w:lineRule="auto"/>
              <w:ind w:firstLine="321"/>
              <w:rPr>
                <w:rFonts w:ascii="Arial" w:hAnsi="Arial" w:cs="Arial"/>
                <w:szCs w:val="28"/>
              </w:rPr>
            </w:pPr>
            <w:r>
              <w:rPr>
                <w:rFonts w:ascii="Arial" w:hAnsi="Arial" w:cs="Arial"/>
                <w:szCs w:val="28"/>
              </w:rPr>
              <w:t>294</w:t>
            </w:r>
          </w:p>
        </w:tc>
      </w:tr>
      <w:tr w:rsidR="00312FFC" w:rsidTr="00312FFC">
        <w:tc>
          <w:tcPr>
            <w:tcW w:w="7338" w:type="dxa"/>
          </w:tcPr>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 xml:space="preserve">Температура </w:t>
            </w:r>
            <w:proofErr w:type="spellStart"/>
            <w:r w:rsidR="00A82DE3">
              <w:rPr>
                <w:rFonts w:ascii="Arial" w:hAnsi="Arial" w:cs="Arial"/>
              </w:rPr>
              <w:t>парофазного</w:t>
            </w:r>
            <w:proofErr w:type="spellEnd"/>
            <w:r w:rsidR="00A82DE3" w:rsidRPr="00CA0A81">
              <w:rPr>
                <w:rFonts w:ascii="Arial" w:hAnsi="Arial" w:cs="Arial"/>
              </w:rPr>
              <w:t xml:space="preserve"> пробоотборник</w:t>
            </w:r>
            <w:r w:rsidR="00A82DE3">
              <w:rPr>
                <w:rFonts w:ascii="Arial" w:hAnsi="Arial" w:cs="Arial"/>
              </w:rPr>
              <w:t>а</w:t>
            </w:r>
            <w:r w:rsidRPr="00312FFC">
              <w:rPr>
                <w:rFonts w:ascii="Arial" w:hAnsi="Arial" w:cs="Arial"/>
                <w:szCs w:val="28"/>
              </w:rPr>
              <w:t xml:space="preserve">, °С </w:t>
            </w:r>
          </w:p>
        </w:tc>
        <w:tc>
          <w:tcPr>
            <w:tcW w:w="2516" w:type="dxa"/>
          </w:tcPr>
          <w:p w:rsidR="00312FFC" w:rsidRPr="00312FFC" w:rsidRDefault="006D7C4E" w:rsidP="00A82DE3">
            <w:pPr>
              <w:pStyle w:val="Default"/>
              <w:spacing w:line="276" w:lineRule="auto"/>
              <w:ind w:firstLine="321"/>
              <w:rPr>
                <w:rFonts w:ascii="Arial" w:hAnsi="Arial" w:cs="Arial"/>
                <w:szCs w:val="28"/>
              </w:rPr>
            </w:pPr>
            <w:r>
              <w:rPr>
                <w:rFonts w:ascii="Arial" w:hAnsi="Arial" w:cs="Arial"/>
                <w:szCs w:val="28"/>
              </w:rPr>
              <w:t>От</w:t>
            </w:r>
            <w:r w:rsidR="00A82DE3">
              <w:rPr>
                <w:rFonts w:ascii="Arial" w:hAnsi="Arial" w:cs="Arial"/>
                <w:szCs w:val="28"/>
              </w:rPr>
              <w:t xml:space="preserve"> </w:t>
            </w:r>
            <w:r w:rsidR="00312FFC" w:rsidRPr="00312FFC">
              <w:rPr>
                <w:rFonts w:ascii="Arial" w:hAnsi="Arial" w:cs="Arial"/>
                <w:szCs w:val="28"/>
              </w:rPr>
              <w:t>50</w:t>
            </w:r>
            <w:r w:rsidR="00A82DE3">
              <w:rPr>
                <w:rFonts w:ascii="Arial" w:hAnsi="Arial" w:cs="Arial"/>
                <w:szCs w:val="28"/>
              </w:rPr>
              <w:t xml:space="preserve"> до </w:t>
            </w:r>
            <w:r w:rsidR="00312FFC" w:rsidRPr="00312FFC">
              <w:rPr>
                <w:rFonts w:ascii="Arial" w:hAnsi="Arial" w:cs="Arial"/>
                <w:szCs w:val="28"/>
              </w:rPr>
              <w:t xml:space="preserve">130 </w:t>
            </w:r>
          </w:p>
        </w:tc>
      </w:tr>
      <w:tr w:rsidR="00312FFC" w:rsidTr="00312FFC">
        <w:tc>
          <w:tcPr>
            <w:tcW w:w="7338" w:type="dxa"/>
          </w:tcPr>
          <w:p w:rsidR="00312FFC" w:rsidRPr="00312FFC" w:rsidRDefault="00312FFC" w:rsidP="006D7C4E">
            <w:pPr>
              <w:pStyle w:val="Default"/>
              <w:spacing w:line="276" w:lineRule="auto"/>
              <w:ind w:firstLine="142"/>
              <w:jc w:val="both"/>
              <w:rPr>
                <w:rFonts w:ascii="Arial" w:hAnsi="Arial" w:cs="Arial"/>
                <w:szCs w:val="28"/>
              </w:rPr>
            </w:pPr>
            <w:r w:rsidRPr="00312FFC">
              <w:rPr>
                <w:rFonts w:ascii="Arial" w:hAnsi="Arial" w:cs="Arial"/>
                <w:szCs w:val="28"/>
              </w:rPr>
              <w:t xml:space="preserve">Время </w:t>
            </w:r>
            <w:proofErr w:type="spellStart"/>
            <w:r w:rsidRPr="00312FFC">
              <w:rPr>
                <w:rFonts w:ascii="Arial" w:hAnsi="Arial" w:cs="Arial"/>
                <w:szCs w:val="28"/>
              </w:rPr>
              <w:t>термостатирования</w:t>
            </w:r>
            <w:proofErr w:type="spellEnd"/>
            <w:r w:rsidRPr="00312FFC">
              <w:rPr>
                <w:rFonts w:ascii="Arial" w:hAnsi="Arial" w:cs="Arial"/>
                <w:szCs w:val="28"/>
              </w:rPr>
              <w:t xml:space="preserve"> пробы, мин </w:t>
            </w:r>
          </w:p>
        </w:tc>
        <w:tc>
          <w:tcPr>
            <w:tcW w:w="2516" w:type="dxa"/>
          </w:tcPr>
          <w:p w:rsidR="00312FFC" w:rsidRPr="00312FFC" w:rsidRDefault="00312FFC" w:rsidP="00A82DE3">
            <w:pPr>
              <w:pStyle w:val="Default"/>
              <w:spacing w:line="276" w:lineRule="auto"/>
              <w:ind w:firstLine="321"/>
              <w:rPr>
                <w:rFonts w:ascii="Arial" w:hAnsi="Arial" w:cs="Arial"/>
                <w:szCs w:val="28"/>
              </w:rPr>
            </w:pPr>
            <w:r w:rsidRPr="00312FFC">
              <w:rPr>
                <w:rFonts w:ascii="Arial" w:hAnsi="Arial" w:cs="Arial"/>
                <w:szCs w:val="28"/>
              </w:rPr>
              <w:t xml:space="preserve">40 </w:t>
            </w:r>
          </w:p>
        </w:tc>
      </w:tr>
    </w:tbl>
    <w:p w:rsidR="00312FFC" w:rsidRPr="00B0728B" w:rsidRDefault="00A82DE3" w:rsidP="00B0728B">
      <w:pPr>
        <w:spacing w:before="240" w:line="348" w:lineRule="auto"/>
        <w:ind w:firstLine="709"/>
        <w:jc w:val="both"/>
        <w:rPr>
          <w:rFonts w:ascii="Arial" w:hAnsi="Arial" w:cs="Arial"/>
        </w:rPr>
      </w:pPr>
      <w:r>
        <w:rPr>
          <w:rFonts w:ascii="Arial" w:hAnsi="Arial" w:cs="Arial"/>
        </w:rPr>
        <w:t>9.5 </w:t>
      </w:r>
      <w:r w:rsidR="00B0728B">
        <w:rPr>
          <w:rFonts w:ascii="Arial" w:hAnsi="Arial" w:cs="Arial"/>
        </w:rPr>
        <w:t>При проведении определения в режиме ручной загрузки образца отбирают в цилиндр 250 см</w:t>
      </w:r>
      <w:r w:rsidR="00B0728B" w:rsidRPr="00B0728B">
        <w:rPr>
          <w:rFonts w:ascii="Arial" w:hAnsi="Arial" w:cs="Arial"/>
          <w:vertAlign w:val="superscript"/>
        </w:rPr>
        <w:t>3</w:t>
      </w:r>
      <w:r w:rsidR="00B0728B">
        <w:rPr>
          <w:rFonts w:ascii="Arial" w:hAnsi="Arial" w:cs="Arial"/>
        </w:rPr>
        <w:t xml:space="preserve"> испытуемого образца нефти. Затем с использованием стеклянной воронки загружают образец в </w:t>
      </w:r>
      <w:proofErr w:type="spellStart"/>
      <w:r w:rsidR="00B0728B">
        <w:rPr>
          <w:rFonts w:ascii="Arial" w:hAnsi="Arial" w:cs="Arial"/>
        </w:rPr>
        <w:t>парофазный</w:t>
      </w:r>
      <w:proofErr w:type="spellEnd"/>
      <w:r w:rsidR="00B0728B">
        <w:rPr>
          <w:rFonts w:ascii="Arial" w:hAnsi="Arial" w:cs="Arial"/>
        </w:rPr>
        <w:t xml:space="preserve"> пробоотборник. Закрывают горловину пробоотборника, ставят отметку в системе анализатора о завершении ручного наполнения. Далее анализатором в автоматическом режиме проводится </w:t>
      </w:r>
      <w:proofErr w:type="spellStart"/>
      <w:r w:rsidR="00B0728B">
        <w:rPr>
          <w:rFonts w:ascii="Arial" w:hAnsi="Arial" w:cs="Arial"/>
        </w:rPr>
        <w:t>термостатирование</w:t>
      </w:r>
      <w:proofErr w:type="spellEnd"/>
      <w:r w:rsidR="00B0728B">
        <w:rPr>
          <w:rFonts w:ascii="Arial" w:hAnsi="Arial" w:cs="Arial"/>
        </w:rPr>
        <w:t xml:space="preserve"> образца с дальнейшим определением. Аналогично проводят второе определение.</w:t>
      </w:r>
    </w:p>
    <w:p w:rsidR="00C24B50" w:rsidRDefault="002B2A13" w:rsidP="0028784C">
      <w:pPr>
        <w:spacing w:line="348" w:lineRule="auto"/>
        <w:ind w:firstLine="709"/>
        <w:jc w:val="both"/>
        <w:rPr>
          <w:rFonts w:ascii="Arial" w:hAnsi="Arial" w:cs="Arial"/>
        </w:rPr>
      </w:pPr>
      <w:r>
        <w:rPr>
          <w:rFonts w:ascii="Arial" w:hAnsi="Arial" w:cs="Arial"/>
        </w:rPr>
        <w:t>9</w:t>
      </w:r>
      <w:r w:rsidR="0028784C">
        <w:rPr>
          <w:rFonts w:ascii="Arial" w:hAnsi="Arial" w:cs="Arial"/>
        </w:rPr>
        <w:t>.</w:t>
      </w:r>
      <w:r w:rsidR="00B0728B">
        <w:rPr>
          <w:rFonts w:ascii="Arial" w:hAnsi="Arial" w:cs="Arial"/>
        </w:rPr>
        <w:t>6</w:t>
      </w:r>
      <w:r w:rsidR="0028784C">
        <w:rPr>
          <w:rFonts w:ascii="Arial" w:hAnsi="Arial" w:cs="Arial"/>
        </w:rPr>
        <w:t xml:space="preserve"> Результаты определения </w:t>
      </w:r>
      <w:r w:rsidR="00C41B42">
        <w:rPr>
          <w:rFonts w:ascii="Arial" w:hAnsi="Arial" w:cs="Arial"/>
        </w:rPr>
        <w:t xml:space="preserve">при необходимости </w:t>
      </w:r>
      <w:r w:rsidR="0028784C">
        <w:rPr>
          <w:rFonts w:ascii="Arial" w:hAnsi="Arial" w:cs="Arial"/>
        </w:rPr>
        <w:t xml:space="preserve">передаются </w:t>
      </w:r>
      <w:r w:rsidR="00C41B42">
        <w:rPr>
          <w:rFonts w:ascii="Arial" w:hAnsi="Arial" w:cs="Arial"/>
        </w:rPr>
        <w:br/>
      </w:r>
      <w:r w:rsidR="0028784C">
        <w:rPr>
          <w:rFonts w:ascii="Arial" w:hAnsi="Arial" w:cs="Arial"/>
        </w:rPr>
        <w:t xml:space="preserve">в </w:t>
      </w:r>
      <w:r w:rsidR="0028784C" w:rsidRPr="0028784C">
        <w:rPr>
          <w:rFonts w:ascii="Arial" w:hAnsi="Arial" w:cs="Arial"/>
        </w:rPr>
        <w:t>автоматизированн</w:t>
      </w:r>
      <w:r w:rsidR="0028784C">
        <w:rPr>
          <w:rFonts w:ascii="Arial" w:hAnsi="Arial" w:cs="Arial"/>
        </w:rPr>
        <w:t>ую</w:t>
      </w:r>
      <w:r w:rsidR="0028784C" w:rsidRPr="0028784C">
        <w:rPr>
          <w:rFonts w:ascii="Arial" w:hAnsi="Arial" w:cs="Arial"/>
        </w:rPr>
        <w:t xml:space="preserve"> систем</w:t>
      </w:r>
      <w:r w:rsidR="0028784C">
        <w:rPr>
          <w:rFonts w:ascii="Arial" w:hAnsi="Arial" w:cs="Arial"/>
        </w:rPr>
        <w:t>у</w:t>
      </w:r>
      <w:r w:rsidR="0028784C" w:rsidRPr="0028784C">
        <w:rPr>
          <w:rFonts w:ascii="Arial" w:hAnsi="Arial" w:cs="Arial"/>
        </w:rPr>
        <w:t xml:space="preserve"> управ</w:t>
      </w:r>
      <w:r w:rsidR="0028784C">
        <w:rPr>
          <w:rFonts w:ascii="Arial" w:hAnsi="Arial" w:cs="Arial"/>
        </w:rPr>
        <w:t>ления технологическим процессом.</w:t>
      </w:r>
    </w:p>
    <w:p w:rsidR="00C351FB" w:rsidRPr="00230A8A" w:rsidRDefault="002B2A13" w:rsidP="00C351FB">
      <w:pPr>
        <w:pStyle w:val="1"/>
        <w:keepNext w:val="0"/>
        <w:keepLines w:val="0"/>
        <w:widowControl w:val="0"/>
        <w:numPr>
          <w:ilvl w:val="0"/>
          <w:numId w:val="0"/>
        </w:numPr>
        <w:tabs>
          <w:tab w:val="left" w:pos="1080"/>
        </w:tabs>
        <w:spacing w:before="240"/>
        <w:ind w:firstLine="709"/>
        <w:jc w:val="both"/>
        <w:rPr>
          <w:rFonts w:ascii="Arial" w:hAnsi="Arial" w:cs="Arial"/>
          <w:color w:val="auto"/>
          <w:szCs w:val="32"/>
        </w:rPr>
      </w:pPr>
      <w:r>
        <w:rPr>
          <w:rFonts w:ascii="Arial" w:hAnsi="Arial" w:cs="Arial"/>
          <w:color w:val="auto"/>
          <w:szCs w:val="32"/>
        </w:rPr>
        <w:t>10</w:t>
      </w:r>
      <w:r w:rsidR="00C351FB" w:rsidRPr="00230A8A">
        <w:rPr>
          <w:rFonts w:ascii="Arial" w:hAnsi="Arial" w:cs="Arial"/>
          <w:color w:val="auto"/>
          <w:szCs w:val="32"/>
        </w:rPr>
        <w:t> </w:t>
      </w:r>
      <w:r w:rsidR="00C351FB">
        <w:rPr>
          <w:rFonts w:ascii="Arial" w:hAnsi="Arial" w:cs="Arial"/>
          <w:color w:val="auto"/>
          <w:szCs w:val="32"/>
        </w:rPr>
        <w:t>Обработка результатов</w:t>
      </w:r>
      <w:r w:rsidR="00C351FB" w:rsidRPr="00230A8A">
        <w:rPr>
          <w:rFonts w:ascii="Arial" w:hAnsi="Arial" w:cs="Arial"/>
          <w:color w:val="auto"/>
          <w:szCs w:val="32"/>
        </w:rPr>
        <w:t xml:space="preserve"> испытания</w:t>
      </w:r>
    </w:p>
    <w:p w:rsidR="00C351FB" w:rsidRDefault="002B2A13" w:rsidP="0028784C">
      <w:pPr>
        <w:spacing w:line="348" w:lineRule="auto"/>
        <w:ind w:firstLine="709"/>
        <w:jc w:val="both"/>
        <w:rPr>
          <w:rFonts w:ascii="Arial" w:hAnsi="Arial" w:cs="Arial"/>
        </w:rPr>
      </w:pPr>
      <w:r>
        <w:rPr>
          <w:rFonts w:ascii="Arial" w:hAnsi="Arial" w:cs="Arial"/>
        </w:rPr>
        <w:t>10</w:t>
      </w:r>
      <w:r w:rsidR="00C351FB">
        <w:rPr>
          <w:rFonts w:ascii="Arial" w:hAnsi="Arial" w:cs="Arial"/>
        </w:rPr>
        <w:t xml:space="preserve">.1 Расчет массовой концентрации каждого анализируемого хлорорганического соединения, а также суммарной массовой концентрации </w:t>
      </w:r>
      <w:r w:rsidR="00C351FB">
        <w:rPr>
          <w:rFonts w:ascii="Arial" w:hAnsi="Arial" w:cs="Arial"/>
        </w:rPr>
        <w:lastRenderedPageBreak/>
        <w:t xml:space="preserve">хлорорганических соединений проводится в автоматизированном режиме </w:t>
      </w:r>
      <w:r w:rsidR="00B15438">
        <w:rPr>
          <w:rFonts w:ascii="Arial" w:hAnsi="Arial" w:cs="Arial"/>
        </w:rPr>
        <w:br/>
      </w:r>
      <w:r w:rsidR="00C351FB">
        <w:rPr>
          <w:rFonts w:ascii="Arial" w:hAnsi="Arial" w:cs="Arial"/>
        </w:rPr>
        <w:t>с использованием программного обеспечения анализатора следующим образом.</w:t>
      </w:r>
    </w:p>
    <w:p w:rsidR="00C351FB" w:rsidRPr="00C351FB" w:rsidRDefault="002B2A13" w:rsidP="00C351FB">
      <w:pPr>
        <w:spacing w:line="348" w:lineRule="auto"/>
        <w:ind w:firstLine="709"/>
        <w:jc w:val="both"/>
        <w:rPr>
          <w:rFonts w:ascii="Arial" w:hAnsi="Arial" w:cs="Arial"/>
        </w:rPr>
      </w:pPr>
      <w:r>
        <w:rPr>
          <w:rFonts w:ascii="Arial" w:hAnsi="Arial" w:cs="Arial"/>
        </w:rPr>
        <w:t>10</w:t>
      </w:r>
      <w:r w:rsidR="00C351FB">
        <w:rPr>
          <w:rFonts w:ascii="Arial" w:hAnsi="Arial" w:cs="Arial"/>
        </w:rPr>
        <w:t>.1.1 </w:t>
      </w:r>
      <w:r w:rsidR="00C351FB" w:rsidRPr="00C351FB">
        <w:rPr>
          <w:rFonts w:ascii="Arial" w:hAnsi="Arial" w:cs="Arial"/>
        </w:rPr>
        <w:t xml:space="preserve">Массовую концентрацию каждого определяемого </w:t>
      </w:r>
      <w:r w:rsidR="00E97203">
        <w:rPr>
          <w:rFonts w:ascii="Arial" w:hAnsi="Arial" w:cs="Arial"/>
        </w:rPr>
        <w:t>хлорорганического соединения</w:t>
      </w:r>
      <w:r w:rsidR="00C351FB">
        <w:rPr>
          <w:rFonts w:ascii="Arial" w:hAnsi="Arial" w:cs="Arial"/>
        </w:rPr>
        <w:t xml:space="preserve"> </w:t>
      </w:r>
      <m:oMath>
        <m:sSub>
          <m:sSubPr>
            <m:ctrlPr>
              <w:rPr>
                <w:rFonts w:ascii="Cambria Math" w:hAnsi="Cambria Math" w:cs="Arial"/>
              </w:rPr>
            </m:ctrlPr>
          </m:sSubPr>
          <m:e>
            <m:r>
              <w:rPr>
                <w:rFonts w:ascii="Cambria Math" w:hAnsi="Cambria Math" w:cs="Arial"/>
              </w:rPr>
              <m:t>C</m:t>
            </m:r>
          </m:e>
          <m:sub>
            <m:r>
              <w:rPr>
                <w:rFonts w:ascii="Cambria Math" w:hAnsi="Cambria Math" w:cs="Arial"/>
              </w:rPr>
              <m:t>i</m:t>
            </m:r>
          </m:sub>
        </m:sSub>
      </m:oMath>
      <w:r w:rsidR="00C351FB">
        <w:rPr>
          <w:rFonts w:ascii="Arial" w:hAnsi="Arial" w:cs="Arial"/>
        </w:rPr>
        <w:t xml:space="preserve">, </w:t>
      </w:r>
      <w:r w:rsidR="00C351FB" w:rsidRPr="00C351FB">
        <w:rPr>
          <w:rFonts w:ascii="Arial" w:hAnsi="Arial" w:cs="Arial"/>
        </w:rPr>
        <w:t>мг/</w:t>
      </w:r>
      <w:r w:rsidR="00C351FB">
        <w:rPr>
          <w:rFonts w:ascii="Arial" w:hAnsi="Arial" w:cs="Arial"/>
        </w:rPr>
        <w:t>дм</w:t>
      </w:r>
      <w:r w:rsidR="00C351FB" w:rsidRPr="00C351FB">
        <w:rPr>
          <w:rFonts w:ascii="Arial" w:hAnsi="Arial" w:cs="Arial"/>
          <w:vertAlign w:val="superscript"/>
        </w:rPr>
        <w:t>3</w:t>
      </w:r>
      <w:r w:rsidR="006D7C4E">
        <w:rPr>
          <w:rFonts w:ascii="Arial" w:hAnsi="Arial" w:cs="Arial"/>
        </w:rPr>
        <w:t>,</w:t>
      </w:r>
      <w:r w:rsidR="00C351FB">
        <w:rPr>
          <w:rFonts w:ascii="Arial" w:hAnsi="Arial" w:cs="Arial"/>
        </w:rPr>
        <w:t xml:space="preserve"> </w:t>
      </w:r>
      <w:r w:rsidR="00C351FB" w:rsidRPr="00C351FB">
        <w:rPr>
          <w:rFonts w:ascii="Arial" w:hAnsi="Arial" w:cs="Arial"/>
        </w:rPr>
        <w:t xml:space="preserve">в </w:t>
      </w:r>
      <w:r w:rsidR="00C351FB">
        <w:rPr>
          <w:rFonts w:ascii="Arial" w:hAnsi="Arial" w:cs="Arial"/>
        </w:rPr>
        <w:t>образце</w:t>
      </w:r>
      <w:r w:rsidR="00C351FB" w:rsidRPr="00C351FB">
        <w:rPr>
          <w:rFonts w:ascii="Arial" w:hAnsi="Arial" w:cs="Arial"/>
        </w:rPr>
        <w:t xml:space="preserve"> нефти рассчитывают по формуле</w:t>
      </w:r>
    </w:p>
    <w:p w:rsidR="00C351FB" w:rsidRPr="00C351FB" w:rsidRDefault="00605739" w:rsidP="00C351FB">
      <w:pPr>
        <w:spacing w:line="348" w:lineRule="auto"/>
        <w:ind w:firstLine="709"/>
        <w:jc w:val="right"/>
        <w:rPr>
          <w:rFonts w:ascii="Arial" w:hAnsi="Arial" w:cs="Arial"/>
        </w:rPr>
      </w:pPr>
      <m:oMath>
        <m:sSub>
          <m:sSubPr>
            <m:ctrlPr>
              <w:rPr>
                <w:rFonts w:ascii="Cambria Math" w:hAnsi="Cambria Math" w:cs="Arial"/>
              </w:rPr>
            </m:ctrlPr>
          </m:sSubPr>
          <m:e>
            <m:r>
              <w:rPr>
                <w:rFonts w:ascii="Cambria Math" w:hAnsi="Cambria Math" w:cs="Arial"/>
              </w:rPr>
              <m:t>C</m:t>
            </m:r>
          </m:e>
          <m:sub>
            <m:r>
              <w:rPr>
                <w:rFonts w:ascii="Cambria Math" w:hAnsi="Cambria Math" w:cs="Arial"/>
              </w:rPr>
              <m:t>i</m:t>
            </m:r>
          </m:sub>
        </m:sSub>
        <m:r>
          <m:rPr>
            <m:sty m:val="p"/>
          </m:rPr>
          <w:rPr>
            <w:rFonts w:ascii="Cambria Math" w:hAnsi="Cambria Math" w:cs="Arial"/>
          </w:rPr>
          <m:t>=</m:t>
        </m:r>
        <m:sSub>
          <m:sSubPr>
            <m:ctrlPr>
              <w:rPr>
                <w:rFonts w:ascii="Cambria Math" w:hAnsi="Cambria Math" w:cs="Arial"/>
              </w:rPr>
            </m:ctrlPr>
          </m:sSubPr>
          <m:e>
            <m:r>
              <w:rPr>
                <w:rFonts w:ascii="Cambria Math" w:hAnsi="Cambria Math" w:cs="Arial"/>
              </w:rPr>
              <m:t>k</m:t>
            </m:r>
          </m:e>
          <m:sub>
            <m:r>
              <w:rPr>
                <w:rFonts w:ascii="Cambria Math" w:hAnsi="Cambria Math" w:cs="Arial"/>
              </w:rPr>
              <m:t>i</m:t>
            </m:r>
          </m:sub>
        </m:sSub>
        <m:sSub>
          <m:sSubPr>
            <m:ctrlPr>
              <w:rPr>
                <w:rFonts w:ascii="Cambria Math" w:hAnsi="Cambria Math" w:cs="Arial"/>
              </w:rPr>
            </m:ctrlPr>
          </m:sSubPr>
          <m:e>
            <m:r>
              <m:rPr>
                <m:sty m:val="p"/>
              </m:rPr>
              <w:rPr>
                <w:rFonts w:ascii="Cambria Math" w:hAnsi="Cambria Math" w:cs="Arial"/>
              </w:rPr>
              <m:t xml:space="preserve"> </m:t>
            </m:r>
            <m:r>
              <w:rPr>
                <w:rFonts w:ascii="Cambria Math" w:hAnsi="Cambria Math" w:cs="Arial"/>
              </w:rPr>
              <m:t>S</m:t>
            </m:r>
          </m:e>
          <m:sub>
            <m:r>
              <w:rPr>
                <w:rFonts w:ascii="Cambria Math" w:hAnsi="Cambria Math" w:cs="Arial"/>
              </w:rPr>
              <m:t>i</m:t>
            </m:r>
          </m:sub>
        </m:sSub>
      </m:oMath>
      <w:proofErr w:type="gramStart"/>
      <w:r w:rsidR="00C351FB" w:rsidRPr="00C351FB">
        <w:rPr>
          <w:rFonts w:ascii="Arial" w:hAnsi="Arial" w:cs="Arial"/>
        </w:rPr>
        <w:t xml:space="preserve">,   </w:t>
      </w:r>
      <w:proofErr w:type="gramEnd"/>
      <w:r w:rsidR="00C351FB" w:rsidRPr="00C351FB">
        <w:rPr>
          <w:rFonts w:ascii="Arial" w:hAnsi="Arial" w:cs="Arial"/>
        </w:rPr>
        <w:t xml:space="preserve">         </w:t>
      </w:r>
      <w:r w:rsidR="00C51F62">
        <w:rPr>
          <w:rFonts w:ascii="Arial" w:hAnsi="Arial" w:cs="Arial"/>
        </w:rPr>
        <w:t xml:space="preserve">  </w:t>
      </w:r>
      <w:r w:rsidR="00C351FB" w:rsidRPr="00C351FB">
        <w:rPr>
          <w:rFonts w:ascii="Arial" w:hAnsi="Arial" w:cs="Arial"/>
        </w:rPr>
        <w:t xml:space="preserve">                </w:t>
      </w:r>
      <w:r w:rsidR="00C351FB">
        <w:rPr>
          <w:rFonts w:ascii="Arial" w:hAnsi="Arial" w:cs="Arial"/>
        </w:rPr>
        <w:t xml:space="preserve">              </w:t>
      </w:r>
      <w:r w:rsidR="00C351FB" w:rsidRPr="00C351FB">
        <w:rPr>
          <w:rFonts w:ascii="Arial" w:hAnsi="Arial" w:cs="Arial"/>
        </w:rPr>
        <w:t xml:space="preserve">                (</w:t>
      </w:r>
      <w:r w:rsidR="00C351FB">
        <w:rPr>
          <w:rFonts w:ascii="Arial" w:hAnsi="Arial" w:cs="Arial"/>
        </w:rPr>
        <w:t>2</w:t>
      </w:r>
      <w:r w:rsidR="00C351FB" w:rsidRPr="00C351FB">
        <w:rPr>
          <w:rFonts w:ascii="Arial" w:hAnsi="Arial" w:cs="Arial"/>
        </w:rPr>
        <w:t>)</w:t>
      </w:r>
    </w:p>
    <w:p w:rsidR="00C351FB" w:rsidRPr="00C351FB" w:rsidRDefault="00C351FB" w:rsidP="00C51F62">
      <w:pPr>
        <w:spacing w:line="348" w:lineRule="auto"/>
        <w:ind w:left="993" w:hanging="993"/>
        <w:jc w:val="both"/>
        <w:rPr>
          <w:rFonts w:ascii="Arial" w:hAnsi="Arial" w:cs="Arial"/>
        </w:rPr>
      </w:pPr>
      <w:r w:rsidRPr="00C351FB">
        <w:rPr>
          <w:rFonts w:ascii="Arial" w:hAnsi="Arial" w:cs="Arial"/>
        </w:rPr>
        <w:t xml:space="preserve">где </w:t>
      </w:r>
      <m:oMath>
        <m:sSub>
          <m:sSubPr>
            <m:ctrlPr>
              <w:rPr>
                <w:rFonts w:ascii="Cambria Math" w:hAnsi="Cambria Math" w:cs="Arial"/>
              </w:rPr>
            </m:ctrlPr>
          </m:sSubPr>
          <m:e>
            <m:r>
              <w:rPr>
                <w:rFonts w:ascii="Cambria Math" w:hAnsi="Cambria Math" w:cs="Arial"/>
              </w:rPr>
              <m:t>k</m:t>
            </m:r>
          </m:e>
          <m:sub>
            <m:r>
              <w:rPr>
                <w:rFonts w:ascii="Cambria Math" w:hAnsi="Cambria Math" w:cs="Arial"/>
              </w:rPr>
              <m:t>i</m:t>
            </m:r>
          </m:sub>
        </m:sSub>
      </m:oMath>
      <w:r>
        <w:rPr>
          <w:rFonts w:ascii="Arial" w:hAnsi="Arial" w:cs="Arial"/>
        </w:rPr>
        <w:t> </w:t>
      </w:r>
      <w:r w:rsidRPr="00C351FB">
        <w:rPr>
          <w:rFonts w:ascii="Arial" w:hAnsi="Arial" w:cs="Arial"/>
        </w:rPr>
        <w:t>–</w:t>
      </w:r>
      <w:r>
        <w:rPr>
          <w:rFonts w:ascii="Arial" w:hAnsi="Arial" w:cs="Arial"/>
        </w:rPr>
        <w:t> </w:t>
      </w:r>
      <w:proofErr w:type="spellStart"/>
      <w:r w:rsidRPr="00C351FB">
        <w:rPr>
          <w:rFonts w:ascii="Arial" w:hAnsi="Arial" w:cs="Arial"/>
        </w:rPr>
        <w:t>градуировочный</w:t>
      </w:r>
      <w:proofErr w:type="spellEnd"/>
      <w:r w:rsidRPr="00C351FB">
        <w:rPr>
          <w:rFonts w:ascii="Arial" w:hAnsi="Arial" w:cs="Arial"/>
        </w:rPr>
        <w:t xml:space="preserve"> коэффициент для </w:t>
      </w:r>
      <w:r w:rsidRPr="00C351FB">
        <w:rPr>
          <w:rFonts w:ascii="Arial" w:hAnsi="Arial" w:cs="Arial"/>
          <w:i/>
        </w:rPr>
        <w:t>i</w:t>
      </w:r>
      <w:r w:rsidRPr="00C351FB">
        <w:rPr>
          <w:rFonts w:ascii="Arial" w:hAnsi="Arial" w:cs="Arial"/>
        </w:rPr>
        <w:t>-</w:t>
      </w:r>
      <w:proofErr w:type="spellStart"/>
      <w:r w:rsidRPr="00C351FB">
        <w:rPr>
          <w:rFonts w:ascii="Arial" w:hAnsi="Arial" w:cs="Arial"/>
        </w:rPr>
        <w:t>го</w:t>
      </w:r>
      <w:proofErr w:type="spellEnd"/>
      <w:r w:rsidRPr="00C351FB">
        <w:rPr>
          <w:rFonts w:ascii="Arial" w:hAnsi="Arial" w:cs="Arial"/>
        </w:rPr>
        <w:t xml:space="preserve"> определяемого </w:t>
      </w:r>
      <w:r>
        <w:rPr>
          <w:rFonts w:ascii="Arial" w:hAnsi="Arial" w:cs="Arial"/>
        </w:rPr>
        <w:t>хлорорганического соединения</w:t>
      </w:r>
      <w:r w:rsidRPr="00C351FB">
        <w:rPr>
          <w:rFonts w:ascii="Arial" w:hAnsi="Arial" w:cs="Arial"/>
        </w:rPr>
        <w:t>, мг/(</w:t>
      </w:r>
      <w:r>
        <w:rPr>
          <w:rFonts w:ascii="Arial" w:hAnsi="Arial" w:cs="Arial"/>
        </w:rPr>
        <w:t>дм</w:t>
      </w:r>
      <w:r w:rsidRPr="00C351FB">
        <w:rPr>
          <w:rFonts w:ascii="Arial" w:hAnsi="Arial" w:cs="Arial"/>
          <w:vertAlign w:val="superscript"/>
        </w:rPr>
        <w:t>3</w:t>
      </w:r>
      <w:r w:rsidRPr="00C351FB">
        <w:rPr>
          <w:rFonts w:ascii="Arial" w:hAnsi="Arial" w:cs="Arial"/>
        </w:rPr>
        <w:t>∙мВ∙мин);</w:t>
      </w:r>
    </w:p>
    <w:p w:rsidR="00C351FB" w:rsidRPr="00C351FB" w:rsidRDefault="00605739" w:rsidP="00C51F62">
      <w:pPr>
        <w:spacing w:line="348" w:lineRule="auto"/>
        <w:ind w:firstLine="426"/>
        <w:jc w:val="both"/>
        <w:rPr>
          <w:rFonts w:ascii="Arial" w:hAnsi="Arial" w:cs="Arial"/>
        </w:rPr>
      </w:pPr>
      <m:oMath>
        <m:sSub>
          <m:sSubPr>
            <m:ctrlPr>
              <w:rPr>
                <w:rFonts w:ascii="Cambria Math" w:hAnsi="Cambria Math" w:cs="Arial"/>
              </w:rPr>
            </m:ctrlPr>
          </m:sSubPr>
          <m:e>
            <m:r>
              <w:rPr>
                <w:rFonts w:ascii="Cambria Math" w:hAnsi="Cambria Math" w:cs="Arial"/>
              </w:rPr>
              <m:t>S</m:t>
            </m:r>
          </m:e>
          <m:sub>
            <m:r>
              <w:rPr>
                <w:rFonts w:ascii="Cambria Math" w:hAnsi="Cambria Math" w:cs="Arial"/>
              </w:rPr>
              <m:t>i</m:t>
            </m:r>
          </m:sub>
        </m:sSub>
      </m:oMath>
      <w:r w:rsidR="00C51F62">
        <w:rPr>
          <w:rFonts w:ascii="Arial" w:hAnsi="Arial" w:cs="Arial"/>
        </w:rPr>
        <w:t> </w:t>
      </w:r>
      <w:r w:rsidR="00C351FB" w:rsidRPr="00C351FB">
        <w:rPr>
          <w:rFonts w:ascii="Arial" w:hAnsi="Arial" w:cs="Arial"/>
        </w:rPr>
        <w:t>–</w:t>
      </w:r>
      <w:r w:rsidR="00C51F62">
        <w:rPr>
          <w:rFonts w:ascii="Arial" w:hAnsi="Arial" w:cs="Arial"/>
        </w:rPr>
        <w:t> </w:t>
      </w:r>
      <w:r w:rsidR="00C351FB" w:rsidRPr="00C351FB">
        <w:rPr>
          <w:rFonts w:ascii="Arial" w:hAnsi="Arial" w:cs="Arial"/>
        </w:rPr>
        <w:t xml:space="preserve">площадь </w:t>
      </w:r>
      <w:r w:rsidR="00C351FB" w:rsidRPr="00C351FB">
        <w:rPr>
          <w:rFonts w:ascii="Arial" w:hAnsi="Arial" w:cs="Arial"/>
          <w:i/>
        </w:rPr>
        <w:t>i</w:t>
      </w:r>
      <w:r w:rsidR="00C351FB" w:rsidRPr="00C351FB">
        <w:rPr>
          <w:rFonts w:ascii="Arial" w:hAnsi="Arial" w:cs="Arial"/>
        </w:rPr>
        <w:t>-</w:t>
      </w:r>
      <w:proofErr w:type="spellStart"/>
      <w:r w:rsidR="00C351FB" w:rsidRPr="00C351FB">
        <w:rPr>
          <w:rFonts w:ascii="Arial" w:hAnsi="Arial" w:cs="Arial"/>
        </w:rPr>
        <w:t>го</w:t>
      </w:r>
      <w:proofErr w:type="spellEnd"/>
      <w:r w:rsidR="00C351FB" w:rsidRPr="00C351FB">
        <w:rPr>
          <w:rFonts w:ascii="Arial" w:hAnsi="Arial" w:cs="Arial"/>
        </w:rPr>
        <w:t xml:space="preserve"> определяемого </w:t>
      </w:r>
      <w:r w:rsidR="00C351FB">
        <w:rPr>
          <w:rFonts w:ascii="Arial" w:hAnsi="Arial" w:cs="Arial"/>
        </w:rPr>
        <w:t>хлорорганического соединения</w:t>
      </w:r>
      <w:r w:rsidR="00C41B42">
        <w:rPr>
          <w:rFonts w:ascii="Arial" w:hAnsi="Arial" w:cs="Arial"/>
        </w:rPr>
        <w:t xml:space="preserve">, </w:t>
      </w:r>
      <w:proofErr w:type="spellStart"/>
      <w:r w:rsidR="00C41B42" w:rsidRPr="00C351FB">
        <w:rPr>
          <w:rFonts w:ascii="Arial" w:hAnsi="Arial" w:cs="Arial"/>
        </w:rPr>
        <w:t>мВ∙мин</w:t>
      </w:r>
      <w:proofErr w:type="spellEnd"/>
      <w:r w:rsidR="00C351FB" w:rsidRPr="00C351FB">
        <w:rPr>
          <w:rFonts w:ascii="Arial" w:hAnsi="Arial" w:cs="Arial"/>
        </w:rPr>
        <w:t>.</w:t>
      </w:r>
    </w:p>
    <w:p w:rsidR="00C351FB" w:rsidRPr="00C351FB" w:rsidRDefault="002B2A13" w:rsidP="00C351FB">
      <w:pPr>
        <w:spacing w:line="348" w:lineRule="auto"/>
        <w:ind w:firstLine="709"/>
        <w:jc w:val="both"/>
        <w:rPr>
          <w:rFonts w:ascii="Arial" w:hAnsi="Arial" w:cs="Arial"/>
        </w:rPr>
      </w:pPr>
      <w:r>
        <w:rPr>
          <w:rFonts w:ascii="Arial" w:hAnsi="Arial" w:cs="Arial"/>
        </w:rPr>
        <w:t>10</w:t>
      </w:r>
      <w:r w:rsidR="00C51F62">
        <w:rPr>
          <w:rFonts w:ascii="Arial" w:hAnsi="Arial" w:cs="Arial"/>
        </w:rPr>
        <w:t>.1.2 </w:t>
      </w:r>
      <w:r w:rsidR="00C351FB" w:rsidRPr="00C351FB">
        <w:rPr>
          <w:rFonts w:ascii="Arial" w:hAnsi="Arial" w:cs="Arial"/>
        </w:rPr>
        <w:t>Суммарную массовую концентрацию</w:t>
      </w:r>
      <w:r w:rsidR="00C51F62">
        <w:rPr>
          <w:rFonts w:ascii="Arial" w:hAnsi="Arial" w:cs="Arial"/>
        </w:rPr>
        <w:t xml:space="preserve"> </w:t>
      </w:r>
      <m:oMath>
        <m:sSub>
          <m:sSubPr>
            <m:ctrlPr>
              <w:rPr>
                <w:rFonts w:ascii="Cambria Math" w:hAnsi="Cambria Math" w:cs="Arial"/>
              </w:rPr>
            </m:ctrlPr>
          </m:sSubPr>
          <m:e>
            <m:r>
              <w:rPr>
                <w:rFonts w:ascii="Cambria Math" w:hAnsi="Cambria Math" w:cs="Arial"/>
              </w:rPr>
              <m:t>C</m:t>
            </m:r>
          </m:e>
          <m:sub>
            <m:r>
              <m:rPr>
                <m:sty m:val="p"/>
              </m:rPr>
              <w:rPr>
                <w:rFonts w:ascii="Cambria Math" w:hAnsi="Cambria Math" w:cs="Arial"/>
              </w:rPr>
              <m:t>сум</m:t>
            </m:r>
          </m:sub>
        </m:sSub>
      </m:oMath>
      <w:r w:rsidR="00C51F62">
        <w:rPr>
          <w:rFonts w:ascii="Arial" w:hAnsi="Arial" w:cs="Arial"/>
        </w:rPr>
        <w:t xml:space="preserve">, </w:t>
      </w:r>
      <w:r w:rsidR="00C51F62" w:rsidRPr="00C351FB">
        <w:rPr>
          <w:rFonts w:ascii="Arial" w:hAnsi="Arial" w:cs="Arial"/>
        </w:rPr>
        <w:t>мг/</w:t>
      </w:r>
      <w:r w:rsidR="00C51F62">
        <w:rPr>
          <w:rFonts w:ascii="Arial" w:hAnsi="Arial" w:cs="Arial"/>
        </w:rPr>
        <w:t>дм</w:t>
      </w:r>
      <w:r w:rsidR="00C51F62" w:rsidRPr="00C351FB">
        <w:rPr>
          <w:rFonts w:ascii="Arial" w:hAnsi="Arial" w:cs="Arial"/>
          <w:vertAlign w:val="superscript"/>
        </w:rPr>
        <w:t>3</w:t>
      </w:r>
      <w:r w:rsidR="00C51F62">
        <w:rPr>
          <w:rFonts w:ascii="Arial" w:hAnsi="Arial" w:cs="Arial"/>
        </w:rPr>
        <w:t xml:space="preserve">, </w:t>
      </w:r>
      <w:r w:rsidR="00C351FB" w:rsidRPr="00C351FB">
        <w:rPr>
          <w:rFonts w:ascii="Arial" w:hAnsi="Arial" w:cs="Arial"/>
        </w:rPr>
        <w:t xml:space="preserve">определяемых </w:t>
      </w:r>
      <w:r w:rsidR="00C51F62">
        <w:rPr>
          <w:rFonts w:ascii="Arial" w:hAnsi="Arial" w:cs="Arial"/>
        </w:rPr>
        <w:t xml:space="preserve">хлорорганических соединений </w:t>
      </w:r>
      <w:r w:rsidR="00C351FB" w:rsidRPr="00C351FB">
        <w:rPr>
          <w:rFonts w:ascii="Arial" w:hAnsi="Arial" w:cs="Arial"/>
        </w:rPr>
        <w:t xml:space="preserve">рассчитывают по формуле </w:t>
      </w:r>
    </w:p>
    <w:p w:rsidR="00C351FB" w:rsidRPr="00C351FB" w:rsidRDefault="00605739" w:rsidP="00C51F62">
      <w:pPr>
        <w:spacing w:line="348" w:lineRule="auto"/>
        <w:ind w:firstLine="709"/>
        <w:jc w:val="right"/>
        <w:rPr>
          <w:rFonts w:ascii="Arial" w:hAnsi="Arial" w:cs="Arial"/>
        </w:rPr>
      </w:pPr>
      <m:oMath>
        <m:sSub>
          <m:sSubPr>
            <m:ctrlPr>
              <w:rPr>
                <w:rFonts w:ascii="Cambria Math" w:hAnsi="Cambria Math" w:cs="Arial"/>
              </w:rPr>
            </m:ctrlPr>
          </m:sSubPr>
          <m:e>
            <m:r>
              <w:rPr>
                <w:rFonts w:ascii="Cambria Math" w:hAnsi="Cambria Math" w:cs="Arial"/>
              </w:rPr>
              <m:t>C</m:t>
            </m:r>
          </m:e>
          <m:sub>
            <m:r>
              <m:rPr>
                <m:sty m:val="p"/>
              </m:rPr>
              <w:rPr>
                <w:rFonts w:ascii="Cambria Math" w:hAnsi="Cambria Math" w:cs="Arial"/>
              </w:rPr>
              <m:t>сум</m:t>
            </m:r>
          </m:sub>
        </m:sSub>
        <m:r>
          <m:rPr>
            <m:sty m:val="p"/>
          </m:rPr>
          <w:rPr>
            <w:rFonts w:ascii="Cambria Math" w:hAnsi="Cambria Math" w:cs="Arial"/>
          </w:rPr>
          <m:t>=</m:t>
        </m:r>
        <m:nary>
          <m:naryPr>
            <m:chr m:val="∑"/>
            <m:limLoc m:val="undOvr"/>
            <m:subHide m:val="1"/>
            <m:supHide m:val="1"/>
            <m:ctrlPr>
              <w:rPr>
                <w:rFonts w:ascii="Cambria Math" w:hAnsi="Cambria Math" w:cs="Arial"/>
              </w:rPr>
            </m:ctrlPr>
          </m:naryPr>
          <m:sub/>
          <m:sup/>
          <m:e>
            <m:sSub>
              <m:sSubPr>
                <m:ctrlPr>
                  <w:rPr>
                    <w:rFonts w:ascii="Cambria Math" w:hAnsi="Cambria Math" w:cs="Arial"/>
                  </w:rPr>
                </m:ctrlPr>
              </m:sSubPr>
              <m:e>
                <m:r>
                  <w:rPr>
                    <w:rFonts w:ascii="Cambria Math" w:hAnsi="Cambria Math" w:cs="Arial"/>
                  </w:rPr>
                  <m:t>C</m:t>
                </m:r>
              </m:e>
              <m:sub>
                <m:r>
                  <w:rPr>
                    <w:rFonts w:ascii="Cambria Math" w:hAnsi="Cambria Math" w:cs="Arial"/>
                  </w:rPr>
                  <m:t>i</m:t>
                </m:r>
              </m:sub>
            </m:sSub>
          </m:e>
        </m:nary>
      </m:oMath>
      <w:r w:rsidR="00E97203">
        <w:rPr>
          <w:rFonts w:ascii="Arial" w:hAnsi="Arial" w:cs="Arial"/>
        </w:rPr>
        <w:t>.</w:t>
      </w:r>
      <w:r w:rsidR="00C351FB" w:rsidRPr="00C351FB">
        <w:rPr>
          <w:rFonts w:ascii="Arial" w:hAnsi="Arial" w:cs="Arial"/>
        </w:rPr>
        <w:t xml:space="preserve">     </w:t>
      </w:r>
      <w:r w:rsidR="00C51F62">
        <w:rPr>
          <w:rFonts w:ascii="Arial" w:hAnsi="Arial" w:cs="Arial"/>
        </w:rPr>
        <w:t xml:space="preserve">  </w:t>
      </w:r>
      <w:r w:rsidR="00C351FB" w:rsidRPr="00C351FB">
        <w:rPr>
          <w:rFonts w:ascii="Arial" w:hAnsi="Arial" w:cs="Arial"/>
        </w:rPr>
        <w:t xml:space="preserve">    </w:t>
      </w:r>
      <w:r w:rsidR="00C51F62">
        <w:rPr>
          <w:rFonts w:ascii="Arial" w:hAnsi="Arial" w:cs="Arial"/>
        </w:rPr>
        <w:t xml:space="preserve"> </w:t>
      </w:r>
      <w:r w:rsidR="00C351FB" w:rsidRPr="00C351FB">
        <w:rPr>
          <w:rFonts w:ascii="Arial" w:hAnsi="Arial" w:cs="Arial"/>
        </w:rPr>
        <w:t xml:space="preserve">                                             (</w:t>
      </w:r>
      <w:r w:rsidR="00C51F62">
        <w:rPr>
          <w:rFonts w:ascii="Arial" w:hAnsi="Arial" w:cs="Arial"/>
        </w:rPr>
        <w:t>3</w:t>
      </w:r>
      <w:r w:rsidR="00C351FB" w:rsidRPr="00C351FB">
        <w:rPr>
          <w:rFonts w:ascii="Arial" w:hAnsi="Arial" w:cs="Arial"/>
        </w:rPr>
        <w:t>)</w:t>
      </w:r>
    </w:p>
    <w:p w:rsidR="00E8792B" w:rsidRPr="00C51F62" w:rsidRDefault="002B2A13" w:rsidP="00E8792B">
      <w:pPr>
        <w:spacing w:line="348" w:lineRule="auto"/>
        <w:ind w:firstLine="709"/>
        <w:jc w:val="both"/>
        <w:rPr>
          <w:rFonts w:ascii="Arial" w:hAnsi="Arial" w:cs="Arial"/>
        </w:rPr>
      </w:pPr>
      <w:r>
        <w:rPr>
          <w:rFonts w:ascii="Arial" w:hAnsi="Arial" w:cs="Arial"/>
        </w:rPr>
        <w:t>10</w:t>
      </w:r>
      <w:r w:rsidR="00C51F62">
        <w:rPr>
          <w:rFonts w:ascii="Arial" w:hAnsi="Arial" w:cs="Arial"/>
        </w:rPr>
        <w:t>.1.3 </w:t>
      </w:r>
      <w:r w:rsidR="00E8792B" w:rsidRPr="00C351FB">
        <w:rPr>
          <w:rFonts w:ascii="Arial" w:hAnsi="Arial" w:cs="Arial"/>
        </w:rPr>
        <w:t>Массовую</w:t>
      </w:r>
      <w:r w:rsidR="00E8792B">
        <w:rPr>
          <w:rFonts w:ascii="Arial" w:hAnsi="Arial" w:cs="Arial"/>
        </w:rPr>
        <w:t xml:space="preserve"> долю </w:t>
      </w:r>
      <w:r w:rsidR="00E8792B" w:rsidRPr="00C351FB">
        <w:rPr>
          <w:rFonts w:ascii="Arial" w:hAnsi="Arial" w:cs="Arial"/>
        </w:rPr>
        <w:t xml:space="preserve">каждого определяемого </w:t>
      </w:r>
      <w:r w:rsidR="00E97203">
        <w:rPr>
          <w:rFonts w:ascii="Arial" w:hAnsi="Arial" w:cs="Arial"/>
        </w:rPr>
        <w:t>хлорорганического соединения</w:t>
      </w:r>
      <w:r w:rsidR="00E8792B">
        <w:rPr>
          <w:rFonts w:ascii="Arial" w:hAnsi="Arial" w:cs="Arial"/>
        </w:rPr>
        <w:t xml:space="preserve"> </w:t>
      </w:r>
      <m:oMath>
        <m:sSub>
          <m:sSubPr>
            <m:ctrlPr>
              <w:rPr>
                <w:rFonts w:ascii="Cambria Math" w:hAnsi="Cambria Math" w:cs="Arial"/>
              </w:rPr>
            </m:ctrlPr>
          </m:sSubPr>
          <m:e>
            <m:r>
              <w:rPr>
                <w:rFonts w:ascii="Cambria Math" w:hAnsi="Cambria Math" w:cs="Arial"/>
              </w:rPr>
              <m:t>X</m:t>
            </m:r>
          </m:e>
          <m:sub>
            <m:r>
              <w:rPr>
                <w:rFonts w:ascii="Cambria Math" w:hAnsi="Cambria Math" w:cs="Arial"/>
              </w:rPr>
              <m:t>i</m:t>
            </m:r>
          </m:sub>
        </m:sSub>
      </m:oMath>
      <w:r w:rsidR="00E8792B" w:rsidRPr="00E8792B">
        <w:rPr>
          <w:rFonts w:ascii="Arial" w:hAnsi="Arial" w:cs="Arial"/>
        </w:rPr>
        <w:t xml:space="preserve">, </w:t>
      </w:r>
      <w:r w:rsidR="00C24B50" w:rsidRPr="00C42CB9">
        <w:rPr>
          <w:rFonts w:ascii="Arial" w:hAnsi="Arial" w:cs="Arial"/>
        </w:rPr>
        <w:t>млн</w:t>
      </w:r>
      <w:r w:rsidR="00C24B50" w:rsidRPr="00C24B50">
        <w:rPr>
          <w:rFonts w:ascii="Arial" w:hAnsi="Arial" w:cs="Arial"/>
          <w:vertAlign w:val="superscript"/>
        </w:rPr>
        <w:t>-1</w:t>
      </w:r>
      <w:r w:rsidR="00C24B50">
        <w:rPr>
          <w:rFonts w:ascii="Arial" w:hAnsi="Arial" w:cs="Arial"/>
        </w:rPr>
        <w:t> </w:t>
      </w:r>
      <w:r w:rsidR="00C24B50" w:rsidRPr="00C42CB9">
        <w:rPr>
          <w:rFonts w:ascii="Arial" w:hAnsi="Arial" w:cs="Arial"/>
        </w:rPr>
        <w:t>(</w:t>
      </w:r>
      <w:proofErr w:type="spellStart"/>
      <w:r w:rsidR="00C24B50" w:rsidRPr="00C42CB9">
        <w:rPr>
          <w:rFonts w:ascii="Arial" w:hAnsi="Arial" w:cs="Arial"/>
        </w:rPr>
        <w:t>ppm</w:t>
      </w:r>
      <w:proofErr w:type="spellEnd"/>
      <w:r w:rsidR="00C24B50" w:rsidRPr="00C42CB9">
        <w:rPr>
          <w:rFonts w:ascii="Arial" w:hAnsi="Arial" w:cs="Arial"/>
        </w:rPr>
        <w:t>, мкг/г)</w:t>
      </w:r>
      <w:r w:rsidR="00E8792B">
        <w:rPr>
          <w:rFonts w:ascii="Arial" w:hAnsi="Arial" w:cs="Arial"/>
        </w:rPr>
        <w:t>,</w:t>
      </w:r>
      <w:r w:rsidR="00E8792B" w:rsidRPr="00C51F62">
        <w:rPr>
          <w:rFonts w:ascii="Arial" w:hAnsi="Arial" w:cs="Arial"/>
        </w:rPr>
        <w:t xml:space="preserve"> рассчитывают по формуле </w:t>
      </w:r>
    </w:p>
    <w:p w:rsidR="00E8792B" w:rsidRPr="00CA0F3F" w:rsidRDefault="00605739" w:rsidP="00E8792B">
      <w:pPr>
        <w:spacing w:line="348" w:lineRule="auto"/>
        <w:ind w:firstLine="709"/>
        <w:jc w:val="right"/>
        <w:rPr>
          <w:rFonts w:ascii="Arial" w:hAnsi="Arial" w:cs="Arial"/>
        </w:rPr>
      </w:pPr>
      <m:oMath>
        <m:sSub>
          <m:sSubPr>
            <m:ctrlPr>
              <w:rPr>
                <w:rFonts w:ascii="Cambria Math" w:hAnsi="Cambria Math" w:cs="Arial"/>
              </w:rPr>
            </m:ctrlPr>
          </m:sSubPr>
          <m:e>
            <m:r>
              <w:rPr>
                <w:rFonts w:ascii="Cambria Math" w:hAnsi="Cambria Math" w:cs="Arial"/>
              </w:rPr>
              <m:t>X</m:t>
            </m:r>
          </m:e>
          <m:sub>
            <m:r>
              <w:rPr>
                <w:rFonts w:ascii="Cambria Math" w:hAnsi="Cambria Math" w:cs="Arial"/>
              </w:rPr>
              <m:t>i</m:t>
            </m:r>
          </m:sub>
        </m:sSub>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w:rPr>
                    <w:rFonts w:ascii="Cambria Math" w:hAnsi="Cambria Math" w:cs="Arial"/>
                  </w:rPr>
                  <m:t>C</m:t>
                </m:r>
              </m:e>
              <m:sub>
                <m:r>
                  <w:rPr>
                    <w:rFonts w:ascii="Cambria Math" w:hAnsi="Cambria Math" w:cs="Arial"/>
                  </w:rPr>
                  <m:t>i</m:t>
                </m:r>
              </m:sub>
            </m:sSub>
          </m:num>
          <m:den>
            <m:r>
              <m:rPr>
                <m:sty m:val="p"/>
              </m:rPr>
              <w:rPr>
                <w:rFonts w:ascii="Cambria Math" w:hAnsi="Cambria Math" w:cs="Arial"/>
              </w:rPr>
              <m:t>ρ</m:t>
            </m:r>
          </m:den>
        </m:f>
      </m:oMath>
      <w:proofErr w:type="gramStart"/>
      <w:r w:rsidR="00E8792B" w:rsidRPr="00CA0F3F">
        <w:rPr>
          <w:rFonts w:ascii="Arial" w:hAnsi="Arial" w:cs="Arial"/>
        </w:rPr>
        <w:t xml:space="preserve">,   </w:t>
      </w:r>
      <w:proofErr w:type="gramEnd"/>
      <w:r w:rsidR="00E8792B" w:rsidRPr="00CA0F3F">
        <w:rPr>
          <w:rFonts w:ascii="Arial" w:hAnsi="Arial" w:cs="Arial"/>
        </w:rPr>
        <w:t xml:space="preserve">                                                          (4)</w:t>
      </w:r>
    </w:p>
    <w:p w:rsidR="00E8792B" w:rsidRPr="00CA0F3F" w:rsidRDefault="00E8792B" w:rsidP="00E8792B">
      <w:pPr>
        <w:spacing w:line="348" w:lineRule="auto"/>
        <w:jc w:val="both"/>
        <w:rPr>
          <w:rFonts w:ascii="Arial" w:hAnsi="Arial" w:cs="Arial"/>
        </w:rPr>
      </w:pPr>
      <w:r w:rsidRPr="00CA0F3F">
        <w:rPr>
          <w:rFonts w:ascii="Arial" w:hAnsi="Arial" w:cs="Arial"/>
        </w:rPr>
        <w:t xml:space="preserve">где </w:t>
      </w:r>
      <m:oMath>
        <m:r>
          <m:rPr>
            <m:sty m:val="p"/>
          </m:rPr>
          <w:rPr>
            <w:rFonts w:ascii="Cambria Math" w:hAnsi="Cambria Math" w:cs="Arial"/>
          </w:rPr>
          <m:t>ρ</m:t>
        </m:r>
      </m:oMath>
      <w:r w:rsidRPr="00CA0F3F">
        <w:rPr>
          <w:rFonts w:ascii="Arial" w:hAnsi="Arial" w:cs="Arial"/>
        </w:rPr>
        <w:t> – плотность анализируемого образца нефти</w:t>
      </w:r>
      <w:r w:rsidR="00F821F9">
        <w:rPr>
          <w:rFonts w:ascii="Arial" w:hAnsi="Arial" w:cs="Arial"/>
        </w:rPr>
        <w:t>,</w:t>
      </w:r>
      <w:r w:rsidR="00DA4642">
        <w:rPr>
          <w:rFonts w:ascii="Arial" w:hAnsi="Arial" w:cs="Arial"/>
        </w:rPr>
        <w:t xml:space="preserve"> </w:t>
      </w:r>
      <w:r w:rsidR="00F821F9">
        <w:rPr>
          <w:rFonts w:ascii="Arial" w:hAnsi="Arial" w:cs="Arial"/>
        </w:rPr>
        <w:t>г/</w:t>
      </w:r>
      <w:r w:rsidR="00DA4642">
        <w:rPr>
          <w:rFonts w:ascii="Arial" w:hAnsi="Arial" w:cs="Arial"/>
        </w:rPr>
        <w:t>с</w:t>
      </w:r>
      <w:r w:rsidR="00F821F9">
        <w:rPr>
          <w:rFonts w:ascii="Arial" w:hAnsi="Arial" w:cs="Arial"/>
        </w:rPr>
        <w:t>м</w:t>
      </w:r>
      <w:r w:rsidR="00F821F9" w:rsidRPr="00F821F9">
        <w:rPr>
          <w:rFonts w:ascii="Arial" w:hAnsi="Arial" w:cs="Arial"/>
          <w:vertAlign w:val="superscript"/>
        </w:rPr>
        <w:t>3</w:t>
      </w:r>
      <w:r w:rsidRPr="00CA0F3F">
        <w:rPr>
          <w:rFonts w:ascii="Arial" w:hAnsi="Arial" w:cs="Arial"/>
        </w:rPr>
        <w:t>.</w:t>
      </w:r>
    </w:p>
    <w:p w:rsidR="00E8792B" w:rsidRPr="00E8792B" w:rsidRDefault="00E8792B" w:rsidP="00E8792B">
      <w:pPr>
        <w:spacing w:line="348" w:lineRule="auto"/>
        <w:ind w:firstLine="709"/>
        <w:jc w:val="both"/>
        <w:rPr>
          <w:rFonts w:ascii="Arial" w:hAnsi="Arial" w:cs="Arial"/>
          <w:sz w:val="22"/>
          <w:szCs w:val="22"/>
        </w:rPr>
      </w:pPr>
      <w:r w:rsidRPr="00CA0F3F">
        <w:rPr>
          <w:rStyle w:val="FontStyle40"/>
          <w:i w:val="0"/>
          <w:spacing w:val="40"/>
          <w:sz w:val="22"/>
          <w:szCs w:val="22"/>
          <w:lang w:eastAsia="en-US"/>
        </w:rPr>
        <w:t>Примечание</w:t>
      </w:r>
      <w:r w:rsidRPr="00E8792B">
        <w:rPr>
          <w:rStyle w:val="FontStyle40"/>
          <w:i w:val="0"/>
          <w:sz w:val="22"/>
          <w:szCs w:val="22"/>
          <w:lang w:eastAsia="en-US"/>
        </w:rPr>
        <w:t> – </w:t>
      </w:r>
      <w:r w:rsidRPr="00E8792B">
        <w:rPr>
          <w:rFonts w:ascii="Arial" w:hAnsi="Arial" w:cs="Arial"/>
          <w:sz w:val="22"/>
          <w:szCs w:val="22"/>
        </w:rPr>
        <w:t>Значение плотности, необходимое для расчета массовой доли хлорорганических соединений, принимается при поточных измерениях равным значению, полученному поточным анализатором плотности</w:t>
      </w:r>
      <w:r w:rsidR="00462906">
        <w:rPr>
          <w:rFonts w:ascii="Arial" w:hAnsi="Arial" w:cs="Arial"/>
          <w:sz w:val="22"/>
          <w:szCs w:val="22"/>
        </w:rPr>
        <w:t xml:space="preserve"> при температуре испытания</w:t>
      </w:r>
      <w:r w:rsidRPr="00E8792B">
        <w:rPr>
          <w:rFonts w:ascii="Arial" w:hAnsi="Arial" w:cs="Arial"/>
          <w:sz w:val="22"/>
          <w:szCs w:val="22"/>
        </w:rPr>
        <w:t>; в режиме ручной загрузки образца –</w:t>
      </w:r>
      <w:r w:rsidR="00DC556A">
        <w:rPr>
          <w:rFonts w:ascii="Arial" w:hAnsi="Arial" w:cs="Arial"/>
          <w:sz w:val="22"/>
          <w:szCs w:val="22"/>
        </w:rPr>
        <w:t xml:space="preserve"> </w:t>
      </w:r>
      <w:r w:rsidRPr="00E8792B">
        <w:rPr>
          <w:rFonts w:ascii="Arial" w:hAnsi="Arial" w:cs="Arial"/>
          <w:sz w:val="22"/>
          <w:szCs w:val="22"/>
        </w:rPr>
        <w:t>равным значению плотности, полученной лабораторными методами</w:t>
      </w:r>
      <w:r w:rsidR="00462906">
        <w:rPr>
          <w:rFonts w:ascii="Arial" w:hAnsi="Arial" w:cs="Arial"/>
          <w:sz w:val="22"/>
          <w:szCs w:val="22"/>
        </w:rPr>
        <w:t xml:space="preserve"> в аналогичных условиях</w:t>
      </w:r>
      <w:r w:rsidRPr="00E8792B">
        <w:rPr>
          <w:rFonts w:ascii="Arial" w:hAnsi="Arial" w:cs="Arial"/>
          <w:sz w:val="22"/>
          <w:szCs w:val="22"/>
        </w:rPr>
        <w:t>.</w:t>
      </w:r>
    </w:p>
    <w:p w:rsidR="007B7F52" w:rsidRPr="00C51F62" w:rsidRDefault="002B2A13" w:rsidP="007B7F52">
      <w:pPr>
        <w:spacing w:line="348" w:lineRule="auto"/>
        <w:ind w:firstLine="709"/>
        <w:jc w:val="both"/>
        <w:rPr>
          <w:rFonts w:ascii="Arial" w:hAnsi="Arial" w:cs="Arial"/>
        </w:rPr>
      </w:pPr>
      <w:r>
        <w:rPr>
          <w:rFonts w:ascii="Arial" w:hAnsi="Arial" w:cs="Arial"/>
        </w:rPr>
        <w:t>10</w:t>
      </w:r>
      <w:r w:rsidR="00E8792B">
        <w:rPr>
          <w:rFonts w:ascii="Arial" w:hAnsi="Arial" w:cs="Arial"/>
        </w:rPr>
        <w:t>.1.4 </w:t>
      </w:r>
      <w:r w:rsidR="007B7F52" w:rsidRPr="00C351FB">
        <w:rPr>
          <w:rFonts w:ascii="Arial" w:hAnsi="Arial" w:cs="Arial"/>
        </w:rPr>
        <w:t>Массовую</w:t>
      </w:r>
      <w:r w:rsidR="007B7F52">
        <w:rPr>
          <w:rFonts w:ascii="Arial" w:hAnsi="Arial" w:cs="Arial"/>
        </w:rPr>
        <w:t xml:space="preserve"> долю </w:t>
      </w:r>
      <w:r w:rsidR="007B7F52" w:rsidRPr="00C351FB">
        <w:rPr>
          <w:rFonts w:ascii="Arial" w:hAnsi="Arial" w:cs="Arial"/>
        </w:rPr>
        <w:t xml:space="preserve">каждого определяемого </w:t>
      </w:r>
      <w:r w:rsidR="007B7F52">
        <w:rPr>
          <w:rFonts w:ascii="Arial" w:hAnsi="Arial" w:cs="Arial"/>
        </w:rPr>
        <w:t xml:space="preserve">хлорорганического соединения в </w:t>
      </w:r>
      <w:r w:rsidR="007B7F52" w:rsidRPr="00C51F62">
        <w:rPr>
          <w:rFonts w:ascii="Arial" w:hAnsi="Arial" w:cs="Arial"/>
        </w:rPr>
        <w:t>пересчете на органически связанный хлор</w:t>
      </w:r>
      <w:r w:rsidR="007B7F52">
        <w:rPr>
          <w:rFonts w:ascii="Arial" w:hAnsi="Arial" w:cs="Arial"/>
        </w:rPr>
        <w:t xml:space="preserve"> </w:t>
      </w:r>
      <m:oMath>
        <m:sSub>
          <m:sSubPr>
            <m:ctrlPr>
              <w:rPr>
                <w:rFonts w:ascii="Cambria Math" w:hAnsi="Cambria Math" w:cs="Arial"/>
              </w:rPr>
            </m:ctrlPr>
          </m:sSubPr>
          <m:e>
            <m:r>
              <w:rPr>
                <w:rFonts w:ascii="Cambria Math" w:hAnsi="Cambria Math" w:cs="Arial"/>
              </w:rPr>
              <m:t>X</m:t>
            </m:r>
          </m:e>
          <m:sub>
            <m:r>
              <w:rPr>
                <w:rFonts w:ascii="Cambria Math" w:hAnsi="Cambria Math" w:cs="Arial"/>
              </w:rPr>
              <m:t>i</m:t>
            </m:r>
            <m:r>
              <m:rPr>
                <m:sty m:val="p"/>
              </m:rPr>
              <w:rPr>
                <w:rFonts w:ascii="Cambria Math" w:hAnsi="Cambria Math" w:cs="Arial"/>
              </w:rPr>
              <m:t>,Cl</m:t>
            </m:r>
          </m:sub>
        </m:sSub>
      </m:oMath>
      <w:r w:rsidR="007B7F52" w:rsidRPr="00E8792B">
        <w:rPr>
          <w:rFonts w:ascii="Arial" w:hAnsi="Arial" w:cs="Arial"/>
        </w:rPr>
        <w:t>,</w:t>
      </w:r>
      <w:r w:rsidR="00C24B50" w:rsidRPr="00C24B50">
        <w:rPr>
          <w:rFonts w:ascii="Arial" w:hAnsi="Arial" w:cs="Arial"/>
        </w:rPr>
        <w:t xml:space="preserve"> </w:t>
      </w:r>
      <w:r w:rsidR="00C24B50" w:rsidRPr="00C42CB9">
        <w:rPr>
          <w:rFonts w:ascii="Arial" w:hAnsi="Arial" w:cs="Arial"/>
        </w:rPr>
        <w:t>млн</w:t>
      </w:r>
      <w:r w:rsidR="00C24B50" w:rsidRPr="00C24B50">
        <w:rPr>
          <w:rFonts w:ascii="Arial" w:hAnsi="Arial" w:cs="Arial"/>
          <w:vertAlign w:val="superscript"/>
        </w:rPr>
        <w:t>-1</w:t>
      </w:r>
      <w:r w:rsidR="00C24B50">
        <w:rPr>
          <w:rFonts w:ascii="Arial" w:hAnsi="Arial" w:cs="Arial"/>
        </w:rPr>
        <w:t> </w:t>
      </w:r>
      <w:r w:rsidR="00C24B50" w:rsidRPr="00C42CB9">
        <w:rPr>
          <w:rFonts w:ascii="Arial" w:hAnsi="Arial" w:cs="Arial"/>
        </w:rPr>
        <w:t>(</w:t>
      </w:r>
      <w:proofErr w:type="spellStart"/>
      <w:r w:rsidR="00C24B50" w:rsidRPr="00C42CB9">
        <w:rPr>
          <w:rFonts w:ascii="Arial" w:hAnsi="Arial" w:cs="Arial"/>
        </w:rPr>
        <w:t>ppm</w:t>
      </w:r>
      <w:proofErr w:type="spellEnd"/>
      <w:r w:rsidR="00C24B50" w:rsidRPr="00C42CB9">
        <w:rPr>
          <w:rFonts w:ascii="Arial" w:hAnsi="Arial" w:cs="Arial"/>
        </w:rPr>
        <w:t>, мкг/г)</w:t>
      </w:r>
      <w:r w:rsidR="007B7F52">
        <w:rPr>
          <w:rFonts w:ascii="Arial" w:hAnsi="Arial" w:cs="Arial"/>
        </w:rPr>
        <w:t>,</w:t>
      </w:r>
      <w:r w:rsidR="007B7F52" w:rsidRPr="00C51F62">
        <w:rPr>
          <w:rFonts w:ascii="Arial" w:hAnsi="Arial" w:cs="Arial"/>
        </w:rPr>
        <w:t xml:space="preserve"> рассчитывают </w:t>
      </w:r>
      <w:r w:rsidR="00416A03">
        <w:rPr>
          <w:rFonts w:ascii="Arial" w:hAnsi="Arial" w:cs="Arial"/>
        </w:rPr>
        <w:br/>
      </w:r>
      <w:r w:rsidR="007B7F52" w:rsidRPr="00C51F62">
        <w:rPr>
          <w:rFonts w:ascii="Arial" w:hAnsi="Arial" w:cs="Arial"/>
        </w:rPr>
        <w:t xml:space="preserve">по формуле </w:t>
      </w:r>
    </w:p>
    <w:p w:rsidR="007B7F52" w:rsidRPr="007B7F52" w:rsidRDefault="00605739" w:rsidP="007B7F52">
      <w:pPr>
        <w:spacing w:line="348" w:lineRule="auto"/>
        <w:ind w:firstLine="709"/>
        <w:jc w:val="right"/>
        <w:rPr>
          <w:rFonts w:ascii="Arial" w:hAnsi="Arial" w:cs="Arial"/>
        </w:rPr>
      </w:pPr>
      <m:oMath>
        <m:sSub>
          <m:sSubPr>
            <m:ctrlPr>
              <w:rPr>
                <w:rFonts w:ascii="Cambria Math" w:hAnsi="Cambria Math" w:cs="Arial"/>
              </w:rPr>
            </m:ctrlPr>
          </m:sSubPr>
          <m:e>
            <m:r>
              <w:rPr>
                <w:rFonts w:ascii="Cambria Math" w:hAnsi="Cambria Math" w:cs="Arial"/>
              </w:rPr>
              <m:t>X</m:t>
            </m:r>
          </m:e>
          <m:sub>
            <m:r>
              <w:rPr>
                <w:rFonts w:ascii="Cambria Math" w:hAnsi="Cambria Math" w:cs="Arial"/>
              </w:rPr>
              <m:t>i</m:t>
            </m:r>
            <m:r>
              <m:rPr>
                <m:sty m:val="p"/>
              </m:rPr>
              <w:rPr>
                <w:rFonts w:ascii="Cambria Math" w:hAnsi="Cambria Math" w:cs="Arial"/>
              </w:rPr>
              <m:t>,Cl</m:t>
            </m:r>
          </m:sub>
        </m:sSub>
        <m:r>
          <m:rPr>
            <m:sty m:val="p"/>
          </m:rPr>
          <w:rPr>
            <w:rFonts w:ascii="Cambria Math" w:hAnsi="Cambria Math" w:cs="Arial"/>
          </w:rPr>
          <m:t>=</m:t>
        </m:r>
        <m:sSub>
          <m:sSubPr>
            <m:ctrlPr>
              <w:rPr>
                <w:rFonts w:ascii="Cambria Math" w:hAnsi="Cambria Math" w:cs="Arial"/>
              </w:rPr>
            </m:ctrlPr>
          </m:sSubPr>
          <m:e>
            <m:r>
              <w:rPr>
                <w:rFonts w:ascii="Cambria Math" w:hAnsi="Cambria Math" w:cs="Arial"/>
              </w:rPr>
              <m:t>X</m:t>
            </m:r>
          </m:e>
          <m:sub>
            <m:r>
              <w:rPr>
                <w:rFonts w:ascii="Cambria Math" w:hAnsi="Cambria Math" w:cs="Arial"/>
              </w:rPr>
              <m:t>i</m:t>
            </m:r>
          </m:sub>
        </m:sSub>
        <m:sSub>
          <m:sSubPr>
            <m:ctrlPr>
              <w:rPr>
                <w:rFonts w:ascii="Cambria Math" w:hAnsi="Cambria Math" w:cs="Arial"/>
              </w:rPr>
            </m:ctrlPr>
          </m:sSubPr>
          <m:e>
            <m:r>
              <w:rPr>
                <w:rFonts w:ascii="Cambria Math" w:hAnsi="Cambria Math" w:cs="Arial"/>
              </w:rPr>
              <m:t xml:space="preserve"> W</m:t>
            </m:r>
          </m:e>
          <m:sub>
            <m:r>
              <w:rPr>
                <w:rFonts w:ascii="Cambria Math" w:hAnsi="Cambria Math" w:cs="Arial"/>
              </w:rPr>
              <m:t>i</m:t>
            </m:r>
            <m:r>
              <m:rPr>
                <m:sty m:val="p"/>
              </m:rPr>
              <w:rPr>
                <w:rFonts w:ascii="Cambria Math" w:hAnsi="Cambria Math" w:cs="Arial"/>
              </w:rPr>
              <m:t>,</m:t>
            </m:r>
          </m:sub>
        </m:sSub>
      </m:oMath>
      <w:proofErr w:type="gramStart"/>
      <w:r w:rsidR="007B7F52" w:rsidRPr="007B7F52">
        <w:rPr>
          <w:rFonts w:ascii="Arial" w:hAnsi="Arial" w:cs="Arial"/>
        </w:rPr>
        <w:t>,</w:t>
      </w:r>
      <w:r w:rsidR="007B7F52">
        <w:rPr>
          <w:rFonts w:ascii="Arial" w:hAnsi="Arial" w:cs="Arial"/>
        </w:rPr>
        <w:t xml:space="preserve">  </w:t>
      </w:r>
      <w:r w:rsidR="007B7F52" w:rsidRPr="007B7F52">
        <w:rPr>
          <w:rFonts w:ascii="Arial" w:hAnsi="Arial" w:cs="Arial"/>
        </w:rPr>
        <w:t xml:space="preserve"> </w:t>
      </w:r>
      <w:proofErr w:type="gramEnd"/>
      <w:r w:rsidR="007B7F52" w:rsidRPr="007B7F52">
        <w:rPr>
          <w:rFonts w:ascii="Arial" w:hAnsi="Arial" w:cs="Arial"/>
        </w:rPr>
        <w:t xml:space="preserve">                                                    </w:t>
      </w:r>
      <w:r w:rsidR="007B7F52">
        <w:rPr>
          <w:rFonts w:ascii="Arial" w:hAnsi="Arial" w:cs="Arial"/>
        </w:rPr>
        <w:t>(5</w:t>
      </w:r>
      <w:r w:rsidR="007B7F52" w:rsidRPr="007B7F52">
        <w:rPr>
          <w:rFonts w:ascii="Arial" w:hAnsi="Arial" w:cs="Arial"/>
        </w:rPr>
        <w:t>)</w:t>
      </w:r>
    </w:p>
    <w:p w:rsidR="007B7F52" w:rsidRDefault="007B7F52" w:rsidP="00CA0F3F">
      <w:pPr>
        <w:spacing w:line="348" w:lineRule="auto"/>
        <w:ind w:left="1276" w:hanging="1276"/>
        <w:jc w:val="both"/>
        <w:rPr>
          <w:rFonts w:ascii="Arial" w:hAnsi="Arial" w:cs="Arial"/>
        </w:rPr>
      </w:pPr>
      <w:r w:rsidRPr="007B7F52">
        <w:rPr>
          <w:rFonts w:ascii="Arial" w:hAnsi="Arial" w:cs="Arial"/>
        </w:rPr>
        <w:t xml:space="preserve">где </w:t>
      </w:r>
      <m:oMath>
        <m:sSub>
          <m:sSubPr>
            <m:ctrlPr>
              <w:rPr>
                <w:rFonts w:ascii="Cambria Math" w:hAnsi="Cambria Math" w:cs="Arial"/>
              </w:rPr>
            </m:ctrlPr>
          </m:sSubPr>
          <m:e>
            <m:r>
              <w:rPr>
                <w:rFonts w:ascii="Cambria Math" w:hAnsi="Cambria Math" w:cs="Arial"/>
              </w:rPr>
              <m:t xml:space="preserve"> W</m:t>
            </m:r>
          </m:e>
          <m:sub>
            <m:r>
              <w:rPr>
                <w:rFonts w:ascii="Cambria Math" w:hAnsi="Cambria Math" w:cs="Arial"/>
              </w:rPr>
              <m:t>i</m:t>
            </m:r>
            <m:r>
              <m:rPr>
                <m:sty m:val="p"/>
              </m:rPr>
              <w:rPr>
                <w:rFonts w:ascii="Cambria Math" w:hAnsi="Cambria Math" w:cs="Arial"/>
              </w:rPr>
              <m:t>,</m:t>
            </m:r>
          </m:sub>
        </m:sSub>
      </m:oMath>
      <w:r w:rsidRPr="007B7F52">
        <w:rPr>
          <w:rFonts w:ascii="Arial" w:hAnsi="Arial" w:cs="Arial"/>
        </w:rPr>
        <w:t xml:space="preserve"> – массовая доля хлора, содержащегося в одной молекуле </w:t>
      </w:r>
      <w:r w:rsidRPr="007B7F52">
        <w:rPr>
          <w:rFonts w:ascii="Arial" w:hAnsi="Arial" w:cs="Arial"/>
          <w:i/>
        </w:rPr>
        <w:t>i</w:t>
      </w:r>
      <w:r w:rsidRPr="007B7F52">
        <w:rPr>
          <w:rFonts w:ascii="Arial" w:hAnsi="Arial" w:cs="Arial"/>
        </w:rPr>
        <w:t>-</w:t>
      </w:r>
      <w:proofErr w:type="spellStart"/>
      <w:r w:rsidRPr="007B7F52">
        <w:rPr>
          <w:rFonts w:ascii="Arial" w:hAnsi="Arial" w:cs="Arial"/>
        </w:rPr>
        <w:t>го</w:t>
      </w:r>
      <w:proofErr w:type="spellEnd"/>
      <w:r w:rsidRPr="007B7F52">
        <w:rPr>
          <w:rFonts w:ascii="Arial" w:hAnsi="Arial" w:cs="Arial"/>
        </w:rPr>
        <w:t xml:space="preserve"> </w:t>
      </w:r>
      <w:r w:rsidR="00CA0F3F">
        <w:rPr>
          <w:rFonts w:ascii="Arial" w:hAnsi="Arial" w:cs="Arial"/>
        </w:rPr>
        <w:t>хлорорганического</w:t>
      </w:r>
      <w:r>
        <w:rPr>
          <w:rFonts w:ascii="Arial" w:hAnsi="Arial" w:cs="Arial"/>
        </w:rPr>
        <w:t xml:space="preserve"> соединения</w:t>
      </w:r>
      <w:r w:rsidR="00F821F9">
        <w:rPr>
          <w:rFonts w:ascii="Arial" w:hAnsi="Arial" w:cs="Arial"/>
        </w:rPr>
        <w:t xml:space="preserve"> в соответствии с таблицей </w:t>
      </w:r>
      <w:r w:rsidR="00CA0A81">
        <w:rPr>
          <w:rFonts w:ascii="Arial" w:hAnsi="Arial" w:cs="Arial"/>
        </w:rPr>
        <w:t>2</w:t>
      </w:r>
      <w:r>
        <w:rPr>
          <w:rFonts w:ascii="Arial" w:hAnsi="Arial" w:cs="Arial"/>
        </w:rPr>
        <w:t>, г/г</w:t>
      </w:r>
      <w:r w:rsidRPr="007B7F52">
        <w:rPr>
          <w:rFonts w:ascii="Arial" w:hAnsi="Arial" w:cs="Arial"/>
        </w:rPr>
        <w:t>.</w:t>
      </w:r>
    </w:p>
    <w:p w:rsidR="007B7F52" w:rsidRDefault="007B7F52">
      <w:pPr>
        <w:spacing w:line="240" w:lineRule="auto"/>
        <w:rPr>
          <w:spacing w:val="-8"/>
          <w:szCs w:val="28"/>
        </w:rPr>
      </w:pPr>
      <w:r>
        <w:rPr>
          <w:spacing w:val="-8"/>
          <w:szCs w:val="28"/>
        </w:rPr>
        <w:br w:type="page"/>
      </w:r>
    </w:p>
    <w:p w:rsidR="007B7F52" w:rsidRPr="007B7F52" w:rsidRDefault="00AE0E9A" w:rsidP="00AE0E9A">
      <w:pPr>
        <w:spacing w:before="120"/>
        <w:jc w:val="both"/>
        <w:rPr>
          <w:rFonts w:ascii="Arial" w:hAnsi="Arial" w:cs="Arial"/>
          <w:szCs w:val="28"/>
        </w:rPr>
      </w:pPr>
      <w:r>
        <w:rPr>
          <w:rFonts w:ascii="Arial" w:hAnsi="Arial" w:cs="Arial"/>
          <w:spacing w:val="40"/>
          <w:sz w:val="22"/>
          <w:szCs w:val="22"/>
        </w:rPr>
        <w:lastRenderedPageBreak/>
        <w:t>Таблица </w:t>
      </w:r>
      <w:r w:rsidR="00CA0A81">
        <w:rPr>
          <w:rFonts w:ascii="Arial" w:hAnsi="Arial" w:cs="Arial"/>
          <w:spacing w:val="40"/>
          <w:sz w:val="22"/>
          <w:szCs w:val="22"/>
        </w:rPr>
        <w:t>2</w:t>
      </w:r>
      <w:r>
        <w:rPr>
          <w:rFonts w:ascii="Arial" w:hAnsi="Arial" w:cs="Arial"/>
          <w:sz w:val="22"/>
          <w:szCs w:val="22"/>
        </w:rPr>
        <w:t> </w:t>
      </w:r>
      <w:r w:rsidRPr="00920410">
        <w:rPr>
          <w:rFonts w:ascii="Arial" w:hAnsi="Arial" w:cs="Arial"/>
          <w:sz w:val="22"/>
          <w:szCs w:val="22"/>
        </w:rPr>
        <w:t>–</w:t>
      </w:r>
      <w:r>
        <w:rPr>
          <w:rFonts w:ascii="Arial" w:hAnsi="Arial" w:cs="Arial"/>
          <w:sz w:val="22"/>
          <w:szCs w:val="22"/>
        </w:rPr>
        <w:t> </w:t>
      </w:r>
      <w:r w:rsidRPr="007B7F52">
        <w:rPr>
          <w:rFonts w:ascii="Arial" w:hAnsi="Arial" w:cs="Arial"/>
          <w:sz w:val="22"/>
          <w:szCs w:val="22"/>
        </w:rPr>
        <w:t>Массовая доля хлора</w:t>
      </w:r>
      <w:r w:rsidR="00CA0F3F">
        <w:rPr>
          <w:rFonts w:ascii="Arial" w:hAnsi="Arial" w:cs="Arial"/>
          <w:sz w:val="22"/>
          <w:szCs w:val="22"/>
        </w:rPr>
        <w:t>,</w:t>
      </w:r>
      <w:r w:rsidRPr="007B7F52">
        <w:rPr>
          <w:rFonts w:ascii="Arial" w:hAnsi="Arial" w:cs="Arial"/>
          <w:sz w:val="22"/>
          <w:szCs w:val="22"/>
        </w:rPr>
        <w:t xml:space="preserve"> содержащегося в одной молекуле определяемых хлорорганическ</w:t>
      </w:r>
      <w:r>
        <w:rPr>
          <w:rFonts w:ascii="Arial" w:hAnsi="Arial" w:cs="Arial"/>
          <w:sz w:val="22"/>
          <w:szCs w:val="22"/>
        </w:rPr>
        <w:t>их</w:t>
      </w:r>
      <w:r w:rsidRPr="007B7F52">
        <w:rPr>
          <w:rFonts w:ascii="Arial" w:hAnsi="Arial" w:cs="Arial"/>
          <w:sz w:val="22"/>
          <w:szCs w:val="22"/>
        </w:rPr>
        <w:t xml:space="preserve"> соединени</w:t>
      </w:r>
      <w:r>
        <w:rPr>
          <w:rFonts w:ascii="Arial" w:hAnsi="Arial" w:cs="Arial"/>
          <w:sz w:val="22"/>
          <w:szCs w:val="22"/>
        </w:rPr>
        <w:t>й</w:t>
      </w:r>
    </w:p>
    <w:tbl>
      <w:tblPr>
        <w:tblStyle w:val="16"/>
        <w:tblW w:w="5000" w:type="pct"/>
        <w:tblLayout w:type="fixed"/>
        <w:tblLook w:val="04A0" w:firstRow="1" w:lastRow="0" w:firstColumn="1" w:lastColumn="0" w:noHBand="0" w:noVBand="1"/>
      </w:tblPr>
      <w:tblGrid>
        <w:gridCol w:w="5495"/>
        <w:gridCol w:w="2126"/>
        <w:gridCol w:w="2233"/>
      </w:tblGrid>
      <w:tr w:rsidR="007B7F52" w:rsidRPr="007B7F52" w:rsidTr="007B7F52">
        <w:trPr>
          <w:cantSplit/>
          <w:tblHeader/>
        </w:trPr>
        <w:tc>
          <w:tcPr>
            <w:tcW w:w="2788" w:type="pct"/>
            <w:tcBorders>
              <w:bottom w:val="double" w:sz="4" w:space="0" w:color="auto"/>
            </w:tcBorders>
            <w:noWrap/>
            <w:vAlign w:val="center"/>
            <w:hideMark/>
          </w:tcPr>
          <w:p w:rsidR="007B7F52" w:rsidRPr="007B7F52" w:rsidRDefault="007B7F52" w:rsidP="007B7F52">
            <w:pPr>
              <w:spacing w:line="276" w:lineRule="auto"/>
              <w:jc w:val="center"/>
              <w:rPr>
                <w:rFonts w:ascii="Arial" w:hAnsi="Arial" w:cs="Arial"/>
                <w:kern w:val="24"/>
                <w:sz w:val="22"/>
                <w:szCs w:val="22"/>
              </w:rPr>
            </w:pPr>
            <w:r w:rsidRPr="007B7F52">
              <w:rPr>
                <w:rFonts w:ascii="Arial" w:hAnsi="Arial" w:cs="Arial"/>
                <w:kern w:val="24"/>
                <w:sz w:val="22"/>
                <w:szCs w:val="22"/>
              </w:rPr>
              <w:t xml:space="preserve">Наименование </w:t>
            </w:r>
            <w:r>
              <w:rPr>
                <w:rFonts w:ascii="Arial" w:hAnsi="Arial" w:cs="Arial"/>
                <w:kern w:val="24"/>
                <w:sz w:val="22"/>
                <w:szCs w:val="22"/>
              </w:rPr>
              <w:t>хлорорганического соединения</w:t>
            </w:r>
          </w:p>
        </w:tc>
        <w:tc>
          <w:tcPr>
            <w:tcW w:w="1079" w:type="pct"/>
            <w:tcBorders>
              <w:bottom w:val="double" w:sz="4" w:space="0" w:color="auto"/>
            </w:tcBorders>
            <w:noWrap/>
            <w:vAlign w:val="center"/>
            <w:hideMark/>
          </w:tcPr>
          <w:p w:rsidR="007B7F52" w:rsidRPr="007B7F52" w:rsidRDefault="007B7F52" w:rsidP="004A0217">
            <w:pPr>
              <w:spacing w:line="276" w:lineRule="auto"/>
              <w:jc w:val="center"/>
              <w:rPr>
                <w:rFonts w:ascii="Arial" w:hAnsi="Arial" w:cs="Arial"/>
                <w:kern w:val="24"/>
                <w:sz w:val="22"/>
                <w:szCs w:val="22"/>
              </w:rPr>
            </w:pPr>
            <w:r w:rsidRPr="007B7F52">
              <w:rPr>
                <w:rFonts w:ascii="Arial" w:hAnsi="Arial" w:cs="Arial"/>
                <w:kern w:val="24"/>
                <w:sz w:val="22"/>
                <w:szCs w:val="22"/>
              </w:rPr>
              <w:t>Формула</w:t>
            </w:r>
          </w:p>
        </w:tc>
        <w:tc>
          <w:tcPr>
            <w:tcW w:w="1133" w:type="pct"/>
            <w:tcBorders>
              <w:bottom w:val="double" w:sz="4" w:space="0" w:color="auto"/>
            </w:tcBorders>
            <w:noWrap/>
            <w:vAlign w:val="center"/>
            <w:hideMark/>
          </w:tcPr>
          <w:p w:rsidR="007B7F52" w:rsidRPr="007B7F52" w:rsidRDefault="00605739" w:rsidP="004A0217">
            <w:pPr>
              <w:spacing w:line="276" w:lineRule="auto"/>
              <w:jc w:val="center"/>
              <w:rPr>
                <w:rFonts w:ascii="Arial" w:hAnsi="Arial" w:cs="Arial"/>
                <w:kern w:val="24"/>
                <w:sz w:val="22"/>
                <w:szCs w:val="22"/>
              </w:rPr>
            </w:pPr>
            <m:oMath>
              <m:sSub>
                <m:sSubPr>
                  <m:ctrlPr>
                    <w:rPr>
                      <w:rFonts w:ascii="Cambria Math" w:hAnsi="Cambria Math" w:cs="Arial"/>
                    </w:rPr>
                  </m:ctrlPr>
                </m:sSubPr>
                <m:e>
                  <m:r>
                    <w:rPr>
                      <w:rFonts w:ascii="Cambria Math" w:hAnsi="Cambria Math" w:cs="Arial"/>
                    </w:rPr>
                    <m:t xml:space="preserve"> W</m:t>
                  </m:r>
                </m:e>
                <m:sub>
                  <m:r>
                    <w:rPr>
                      <w:rFonts w:ascii="Cambria Math" w:hAnsi="Cambria Math" w:cs="Arial"/>
                    </w:rPr>
                    <m:t>i</m:t>
                  </m:r>
                  <m:r>
                    <m:rPr>
                      <m:sty m:val="p"/>
                    </m:rPr>
                    <w:rPr>
                      <w:rFonts w:ascii="Cambria Math" w:hAnsi="Cambria Math" w:cs="Arial"/>
                    </w:rPr>
                    <m:t>,</m:t>
                  </m:r>
                </m:sub>
              </m:sSub>
            </m:oMath>
            <w:r w:rsidR="007B7F52" w:rsidRPr="007B7F52">
              <w:rPr>
                <w:rFonts w:ascii="Arial" w:hAnsi="Arial" w:cs="Arial"/>
                <w:kern w:val="24"/>
                <w:sz w:val="22"/>
                <w:szCs w:val="22"/>
              </w:rPr>
              <w:t>, г/г</w:t>
            </w:r>
          </w:p>
        </w:tc>
      </w:tr>
      <w:tr w:rsidR="007B7F52" w:rsidRPr="007B7F52" w:rsidTr="007B7F52">
        <w:trPr>
          <w:cantSplit/>
        </w:trPr>
        <w:tc>
          <w:tcPr>
            <w:tcW w:w="2788" w:type="pct"/>
            <w:tcBorders>
              <w:top w:val="double" w:sz="4" w:space="0" w:color="auto"/>
            </w:tcBorders>
            <w:noWrap/>
            <w:vAlign w:val="center"/>
            <w:hideMark/>
          </w:tcPr>
          <w:p w:rsidR="007B7F52" w:rsidRPr="007B7F52" w:rsidRDefault="007B7F52" w:rsidP="007B7F52">
            <w:pPr>
              <w:spacing w:line="276" w:lineRule="auto"/>
              <w:ind w:firstLine="284"/>
              <w:rPr>
                <w:rFonts w:ascii="Arial" w:hAnsi="Arial" w:cs="Arial"/>
                <w:kern w:val="24"/>
              </w:rPr>
            </w:pPr>
            <w:proofErr w:type="spellStart"/>
            <w:r w:rsidRPr="007B7F52">
              <w:rPr>
                <w:rFonts w:ascii="Arial" w:hAnsi="Arial" w:cs="Arial"/>
                <w:kern w:val="24"/>
              </w:rPr>
              <w:t>Тетрахлорметан</w:t>
            </w:r>
            <w:proofErr w:type="spellEnd"/>
          </w:p>
        </w:tc>
        <w:tc>
          <w:tcPr>
            <w:tcW w:w="1079" w:type="pct"/>
            <w:tcBorders>
              <w:top w:val="double" w:sz="4" w:space="0" w:color="auto"/>
            </w:tcBorders>
            <w:noWrap/>
            <w:vAlign w:val="center"/>
            <w:hideMark/>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CCl</w:t>
            </w:r>
            <w:r w:rsidRPr="007B7F52">
              <w:rPr>
                <w:rFonts w:ascii="Arial" w:hAnsi="Arial" w:cs="Arial"/>
                <w:kern w:val="24"/>
                <w:vertAlign w:val="subscript"/>
              </w:rPr>
              <w:t>4</w:t>
            </w:r>
          </w:p>
        </w:tc>
        <w:tc>
          <w:tcPr>
            <w:tcW w:w="1133" w:type="pct"/>
            <w:tcBorders>
              <w:top w:val="double" w:sz="4" w:space="0" w:color="auto"/>
            </w:tcBorders>
            <w:noWrap/>
            <w:vAlign w:val="center"/>
            <w:hideMark/>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0,922</w:t>
            </w:r>
          </w:p>
        </w:tc>
      </w:tr>
      <w:tr w:rsidR="007B7F52" w:rsidRPr="007B7F52" w:rsidTr="007B7F52">
        <w:trPr>
          <w:cantSplit/>
        </w:trPr>
        <w:tc>
          <w:tcPr>
            <w:tcW w:w="2788" w:type="pct"/>
            <w:noWrap/>
            <w:vAlign w:val="center"/>
            <w:hideMark/>
          </w:tcPr>
          <w:p w:rsidR="007B7F52" w:rsidRPr="007B7F52" w:rsidRDefault="007B7F52" w:rsidP="007B7F52">
            <w:pPr>
              <w:spacing w:line="276" w:lineRule="auto"/>
              <w:ind w:firstLine="284"/>
              <w:rPr>
                <w:rFonts w:ascii="Arial" w:hAnsi="Arial" w:cs="Arial"/>
                <w:kern w:val="24"/>
              </w:rPr>
            </w:pPr>
            <w:proofErr w:type="spellStart"/>
            <w:r w:rsidRPr="007B7F52">
              <w:rPr>
                <w:rFonts w:ascii="Arial" w:hAnsi="Arial" w:cs="Arial"/>
                <w:kern w:val="24"/>
              </w:rPr>
              <w:t>Трихлорэтилен</w:t>
            </w:r>
            <w:proofErr w:type="spellEnd"/>
          </w:p>
        </w:tc>
        <w:tc>
          <w:tcPr>
            <w:tcW w:w="1079" w:type="pct"/>
            <w:noWrap/>
            <w:vAlign w:val="center"/>
            <w:hideMark/>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C</w:t>
            </w:r>
            <w:r w:rsidRPr="007B7F52">
              <w:rPr>
                <w:rFonts w:ascii="Arial" w:hAnsi="Arial" w:cs="Arial"/>
                <w:kern w:val="24"/>
                <w:vertAlign w:val="subscript"/>
              </w:rPr>
              <w:t>2</w:t>
            </w:r>
            <w:r w:rsidRPr="007B7F52">
              <w:rPr>
                <w:rFonts w:ascii="Arial" w:hAnsi="Arial" w:cs="Arial"/>
                <w:kern w:val="24"/>
              </w:rPr>
              <w:t>HCl</w:t>
            </w:r>
            <w:r w:rsidRPr="007B7F52">
              <w:rPr>
                <w:rFonts w:ascii="Arial" w:hAnsi="Arial" w:cs="Arial"/>
                <w:kern w:val="24"/>
                <w:vertAlign w:val="subscript"/>
              </w:rPr>
              <w:t>3</w:t>
            </w:r>
          </w:p>
        </w:tc>
        <w:tc>
          <w:tcPr>
            <w:tcW w:w="1133" w:type="pct"/>
            <w:noWrap/>
            <w:vAlign w:val="center"/>
            <w:hideMark/>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0,810</w:t>
            </w:r>
          </w:p>
        </w:tc>
      </w:tr>
      <w:tr w:rsidR="007B7F52" w:rsidRPr="007B7F52" w:rsidTr="007B7F52">
        <w:trPr>
          <w:cantSplit/>
        </w:trPr>
        <w:tc>
          <w:tcPr>
            <w:tcW w:w="2788" w:type="pct"/>
            <w:noWrap/>
            <w:vAlign w:val="center"/>
            <w:hideMark/>
          </w:tcPr>
          <w:p w:rsidR="007B7F52" w:rsidRPr="007B7F52" w:rsidRDefault="007B7F52" w:rsidP="007B7F52">
            <w:pPr>
              <w:spacing w:line="276" w:lineRule="auto"/>
              <w:ind w:firstLine="284"/>
              <w:rPr>
                <w:rFonts w:ascii="Arial" w:hAnsi="Arial" w:cs="Arial"/>
                <w:kern w:val="24"/>
              </w:rPr>
            </w:pPr>
            <w:proofErr w:type="spellStart"/>
            <w:r w:rsidRPr="007B7F52">
              <w:rPr>
                <w:rFonts w:ascii="Arial" w:hAnsi="Arial" w:cs="Arial"/>
                <w:kern w:val="24"/>
              </w:rPr>
              <w:t>Трихлорметан</w:t>
            </w:r>
            <w:proofErr w:type="spellEnd"/>
          </w:p>
        </w:tc>
        <w:tc>
          <w:tcPr>
            <w:tcW w:w="1079" w:type="pct"/>
            <w:noWrap/>
            <w:vAlign w:val="center"/>
            <w:hideMark/>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CHCl</w:t>
            </w:r>
            <w:r w:rsidRPr="007B7F52">
              <w:rPr>
                <w:rFonts w:ascii="Arial" w:hAnsi="Arial" w:cs="Arial"/>
                <w:kern w:val="24"/>
                <w:vertAlign w:val="subscript"/>
              </w:rPr>
              <w:t>3</w:t>
            </w:r>
          </w:p>
        </w:tc>
        <w:tc>
          <w:tcPr>
            <w:tcW w:w="1133" w:type="pct"/>
            <w:noWrap/>
            <w:vAlign w:val="center"/>
            <w:hideMark/>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0,891</w:t>
            </w:r>
          </w:p>
        </w:tc>
      </w:tr>
      <w:tr w:rsidR="007B7F52" w:rsidRPr="007B7F52" w:rsidTr="007B7F52">
        <w:trPr>
          <w:cantSplit/>
        </w:trPr>
        <w:tc>
          <w:tcPr>
            <w:tcW w:w="2788" w:type="pct"/>
            <w:noWrap/>
            <w:vAlign w:val="center"/>
            <w:hideMark/>
          </w:tcPr>
          <w:p w:rsidR="007B7F52" w:rsidRPr="007B7F52" w:rsidRDefault="007B7F52" w:rsidP="007B7F52">
            <w:pPr>
              <w:spacing w:line="276" w:lineRule="auto"/>
              <w:ind w:firstLine="284"/>
              <w:rPr>
                <w:rFonts w:ascii="Arial" w:hAnsi="Arial" w:cs="Arial"/>
                <w:kern w:val="24"/>
              </w:rPr>
            </w:pPr>
            <w:proofErr w:type="spellStart"/>
            <w:r w:rsidRPr="007B7F52">
              <w:rPr>
                <w:rFonts w:ascii="Arial" w:hAnsi="Arial" w:cs="Arial"/>
                <w:kern w:val="24"/>
              </w:rPr>
              <w:t>Тетрахлорэтилен</w:t>
            </w:r>
            <w:proofErr w:type="spellEnd"/>
          </w:p>
        </w:tc>
        <w:tc>
          <w:tcPr>
            <w:tcW w:w="1079" w:type="pct"/>
            <w:noWrap/>
            <w:vAlign w:val="center"/>
            <w:hideMark/>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C</w:t>
            </w:r>
            <w:r w:rsidRPr="007B7F52">
              <w:rPr>
                <w:rFonts w:ascii="Arial" w:hAnsi="Arial" w:cs="Arial"/>
                <w:kern w:val="24"/>
                <w:vertAlign w:val="subscript"/>
              </w:rPr>
              <w:t>2</w:t>
            </w:r>
            <w:r w:rsidRPr="007B7F52">
              <w:rPr>
                <w:rFonts w:ascii="Arial" w:hAnsi="Arial" w:cs="Arial"/>
                <w:kern w:val="24"/>
              </w:rPr>
              <w:t>Cl</w:t>
            </w:r>
            <w:r w:rsidRPr="007B7F52">
              <w:rPr>
                <w:rFonts w:ascii="Arial" w:hAnsi="Arial" w:cs="Arial"/>
                <w:kern w:val="24"/>
                <w:vertAlign w:val="subscript"/>
              </w:rPr>
              <w:t>4</w:t>
            </w:r>
          </w:p>
        </w:tc>
        <w:tc>
          <w:tcPr>
            <w:tcW w:w="1133" w:type="pct"/>
            <w:noWrap/>
            <w:vAlign w:val="center"/>
            <w:hideMark/>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0,855</w:t>
            </w:r>
          </w:p>
        </w:tc>
      </w:tr>
      <w:tr w:rsidR="007B7F52" w:rsidRPr="007B7F52" w:rsidTr="007B7F52">
        <w:trPr>
          <w:cantSplit/>
        </w:trPr>
        <w:tc>
          <w:tcPr>
            <w:tcW w:w="2788" w:type="pct"/>
            <w:noWrap/>
            <w:vAlign w:val="center"/>
            <w:hideMark/>
          </w:tcPr>
          <w:p w:rsidR="007B7F52" w:rsidRPr="007B7F52" w:rsidRDefault="007B7F52" w:rsidP="007B7F52">
            <w:pPr>
              <w:spacing w:line="276" w:lineRule="auto"/>
              <w:ind w:firstLine="284"/>
              <w:rPr>
                <w:rFonts w:ascii="Arial" w:hAnsi="Arial" w:cs="Arial"/>
                <w:kern w:val="24"/>
              </w:rPr>
            </w:pPr>
            <w:r w:rsidRPr="007B7F52">
              <w:rPr>
                <w:rFonts w:ascii="Arial" w:hAnsi="Arial" w:cs="Arial"/>
                <w:kern w:val="24"/>
              </w:rPr>
              <w:t>1,2-</w:t>
            </w:r>
            <w:r w:rsidR="00A41BE4" w:rsidRPr="007B7F52">
              <w:rPr>
                <w:rFonts w:ascii="Arial" w:hAnsi="Arial" w:cs="Arial"/>
                <w:kern w:val="24"/>
              </w:rPr>
              <w:t>Д</w:t>
            </w:r>
            <w:r w:rsidRPr="007B7F52">
              <w:rPr>
                <w:rFonts w:ascii="Arial" w:hAnsi="Arial" w:cs="Arial"/>
                <w:kern w:val="24"/>
              </w:rPr>
              <w:t>ихлорэтан</w:t>
            </w:r>
          </w:p>
        </w:tc>
        <w:tc>
          <w:tcPr>
            <w:tcW w:w="1079" w:type="pct"/>
            <w:noWrap/>
            <w:vAlign w:val="center"/>
            <w:hideMark/>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C</w:t>
            </w:r>
            <w:r w:rsidRPr="007B7F52">
              <w:rPr>
                <w:rFonts w:ascii="Arial" w:hAnsi="Arial" w:cs="Arial"/>
                <w:kern w:val="24"/>
                <w:vertAlign w:val="subscript"/>
              </w:rPr>
              <w:t>2</w:t>
            </w:r>
            <w:r w:rsidRPr="007B7F52">
              <w:rPr>
                <w:rFonts w:ascii="Arial" w:hAnsi="Arial" w:cs="Arial"/>
                <w:kern w:val="24"/>
              </w:rPr>
              <w:t>H</w:t>
            </w:r>
            <w:r w:rsidRPr="007B7F52">
              <w:rPr>
                <w:rFonts w:ascii="Arial" w:hAnsi="Arial" w:cs="Arial"/>
                <w:kern w:val="24"/>
                <w:vertAlign w:val="subscript"/>
              </w:rPr>
              <w:t>4</w:t>
            </w:r>
            <w:r w:rsidRPr="007B7F52">
              <w:rPr>
                <w:rFonts w:ascii="Arial" w:hAnsi="Arial" w:cs="Arial"/>
                <w:kern w:val="24"/>
              </w:rPr>
              <w:t>Cl</w:t>
            </w:r>
            <w:r w:rsidRPr="007B7F52">
              <w:rPr>
                <w:rFonts w:ascii="Arial" w:hAnsi="Arial" w:cs="Arial"/>
                <w:kern w:val="24"/>
                <w:vertAlign w:val="subscript"/>
              </w:rPr>
              <w:t>2</w:t>
            </w:r>
          </w:p>
        </w:tc>
        <w:tc>
          <w:tcPr>
            <w:tcW w:w="1133" w:type="pct"/>
            <w:noWrap/>
            <w:vAlign w:val="center"/>
            <w:hideMark/>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0,717</w:t>
            </w:r>
          </w:p>
        </w:tc>
      </w:tr>
      <w:tr w:rsidR="007B7F52" w:rsidRPr="007B7F52" w:rsidTr="007B7F52">
        <w:trPr>
          <w:cantSplit/>
        </w:trPr>
        <w:tc>
          <w:tcPr>
            <w:tcW w:w="2788" w:type="pct"/>
            <w:noWrap/>
            <w:vAlign w:val="center"/>
          </w:tcPr>
          <w:p w:rsidR="007B7F52" w:rsidRPr="007B7F52" w:rsidRDefault="007B7F52" w:rsidP="007B7F52">
            <w:pPr>
              <w:spacing w:line="276" w:lineRule="auto"/>
              <w:ind w:firstLine="284"/>
              <w:rPr>
                <w:rFonts w:ascii="Arial" w:hAnsi="Arial" w:cs="Arial"/>
                <w:kern w:val="24"/>
              </w:rPr>
            </w:pPr>
            <w:proofErr w:type="spellStart"/>
            <w:r w:rsidRPr="007B7F52">
              <w:rPr>
                <w:rFonts w:ascii="Arial" w:hAnsi="Arial" w:cs="Arial"/>
                <w:kern w:val="24"/>
              </w:rPr>
              <w:t>Дихлорметан</w:t>
            </w:r>
            <w:proofErr w:type="spellEnd"/>
          </w:p>
        </w:tc>
        <w:tc>
          <w:tcPr>
            <w:tcW w:w="1079" w:type="pct"/>
            <w:noWrap/>
            <w:vAlign w:val="center"/>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CH</w:t>
            </w:r>
            <w:r w:rsidRPr="007B7F52">
              <w:rPr>
                <w:rFonts w:ascii="Arial" w:hAnsi="Arial" w:cs="Arial"/>
                <w:kern w:val="24"/>
                <w:vertAlign w:val="subscript"/>
              </w:rPr>
              <w:t>2</w:t>
            </w:r>
            <w:r w:rsidRPr="007B7F52">
              <w:rPr>
                <w:rFonts w:ascii="Arial" w:hAnsi="Arial" w:cs="Arial"/>
                <w:kern w:val="24"/>
              </w:rPr>
              <w:t>Cl</w:t>
            </w:r>
            <w:r w:rsidRPr="007B7F52">
              <w:rPr>
                <w:rFonts w:ascii="Arial" w:hAnsi="Arial" w:cs="Arial"/>
                <w:kern w:val="24"/>
                <w:vertAlign w:val="subscript"/>
              </w:rPr>
              <w:t>2</w:t>
            </w:r>
          </w:p>
        </w:tc>
        <w:tc>
          <w:tcPr>
            <w:tcW w:w="1133" w:type="pct"/>
            <w:noWrap/>
            <w:vAlign w:val="center"/>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0,835</w:t>
            </w:r>
          </w:p>
        </w:tc>
      </w:tr>
      <w:tr w:rsidR="007B7F52" w:rsidRPr="007B7F52" w:rsidTr="007B7F52">
        <w:trPr>
          <w:cantSplit/>
        </w:trPr>
        <w:tc>
          <w:tcPr>
            <w:tcW w:w="2788" w:type="pct"/>
            <w:noWrap/>
            <w:vAlign w:val="center"/>
          </w:tcPr>
          <w:p w:rsidR="007B7F52" w:rsidRPr="007B7F52" w:rsidRDefault="007B7F52" w:rsidP="007B7F52">
            <w:pPr>
              <w:spacing w:line="276" w:lineRule="auto"/>
              <w:ind w:firstLine="284"/>
              <w:rPr>
                <w:rFonts w:ascii="Arial" w:hAnsi="Arial" w:cs="Arial"/>
                <w:kern w:val="24"/>
              </w:rPr>
            </w:pPr>
            <w:r w:rsidRPr="007B7F52">
              <w:rPr>
                <w:rFonts w:ascii="Arial" w:hAnsi="Arial" w:cs="Arial"/>
                <w:kern w:val="24"/>
              </w:rPr>
              <w:t>1,1,1,2-</w:t>
            </w:r>
            <w:r w:rsidR="00A41BE4" w:rsidRPr="007B7F52">
              <w:rPr>
                <w:rFonts w:ascii="Arial" w:hAnsi="Arial" w:cs="Arial"/>
                <w:kern w:val="24"/>
              </w:rPr>
              <w:t>Т</w:t>
            </w:r>
            <w:r w:rsidRPr="007B7F52">
              <w:rPr>
                <w:rFonts w:ascii="Arial" w:hAnsi="Arial" w:cs="Arial"/>
                <w:kern w:val="24"/>
              </w:rPr>
              <w:t>етрахлорэтан</w:t>
            </w:r>
          </w:p>
        </w:tc>
        <w:tc>
          <w:tcPr>
            <w:tcW w:w="1079" w:type="pct"/>
            <w:noWrap/>
            <w:vAlign w:val="center"/>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С</w:t>
            </w:r>
            <w:r w:rsidRPr="007B7F52">
              <w:rPr>
                <w:rFonts w:ascii="Arial" w:hAnsi="Arial" w:cs="Arial"/>
                <w:kern w:val="24"/>
                <w:vertAlign w:val="subscript"/>
              </w:rPr>
              <w:t>2</w:t>
            </w:r>
            <w:r w:rsidRPr="007B7F52">
              <w:rPr>
                <w:rFonts w:ascii="Arial" w:hAnsi="Arial" w:cs="Arial"/>
                <w:kern w:val="24"/>
              </w:rPr>
              <w:t>Н</w:t>
            </w:r>
            <w:r w:rsidRPr="007B7F52">
              <w:rPr>
                <w:rFonts w:ascii="Arial" w:hAnsi="Arial" w:cs="Arial"/>
                <w:kern w:val="24"/>
                <w:vertAlign w:val="subscript"/>
              </w:rPr>
              <w:t>2</w:t>
            </w:r>
            <w:r w:rsidRPr="007B7F52">
              <w:rPr>
                <w:rFonts w:ascii="Arial" w:hAnsi="Arial" w:cs="Arial"/>
                <w:kern w:val="24"/>
              </w:rPr>
              <w:t>Сl</w:t>
            </w:r>
            <w:r w:rsidRPr="007B7F52">
              <w:rPr>
                <w:rFonts w:ascii="Arial" w:hAnsi="Arial" w:cs="Arial"/>
                <w:kern w:val="24"/>
                <w:vertAlign w:val="subscript"/>
              </w:rPr>
              <w:t>4</w:t>
            </w:r>
          </w:p>
        </w:tc>
        <w:tc>
          <w:tcPr>
            <w:tcW w:w="1133" w:type="pct"/>
            <w:noWrap/>
            <w:vAlign w:val="center"/>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0,845</w:t>
            </w:r>
          </w:p>
        </w:tc>
      </w:tr>
      <w:tr w:rsidR="007B7F52" w:rsidRPr="007B7F52" w:rsidTr="007B7F52">
        <w:trPr>
          <w:cantSplit/>
        </w:trPr>
        <w:tc>
          <w:tcPr>
            <w:tcW w:w="2788" w:type="pct"/>
            <w:noWrap/>
            <w:vAlign w:val="center"/>
          </w:tcPr>
          <w:p w:rsidR="007B7F52" w:rsidRPr="007B7F52" w:rsidRDefault="007B7F52" w:rsidP="007B7F52">
            <w:pPr>
              <w:spacing w:line="276" w:lineRule="auto"/>
              <w:ind w:firstLine="284"/>
              <w:rPr>
                <w:rFonts w:ascii="Arial" w:hAnsi="Arial" w:cs="Arial"/>
                <w:kern w:val="24"/>
              </w:rPr>
            </w:pPr>
            <w:r w:rsidRPr="007B7F52">
              <w:rPr>
                <w:rFonts w:ascii="Arial" w:hAnsi="Arial" w:cs="Arial"/>
                <w:kern w:val="24"/>
              </w:rPr>
              <w:t>1,1,2,2-</w:t>
            </w:r>
            <w:r w:rsidR="00A41BE4" w:rsidRPr="007B7F52">
              <w:rPr>
                <w:rFonts w:ascii="Arial" w:hAnsi="Arial" w:cs="Arial"/>
                <w:kern w:val="24"/>
              </w:rPr>
              <w:t>Т</w:t>
            </w:r>
            <w:r w:rsidRPr="007B7F52">
              <w:rPr>
                <w:rFonts w:ascii="Arial" w:hAnsi="Arial" w:cs="Arial"/>
                <w:kern w:val="24"/>
              </w:rPr>
              <w:t>етрахлорэтан</w:t>
            </w:r>
          </w:p>
        </w:tc>
        <w:tc>
          <w:tcPr>
            <w:tcW w:w="1079" w:type="pct"/>
            <w:noWrap/>
            <w:vAlign w:val="center"/>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C</w:t>
            </w:r>
            <w:r w:rsidRPr="007B7F52">
              <w:rPr>
                <w:rFonts w:ascii="Arial" w:hAnsi="Arial" w:cs="Arial"/>
                <w:kern w:val="24"/>
                <w:vertAlign w:val="subscript"/>
              </w:rPr>
              <w:t>2</w:t>
            </w:r>
            <w:r w:rsidRPr="007B7F52">
              <w:rPr>
                <w:rFonts w:ascii="Arial" w:hAnsi="Arial" w:cs="Arial"/>
                <w:kern w:val="24"/>
              </w:rPr>
              <w:t>H</w:t>
            </w:r>
            <w:r w:rsidRPr="007B7F52">
              <w:rPr>
                <w:rFonts w:ascii="Arial" w:hAnsi="Arial" w:cs="Arial"/>
                <w:kern w:val="24"/>
                <w:vertAlign w:val="subscript"/>
              </w:rPr>
              <w:t>2</w:t>
            </w:r>
            <w:r w:rsidRPr="007B7F52">
              <w:rPr>
                <w:rFonts w:ascii="Arial" w:hAnsi="Arial" w:cs="Arial"/>
                <w:kern w:val="24"/>
              </w:rPr>
              <w:t>Cl</w:t>
            </w:r>
            <w:r w:rsidRPr="007B7F52">
              <w:rPr>
                <w:rFonts w:ascii="Arial" w:hAnsi="Arial" w:cs="Arial"/>
                <w:kern w:val="24"/>
                <w:vertAlign w:val="subscript"/>
              </w:rPr>
              <w:t>4</w:t>
            </w:r>
          </w:p>
        </w:tc>
        <w:tc>
          <w:tcPr>
            <w:tcW w:w="1133" w:type="pct"/>
            <w:noWrap/>
            <w:vAlign w:val="center"/>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0,845</w:t>
            </w:r>
          </w:p>
        </w:tc>
      </w:tr>
      <w:tr w:rsidR="007B7F52" w:rsidRPr="007B7F52" w:rsidTr="007B7F52">
        <w:trPr>
          <w:cantSplit/>
        </w:trPr>
        <w:tc>
          <w:tcPr>
            <w:tcW w:w="2788" w:type="pct"/>
            <w:noWrap/>
            <w:vAlign w:val="center"/>
          </w:tcPr>
          <w:p w:rsidR="007B7F52" w:rsidRPr="007B7F52" w:rsidRDefault="007B7F52" w:rsidP="007B7F52">
            <w:pPr>
              <w:spacing w:line="276" w:lineRule="auto"/>
              <w:ind w:firstLine="284"/>
              <w:rPr>
                <w:rFonts w:ascii="Arial" w:hAnsi="Arial" w:cs="Arial"/>
                <w:kern w:val="24"/>
              </w:rPr>
            </w:pPr>
            <w:proofErr w:type="spellStart"/>
            <w:r w:rsidRPr="007B7F52">
              <w:rPr>
                <w:rFonts w:ascii="Arial" w:hAnsi="Arial" w:cs="Arial"/>
                <w:kern w:val="24"/>
              </w:rPr>
              <w:t>Пентахлорэтан</w:t>
            </w:r>
            <w:proofErr w:type="spellEnd"/>
          </w:p>
        </w:tc>
        <w:tc>
          <w:tcPr>
            <w:tcW w:w="1079" w:type="pct"/>
            <w:noWrap/>
            <w:vAlign w:val="center"/>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C</w:t>
            </w:r>
            <w:r w:rsidRPr="007B7F52">
              <w:rPr>
                <w:rFonts w:ascii="Arial" w:hAnsi="Arial" w:cs="Arial"/>
                <w:kern w:val="24"/>
                <w:vertAlign w:val="subscript"/>
              </w:rPr>
              <w:t>2</w:t>
            </w:r>
            <w:r w:rsidRPr="007B7F52">
              <w:rPr>
                <w:rFonts w:ascii="Arial" w:hAnsi="Arial" w:cs="Arial"/>
                <w:kern w:val="24"/>
              </w:rPr>
              <w:t>HCl</w:t>
            </w:r>
            <w:r w:rsidRPr="007B7F52">
              <w:rPr>
                <w:rFonts w:ascii="Arial" w:hAnsi="Arial" w:cs="Arial"/>
                <w:kern w:val="24"/>
                <w:vertAlign w:val="subscript"/>
              </w:rPr>
              <w:t>5</w:t>
            </w:r>
          </w:p>
        </w:tc>
        <w:tc>
          <w:tcPr>
            <w:tcW w:w="1133" w:type="pct"/>
            <w:noWrap/>
            <w:vAlign w:val="center"/>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0,877</w:t>
            </w:r>
          </w:p>
        </w:tc>
      </w:tr>
      <w:tr w:rsidR="007B7F52" w:rsidRPr="007B7F52" w:rsidTr="007B7F52">
        <w:trPr>
          <w:cantSplit/>
        </w:trPr>
        <w:tc>
          <w:tcPr>
            <w:tcW w:w="2788" w:type="pct"/>
            <w:noWrap/>
            <w:vAlign w:val="center"/>
          </w:tcPr>
          <w:p w:rsidR="007B7F52" w:rsidRPr="007B7F52" w:rsidRDefault="007B7F52" w:rsidP="007B7F52">
            <w:pPr>
              <w:spacing w:line="276" w:lineRule="auto"/>
              <w:ind w:firstLine="284"/>
              <w:rPr>
                <w:rFonts w:ascii="Arial" w:hAnsi="Arial" w:cs="Arial"/>
                <w:kern w:val="24"/>
              </w:rPr>
            </w:pPr>
            <w:proofErr w:type="spellStart"/>
            <w:r w:rsidRPr="007B7F52">
              <w:rPr>
                <w:rFonts w:ascii="Arial" w:hAnsi="Arial" w:cs="Arial"/>
                <w:kern w:val="24"/>
              </w:rPr>
              <w:t>Гексахлорэтан</w:t>
            </w:r>
            <w:proofErr w:type="spellEnd"/>
          </w:p>
        </w:tc>
        <w:tc>
          <w:tcPr>
            <w:tcW w:w="1079" w:type="pct"/>
            <w:noWrap/>
            <w:vAlign w:val="center"/>
          </w:tcPr>
          <w:p w:rsidR="007B7F52" w:rsidRPr="007B7F52" w:rsidRDefault="007B7F52" w:rsidP="007B7F52">
            <w:pPr>
              <w:spacing w:line="276" w:lineRule="auto"/>
              <w:ind w:firstLine="181"/>
              <w:rPr>
                <w:rFonts w:ascii="Arial" w:hAnsi="Arial" w:cs="Arial"/>
                <w:kern w:val="24"/>
              </w:rPr>
            </w:pPr>
            <w:r w:rsidRPr="007B7F52">
              <w:rPr>
                <w:rFonts w:ascii="Arial" w:hAnsi="Arial" w:cs="Arial"/>
                <w:kern w:val="24"/>
              </w:rPr>
              <w:t>С</w:t>
            </w:r>
            <w:r w:rsidRPr="007B7F52">
              <w:rPr>
                <w:rFonts w:ascii="Arial" w:hAnsi="Arial" w:cs="Arial"/>
                <w:kern w:val="24"/>
                <w:vertAlign w:val="subscript"/>
              </w:rPr>
              <w:t>2</w:t>
            </w:r>
            <w:r w:rsidRPr="007B7F52">
              <w:rPr>
                <w:rFonts w:ascii="Arial" w:hAnsi="Arial" w:cs="Arial"/>
                <w:kern w:val="24"/>
              </w:rPr>
              <w:t>Cl</w:t>
            </w:r>
            <w:r w:rsidRPr="007B7F52">
              <w:rPr>
                <w:rFonts w:ascii="Arial" w:hAnsi="Arial" w:cs="Arial"/>
                <w:kern w:val="24"/>
                <w:vertAlign w:val="subscript"/>
              </w:rPr>
              <w:t>6</w:t>
            </w:r>
          </w:p>
        </w:tc>
        <w:tc>
          <w:tcPr>
            <w:tcW w:w="1133" w:type="pct"/>
            <w:noWrap/>
            <w:vAlign w:val="center"/>
          </w:tcPr>
          <w:p w:rsidR="007B7F52" w:rsidRPr="007B7F52" w:rsidRDefault="007B7F52" w:rsidP="004A0217">
            <w:pPr>
              <w:spacing w:line="276" w:lineRule="auto"/>
              <w:jc w:val="center"/>
              <w:rPr>
                <w:rFonts w:ascii="Arial" w:hAnsi="Arial" w:cs="Arial"/>
                <w:kern w:val="24"/>
              </w:rPr>
            </w:pPr>
            <w:r w:rsidRPr="007B7F52">
              <w:rPr>
                <w:rFonts w:ascii="Arial" w:hAnsi="Arial" w:cs="Arial"/>
                <w:kern w:val="24"/>
              </w:rPr>
              <w:t>0,899</w:t>
            </w:r>
          </w:p>
        </w:tc>
      </w:tr>
      <w:tr w:rsidR="00AC2485" w:rsidRPr="007B7F52" w:rsidTr="00AC2485">
        <w:trPr>
          <w:cantSplit/>
        </w:trPr>
        <w:tc>
          <w:tcPr>
            <w:tcW w:w="5000" w:type="pct"/>
            <w:gridSpan w:val="3"/>
            <w:noWrap/>
            <w:vAlign w:val="center"/>
          </w:tcPr>
          <w:p w:rsidR="00AC2485" w:rsidRPr="007B7F52" w:rsidRDefault="00AC2485" w:rsidP="00C41B42">
            <w:pPr>
              <w:spacing w:line="276" w:lineRule="auto"/>
              <w:ind w:firstLine="709"/>
              <w:jc w:val="both"/>
              <w:rPr>
                <w:rFonts w:ascii="Arial" w:hAnsi="Arial" w:cs="Arial"/>
                <w:kern w:val="24"/>
              </w:rPr>
            </w:pPr>
            <w:r w:rsidRPr="005030AE">
              <w:rPr>
                <w:rStyle w:val="FontStyle40"/>
                <w:i w:val="0"/>
                <w:spacing w:val="40"/>
                <w:sz w:val="22"/>
                <w:szCs w:val="22"/>
                <w:lang w:eastAsia="en-US"/>
              </w:rPr>
              <w:t>Примечание</w:t>
            </w:r>
            <w:r w:rsidRPr="005030AE">
              <w:rPr>
                <w:rStyle w:val="FontStyle40"/>
                <w:i w:val="0"/>
                <w:sz w:val="22"/>
                <w:szCs w:val="22"/>
                <w:lang w:eastAsia="en-US"/>
              </w:rPr>
              <w:t xml:space="preserve"> – Для хлорорганических соединений, не включенных в таблицу, массовая доля </w:t>
            </w:r>
            <w:r w:rsidRPr="005030AE">
              <w:rPr>
                <w:rFonts w:ascii="Arial" w:hAnsi="Arial" w:cs="Arial"/>
                <w:sz w:val="22"/>
                <w:szCs w:val="22"/>
              </w:rPr>
              <w:t>хлора, содержащегося в одной</w:t>
            </w:r>
            <w:r w:rsidR="002A6FD6">
              <w:rPr>
                <w:rFonts w:ascii="Arial" w:hAnsi="Arial" w:cs="Arial"/>
                <w:sz w:val="22"/>
                <w:szCs w:val="22"/>
              </w:rPr>
              <w:t xml:space="preserve"> молекуле, может быть определен</w:t>
            </w:r>
            <w:r w:rsidR="00C41B42">
              <w:rPr>
                <w:rFonts w:ascii="Arial" w:hAnsi="Arial" w:cs="Arial"/>
                <w:sz w:val="22"/>
                <w:szCs w:val="22"/>
              </w:rPr>
              <w:t>а</w:t>
            </w:r>
            <w:r w:rsidR="005030AE" w:rsidRPr="005030AE">
              <w:rPr>
                <w:rFonts w:ascii="Arial" w:hAnsi="Arial" w:cs="Arial"/>
                <w:sz w:val="22"/>
                <w:szCs w:val="22"/>
              </w:rPr>
              <w:t>,</w:t>
            </w:r>
            <w:r w:rsidRPr="005030AE">
              <w:rPr>
                <w:rFonts w:ascii="Arial" w:hAnsi="Arial" w:cs="Arial"/>
                <w:sz w:val="22"/>
                <w:szCs w:val="22"/>
              </w:rPr>
              <w:t xml:space="preserve"> исходя </w:t>
            </w:r>
            <w:r w:rsidRPr="005030AE">
              <w:rPr>
                <w:rFonts w:ascii="Arial" w:hAnsi="Arial" w:cs="Arial"/>
                <w:sz w:val="22"/>
                <w:szCs w:val="22"/>
              </w:rPr>
              <w:br/>
              <w:t>из строения вещества.</w:t>
            </w:r>
          </w:p>
        </w:tc>
      </w:tr>
    </w:tbl>
    <w:p w:rsidR="00C51F62" w:rsidRDefault="002B2A13" w:rsidP="000A210E">
      <w:pPr>
        <w:spacing w:before="240" w:line="348" w:lineRule="auto"/>
        <w:ind w:firstLine="709"/>
        <w:jc w:val="both"/>
        <w:rPr>
          <w:rFonts w:ascii="Arial" w:hAnsi="Arial" w:cs="Arial"/>
        </w:rPr>
      </w:pPr>
      <w:r>
        <w:rPr>
          <w:rFonts w:ascii="Arial" w:hAnsi="Arial" w:cs="Arial"/>
        </w:rPr>
        <w:t>10</w:t>
      </w:r>
      <w:r w:rsidR="00D6016E">
        <w:rPr>
          <w:rFonts w:ascii="Arial" w:hAnsi="Arial" w:cs="Arial"/>
        </w:rPr>
        <w:t>.2 </w:t>
      </w:r>
      <w:r w:rsidR="007A675B">
        <w:rPr>
          <w:rFonts w:ascii="Arial" w:hAnsi="Arial" w:cs="Arial"/>
        </w:rPr>
        <w:t xml:space="preserve">При испытании в режиме автоматического отбора пробы на потоке </w:t>
      </w:r>
      <w:r w:rsidR="005E5FF0">
        <w:rPr>
          <w:rFonts w:ascii="Arial" w:hAnsi="Arial" w:cs="Arial"/>
        </w:rPr>
        <w:br/>
      </w:r>
      <w:r w:rsidR="007A675B">
        <w:rPr>
          <w:rFonts w:ascii="Arial" w:hAnsi="Arial" w:cs="Arial"/>
        </w:rPr>
        <w:t>за результат испытания принимают значение единичного определения</w:t>
      </w:r>
      <w:r w:rsidR="000A210E">
        <w:rPr>
          <w:rFonts w:ascii="Arial" w:hAnsi="Arial" w:cs="Arial"/>
        </w:rPr>
        <w:t xml:space="preserve"> ма</w:t>
      </w:r>
      <w:r w:rsidR="000A210E" w:rsidRPr="00C351FB">
        <w:rPr>
          <w:rFonts w:ascii="Arial" w:hAnsi="Arial" w:cs="Arial"/>
        </w:rPr>
        <w:t>ссов</w:t>
      </w:r>
      <w:r w:rsidR="000A210E">
        <w:rPr>
          <w:rFonts w:ascii="Arial" w:hAnsi="Arial" w:cs="Arial"/>
        </w:rPr>
        <w:t xml:space="preserve">ой доли </w:t>
      </w:r>
      <w:r w:rsidR="000A210E" w:rsidRPr="00C351FB">
        <w:rPr>
          <w:rFonts w:ascii="Arial" w:hAnsi="Arial" w:cs="Arial"/>
        </w:rPr>
        <w:t xml:space="preserve">каждого определяемого </w:t>
      </w:r>
      <w:r w:rsidR="000A210E">
        <w:rPr>
          <w:rFonts w:ascii="Arial" w:hAnsi="Arial" w:cs="Arial"/>
        </w:rPr>
        <w:t xml:space="preserve">хлорорганического соединения в </w:t>
      </w:r>
      <w:r w:rsidR="000A210E" w:rsidRPr="00C51F62">
        <w:rPr>
          <w:rFonts w:ascii="Arial" w:hAnsi="Arial" w:cs="Arial"/>
        </w:rPr>
        <w:t xml:space="preserve">пересчете </w:t>
      </w:r>
      <w:r w:rsidR="000A210E">
        <w:rPr>
          <w:rFonts w:ascii="Arial" w:hAnsi="Arial" w:cs="Arial"/>
        </w:rPr>
        <w:br/>
      </w:r>
      <w:r w:rsidR="000A210E" w:rsidRPr="00C51F62">
        <w:rPr>
          <w:rFonts w:ascii="Arial" w:hAnsi="Arial" w:cs="Arial"/>
        </w:rPr>
        <w:t>на органически связанный хлор</w:t>
      </w:r>
      <w:r w:rsidR="000A210E">
        <w:rPr>
          <w:rFonts w:ascii="Arial" w:hAnsi="Arial" w:cs="Arial"/>
        </w:rPr>
        <w:t>,</w:t>
      </w:r>
      <w:r w:rsidR="007A675B">
        <w:rPr>
          <w:rFonts w:ascii="Arial" w:hAnsi="Arial" w:cs="Arial"/>
        </w:rPr>
        <w:t xml:space="preserve"> переданное в </w:t>
      </w:r>
      <w:r w:rsidR="007A675B" w:rsidRPr="0028784C">
        <w:rPr>
          <w:rFonts w:ascii="Arial" w:hAnsi="Arial" w:cs="Arial"/>
        </w:rPr>
        <w:t>автоматизированн</w:t>
      </w:r>
      <w:r w:rsidR="007A675B">
        <w:rPr>
          <w:rFonts w:ascii="Arial" w:hAnsi="Arial" w:cs="Arial"/>
        </w:rPr>
        <w:t>ую</w:t>
      </w:r>
      <w:r w:rsidR="007A675B" w:rsidRPr="0028784C">
        <w:rPr>
          <w:rFonts w:ascii="Arial" w:hAnsi="Arial" w:cs="Arial"/>
        </w:rPr>
        <w:t xml:space="preserve"> систем</w:t>
      </w:r>
      <w:r w:rsidR="007A675B">
        <w:rPr>
          <w:rFonts w:ascii="Arial" w:hAnsi="Arial" w:cs="Arial"/>
        </w:rPr>
        <w:t>у</w:t>
      </w:r>
      <w:r w:rsidR="007A675B" w:rsidRPr="0028784C">
        <w:rPr>
          <w:rFonts w:ascii="Arial" w:hAnsi="Arial" w:cs="Arial"/>
        </w:rPr>
        <w:t xml:space="preserve"> управ</w:t>
      </w:r>
      <w:r w:rsidR="007A675B">
        <w:rPr>
          <w:rFonts w:ascii="Arial" w:hAnsi="Arial" w:cs="Arial"/>
        </w:rPr>
        <w:t>ления технологическим процессом.</w:t>
      </w:r>
    </w:p>
    <w:p w:rsidR="007A675B" w:rsidRDefault="002B2A13" w:rsidP="0028784C">
      <w:pPr>
        <w:spacing w:line="348" w:lineRule="auto"/>
        <w:ind w:firstLine="709"/>
        <w:jc w:val="both"/>
        <w:rPr>
          <w:rFonts w:ascii="Arial" w:hAnsi="Arial" w:cs="Arial"/>
        </w:rPr>
      </w:pPr>
      <w:r>
        <w:rPr>
          <w:rFonts w:ascii="Arial" w:hAnsi="Arial" w:cs="Arial"/>
        </w:rPr>
        <w:t>10</w:t>
      </w:r>
      <w:r w:rsidR="007A675B">
        <w:rPr>
          <w:rFonts w:ascii="Arial" w:hAnsi="Arial" w:cs="Arial"/>
        </w:rPr>
        <w:t xml:space="preserve">.3 При испытании </w:t>
      </w:r>
      <w:r w:rsidR="007A675B" w:rsidRPr="002464FE">
        <w:rPr>
          <w:rFonts w:ascii="Arial" w:hAnsi="Arial" w:cs="Arial"/>
        </w:rPr>
        <w:t>в режиме ручной загрузки образца</w:t>
      </w:r>
      <w:r w:rsidR="007A675B" w:rsidRPr="007A675B">
        <w:rPr>
          <w:rFonts w:ascii="Arial" w:hAnsi="Arial" w:cs="Arial"/>
        </w:rPr>
        <w:t xml:space="preserve"> </w:t>
      </w:r>
      <w:r w:rsidR="007A675B">
        <w:rPr>
          <w:rFonts w:ascii="Arial" w:hAnsi="Arial" w:cs="Arial"/>
        </w:rPr>
        <w:t>за результат испытания принимают среднее арифметическое значение двух определений</w:t>
      </w:r>
      <w:r w:rsidR="000A210E">
        <w:rPr>
          <w:rFonts w:ascii="Arial" w:hAnsi="Arial" w:cs="Arial"/>
        </w:rPr>
        <w:t xml:space="preserve"> ма</w:t>
      </w:r>
      <w:r w:rsidR="000A210E" w:rsidRPr="00C351FB">
        <w:rPr>
          <w:rFonts w:ascii="Arial" w:hAnsi="Arial" w:cs="Arial"/>
        </w:rPr>
        <w:t>ссов</w:t>
      </w:r>
      <w:r w:rsidR="000A210E">
        <w:rPr>
          <w:rFonts w:ascii="Arial" w:hAnsi="Arial" w:cs="Arial"/>
        </w:rPr>
        <w:t xml:space="preserve">ой доли </w:t>
      </w:r>
      <w:r w:rsidR="000A210E" w:rsidRPr="00C351FB">
        <w:rPr>
          <w:rFonts w:ascii="Arial" w:hAnsi="Arial" w:cs="Arial"/>
        </w:rPr>
        <w:t xml:space="preserve">каждого определяемого </w:t>
      </w:r>
      <w:r w:rsidR="000A210E">
        <w:rPr>
          <w:rFonts w:ascii="Arial" w:hAnsi="Arial" w:cs="Arial"/>
        </w:rPr>
        <w:t xml:space="preserve">хлорорганического соединения в </w:t>
      </w:r>
      <w:r w:rsidR="000A210E" w:rsidRPr="00C51F62">
        <w:rPr>
          <w:rFonts w:ascii="Arial" w:hAnsi="Arial" w:cs="Arial"/>
        </w:rPr>
        <w:t>пересчете на органически связанный хлор</w:t>
      </w:r>
      <w:r w:rsidR="007A675B">
        <w:rPr>
          <w:rFonts w:ascii="Arial" w:hAnsi="Arial" w:cs="Arial"/>
        </w:rPr>
        <w:t>, округленное до первого десятичного знака.</w:t>
      </w:r>
    </w:p>
    <w:p w:rsidR="000A210E" w:rsidRPr="00C51F62" w:rsidRDefault="000A210E" w:rsidP="000A210E">
      <w:pPr>
        <w:spacing w:line="348" w:lineRule="auto"/>
        <w:ind w:firstLine="709"/>
        <w:jc w:val="both"/>
        <w:rPr>
          <w:rFonts w:ascii="Arial" w:hAnsi="Arial" w:cs="Arial"/>
        </w:rPr>
      </w:pPr>
      <w:r>
        <w:rPr>
          <w:rFonts w:ascii="Arial" w:hAnsi="Arial" w:cs="Arial"/>
        </w:rPr>
        <w:t>10.4 </w:t>
      </w:r>
      <w:r w:rsidR="00416A03">
        <w:rPr>
          <w:rFonts w:ascii="Arial" w:hAnsi="Arial" w:cs="Arial"/>
        </w:rPr>
        <w:t>М</w:t>
      </w:r>
      <w:r w:rsidRPr="00C351FB">
        <w:rPr>
          <w:rFonts w:ascii="Arial" w:hAnsi="Arial" w:cs="Arial"/>
        </w:rPr>
        <w:t>ассовую</w:t>
      </w:r>
      <w:r>
        <w:rPr>
          <w:rFonts w:ascii="Arial" w:hAnsi="Arial" w:cs="Arial"/>
        </w:rPr>
        <w:t xml:space="preserve"> долю хлорорганических соединений </w:t>
      </w:r>
      <w:r w:rsidR="00416A03">
        <w:rPr>
          <w:rFonts w:ascii="Arial" w:hAnsi="Arial" w:cs="Arial"/>
        </w:rPr>
        <w:t>в сумме</w:t>
      </w:r>
      <w:r w:rsidR="00416A03" w:rsidRPr="00C351FB">
        <w:rPr>
          <w:rFonts w:ascii="Arial" w:hAnsi="Arial" w:cs="Arial"/>
        </w:rPr>
        <w:t xml:space="preserve"> </w:t>
      </w:r>
      <w:r>
        <w:rPr>
          <w:rFonts w:ascii="Arial" w:hAnsi="Arial" w:cs="Arial"/>
        </w:rPr>
        <w:t xml:space="preserve">в </w:t>
      </w:r>
      <w:r w:rsidRPr="00C51F62">
        <w:rPr>
          <w:rFonts w:ascii="Arial" w:hAnsi="Arial" w:cs="Arial"/>
        </w:rPr>
        <w:t xml:space="preserve">пересчете </w:t>
      </w:r>
      <w:r>
        <w:rPr>
          <w:rFonts w:ascii="Arial" w:hAnsi="Arial" w:cs="Arial"/>
        </w:rPr>
        <w:br/>
      </w:r>
      <w:r w:rsidRPr="00C51F62">
        <w:rPr>
          <w:rFonts w:ascii="Arial" w:hAnsi="Arial" w:cs="Arial"/>
        </w:rPr>
        <w:t>на органически связанный хлор</w:t>
      </w:r>
      <w:r>
        <w:rPr>
          <w:rFonts w:ascii="Arial" w:hAnsi="Arial" w:cs="Arial"/>
        </w:rPr>
        <w:t xml:space="preserve"> </w:t>
      </w:r>
      <m:oMath>
        <m:sSub>
          <m:sSubPr>
            <m:ctrlPr>
              <w:rPr>
                <w:rFonts w:ascii="Cambria Math" w:hAnsi="Cambria Math" w:cs="Arial"/>
                <w:i/>
                <w:szCs w:val="28"/>
              </w:rPr>
            </m:ctrlPr>
          </m:sSubPr>
          <m:e>
            <m:r>
              <w:rPr>
                <w:rFonts w:ascii="Cambria Math" w:hAnsi="Cambria Math" w:cs="Arial"/>
                <w:szCs w:val="28"/>
              </w:rPr>
              <m:t>X</m:t>
            </m:r>
          </m:e>
          <m:sub>
            <m:r>
              <w:rPr>
                <w:rFonts w:ascii="Cambria Math" w:hAnsi="Cambria Math" w:cs="Arial"/>
                <w:szCs w:val="28"/>
              </w:rPr>
              <m:t xml:space="preserve">сум,  </m:t>
            </m:r>
            <m:r>
              <m:rPr>
                <m:sty m:val="p"/>
              </m:rPr>
              <w:rPr>
                <w:rFonts w:ascii="Cambria Math" w:hAnsi="Cambria Math" w:cs="Arial"/>
                <w:szCs w:val="28"/>
              </w:rPr>
              <m:t>Cl</m:t>
            </m:r>
          </m:sub>
        </m:sSub>
      </m:oMath>
      <w:r w:rsidRPr="00E8792B">
        <w:rPr>
          <w:rFonts w:ascii="Arial" w:hAnsi="Arial" w:cs="Arial"/>
        </w:rPr>
        <w:t xml:space="preserve">, </w:t>
      </w:r>
      <w:r w:rsidRPr="00C42CB9">
        <w:rPr>
          <w:rFonts w:ascii="Arial" w:hAnsi="Arial" w:cs="Arial"/>
        </w:rPr>
        <w:t>млн</w:t>
      </w:r>
      <w:r w:rsidRPr="00C24B50">
        <w:rPr>
          <w:rFonts w:ascii="Arial" w:hAnsi="Arial" w:cs="Arial"/>
          <w:vertAlign w:val="superscript"/>
        </w:rPr>
        <w:t>-1</w:t>
      </w:r>
      <w:r>
        <w:rPr>
          <w:rFonts w:ascii="Arial" w:hAnsi="Arial" w:cs="Arial"/>
        </w:rPr>
        <w:t> </w:t>
      </w:r>
      <w:r w:rsidRPr="00C42CB9">
        <w:rPr>
          <w:rFonts w:ascii="Arial" w:hAnsi="Arial" w:cs="Arial"/>
        </w:rPr>
        <w:t>(</w:t>
      </w:r>
      <w:proofErr w:type="spellStart"/>
      <w:r w:rsidRPr="00C42CB9">
        <w:rPr>
          <w:rFonts w:ascii="Arial" w:hAnsi="Arial" w:cs="Arial"/>
        </w:rPr>
        <w:t>ppm</w:t>
      </w:r>
      <w:proofErr w:type="spellEnd"/>
      <w:r w:rsidRPr="00C42CB9">
        <w:rPr>
          <w:rFonts w:ascii="Arial" w:hAnsi="Arial" w:cs="Arial"/>
        </w:rPr>
        <w:t>, мкг/г)</w:t>
      </w:r>
      <w:r>
        <w:rPr>
          <w:rFonts w:ascii="Arial" w:hAnsi="Arial" w:cs="Arial"/>
        </w:rPr>
        <w:t>,</w:t>
      </w:r>
      <w:r w:rsidRPr="00C51F62">
        <w:rPr>
          <w:rFonts w:ascii="Arial" w:hAnsi="Arial" w:cs="Arial"/>
        </w:rPr>
        <w:t xml:space="preserve"> рассчитывают по формуле </w:t>
      </w:r>
    </w:p>
    <w:p w:rsidR="000A210E" w:rsidRPr="007B7F52" w:rsidRDefault="00605739" w:rsidP="000A210E">
      <w:pPr>
        <w:spacing w:before="120" w:after="120"/>
        <w:contextualSpacing/>
        <w:jc w:val="right"/>
        <w:rPr>
          <w:rFonts w:ascii="Arial" w:hAnsi="Arial" w:cs="Arial"/>
          <w:szCs w:val="28"/>
        </w:rPr>
      </w:pPr>
      <m:oMath>
        <m:sSub>
          <m:sSubPr>
            <m:ctrlPr>
              <w:rPr>
                <w:rFonts w:ascii="Cambria Math" w:hAnsi="Cambria Math" w:cs="Arial"/>
                <w:i/>
                <w:szCs w:val="28"/>
              </w:rPr>
            </m:ctrlPr>
          </m:sSubPr>
          <m:e>
            <m:r>
              <w:rPr>
                <w:rFonts w:ascii="Cambria Math" w:hAnsi="Cambria Math" w:cs="Arial"/>
                <w:szCs w:val="28"/>
              </w:rPr>
              <m:t>X</m:t>
            </m:r>
          </m:e>
          <m:sub>
            <m:r>
              <w:rPr>
                <w:rFonts w:ascii="Cambria Math" w:hAnsi="Cambria Math" w:cs="Arial"/>
                <w:szCs w:val="28"/>
              </w:rPr>
              <m:t>сум,</m:t>
            </m:r>
            <m:r>
              <m:rPr>
                <m:sty m:val="p"/>
              </m:rPr>
              <w:rPr>
                <w:rFonts w:ascii="Cambria Math" w:hAnsi="Cambria Math" w:cs="Arial"/>
                <w:szCs w:val="28"/>
              </w:rPr>
              <m:t xml:space="preserve">  Cl</m:t>
            </m:r>
          </m:sub>
        </m:sSub>
        <m:r>
          <w:rPr>
            <w:rFonts w:ascii="Cambria Math" w:hAnsi="Cambria Math" w:cs="Arial"/>
            <w:szCs w:val="28"/>
          </w:rPr>
          <m:t>=</m:t>
        </m:r>
        <m:nary>
          <m:naryPr>
            <m:chr m:val="∑"/>
            <m:limLoc m:val="undOvr"/>
            <m:subHide m:val="1"/>
            <m:supHide m:val="1"/>
            <m:ctrlPr>
              <w:rPr>
                <w:rFonts w:ascii="Cambria Math" w:hAnsi="Cambria Math" w:cs="Arial"/>
                <w:i/>
                <w:szCs w:val="28"/>
              </w:rPr>
            </m:ctrlPr>
          </m:naryPr>
          <m:sub/>
          <m:sup/>
          <m:e>
            <m:sSub>
              <m:sSubPr>
                <m:ctrlPr>
                  <w:rPr>
                    <w:rFonts w:ascii="Cambria Math" w:hAnsi="Cambria Math" w:cs="Arial"/>
                    <w:i/>
                    <w:szCs w:val="28"/>
                  </w:rPr>
                </m:ctrlPr>
              </m:sSubPr>
              <m:e>
                <m:r>
                  <w:rPr>
                    <w:rFonts w:ascii="Cambria Math" w:hAnsi="Cambria Math" w:cs="Arial"/>
                    <w:szCs w:val="28"/>
                  </w:rPr>
                  <m:t>X</m:t>
                </m:r>
              </m:e>
              <m:sub>
                <m:r>
                  <w:rPr>
                    <w:rFonts w:ascii="Cambria Math" w:hAnsi="Cambria Math" w:cs="Arial"/>
                    <w:szCs w:val="28"/>
                  </w:rPr>
                  <m:t>i,</m:t>
                </m:r>
                <m:r>
                  <m:rPr>
                    <m:sty m:val="p"/>
                  </m:rPr>
                  <w:rPr>
                    <w:rFonts w:ascii="Cambria Math" w:hAnsi="Cambria Math" w:cs="Arial"/>
                    <w:szCs w:val="28"/>
                  </w:rPr>
                  <m:t>Сl</m:t>
                </m:r>
              </m:sub>
            </m:sSub>
          </m:e>
        </m:nary>
        <m:r>
          <m:rPr>
            <m:sty m:val="p"/>
          </m:rPr>
          <w:rPr>
            <w:rFonts w:ascii="Cambria Math" w:hAnsi="Cambria Math" w:cs="Arial"/>
            <w:szCs w:val="28"/>
          </w:rPr>
          <m:t>.</m:t>
        </m:r>
      </m:oMath>
      <w:r w:rsidR="000A210E" w:rsidRPr="007B7F52">
        <w:rPr>
          <w:rFonts w:ascii="Arial" w:hAnsi="Arial" w:cs="Arial"/>
          <w:szCs w:val="28"/>
        </w:rPr>
        <w:t xml:space="preserve">                                   </w:t>
      </w:r>
      <w:r w:rsidR="000A210E">
        <w:rPr>
          <w:rFonts w:ascii="Arial" w:hAnsi="Arial" w:cs="Arial"/>
          <w:szCs w:val="28"/>
        </w:rPr>
        <w:t xml:space="preserve">          </w:t>
      </w:r>
      <w:r w:rsidR="000A210E" w:rsidRPr="007B7F52">
        <w:rPr>
          <w:rFonts w:ascii="Arial" w:hAnsi="Arial" w:cs="Arial"/>
          <w:szCs w:val="28"/>
        </w:rPr>
        <w:t xml:space="preserve">        (</w:t>
      </w:r>
      <w:r w:rsidR="000A210E">
        <w:rPr>
          <w:rFonts w:ascii="Arial" w:hAnsi="Arial" w:cs="Arial"/>
          <w:szCs w:val="28"/>
        </w:rPr>
        <w:t>6</w:t>
      </w:r>
      <w:r w:rsidR="000A210E" w:rsidRPr="007B7F52">
        <w:rPr>
          <w:rFonts w:ascii="Arial" w:hAnsi="Arial" w:cs="Arial"/>
          <w:szCs w:val="28"/>
        </w:rPr>
        <w:t>)</w:t>
      </w:r>
    </w:p>
    <w:p w:rsidR="00D6016E" w:rsidRPr="00230A8A" w:rsidRDefault="002B2A13" w:rsidP="00D6016E">
      <w:pPr>
        <w:pStyle w:val="1"/>
        <w:keepNext w:val="0"/>
        <w:keepLines w:val="0"/>
        <w:widowControl w:val="0"/>
        <w:numPr>
          <w:ilvl w:val="0"/>
          <w:numId w:val="0"/>
        </w:numPr>
        <w:tabs>
          <w:tab w:val="left" w:pos="1080"/>
        </w:tabs>
        <w:spacing w:before="240"/>
        <w:ind w:firstLine="709"/>
        <w:jc w:val="both"/>
        <w:rPr>
          <w:rFonts w:ascii="Arial" w:hAnsi="Arial" w:cs="Arial"/>
          <w:color w:val="auto"/>
          <w:szCs w:val="32"/>
        </w:rPr>
      </w:pPr>
      <w:r>
        <w:rPr>
          <w:rFonts w:ascii="Arial" w:hAnsi="Arial" w:cs="Arial"/>
          <w:color w:val="auto"/>
          <w:szCs w:val="32"/>
        </w:rPr>
        <w:t>11</w:t>
      </w:r>
      <w:r w:rsidR="00D6016E" w:rsidRPr="00230A8A">
        <w:rPr>
          <w:rFonts w:ascii="Arial" w:hAnsi="Arial" w:cs="Arial"/>
          <w:color w:val="auto"/>
          <w:szCs w:val="32"/>
        </w:rPr>
        <w:t> </w:t>
      </w:r>
      <w:proofErr w:type="spellStart"/>
      <w:r w:rsidR="00D6016E">
        <w:rPr>
          <w:rFonts w:ascii="Arial" w:hAnsi="Arial" w:cs="Arial"/>
          <w:color w:val="auto"/>
          <w:szCs w:val="32"/>
        </w:rPr>
        <w:t>Прецизионность</w:t>
      </w:r>
      <w:proofErr w:type="spellEnd"/>
    </w:p>
    <w:p w:rsidR="009F54EC" w:rsidRDefault="002B2A13" w:rsidP="00DC556A">
      <w:pPr>
        <w:spacing w:line="348" w:lineRule="auto"/>
        <w:ind w:firstLine="709"/>
        <w:jc w:val="both"/>
        <w:rPr>
          <w:rFonts w:ascii="Arial" w:hAnsi="Arial" w:cs="Arial"/>
        </w:rPr>
      </w:pPr>
      <w:r>
        <w:rPr>
          <w:rFonts w:ascii="Arial" w:hAnsi="Arial" w:cs="Arial"/>
        </w:rPr>
        <w:t>11</w:t>
      </w:r>
      <w:r w:rsidR="009F54EC">
        <w:rPr>
          <w:rFonts w:ascii="Arial" w:hAnsi="Arial" w:cs="Arial"/>
        </w:rPr>
        <w:t>.1 </w:t>
      </w:r>
      <w:r w:rsidR="00416A03">
        <w:rPr>
          <w:rFonts w:ascii="Arial" w:hAnsi="Arial" w:cs="Arial"/>
        </w:rPr>
        <w:t xml:space="preserve">Приведенные в разделе показатели </w:t>
      </w:r>
      <w:proofErr w:type="spellStart"/>
      <w:r w:rsidR="00416A03">
        <w:rPr>
          <w:rFonts w:ascii="Arial" w:hAnsi="Arial" w:cs="Arial"/>
        </w:rPr>
        <w:t>прецизионности</w:t>
      </w:r>
      <w:proofErr w:type="spellEnd"/>
      <w:r w:rsidR="00416A03">
        <w:rPr>
          <w:rFonts w:ascii="Arial" w:hAnsi="Arial" w:cs="Arial"/>
        </w:rPr>
        <w:t xml:space="preserve"> получены </w:t>
      </w:r>
      <w:r w:rsidR="00416A03">
        <w:rPr>
          <w:rFonts w:ascii="Arial" w:hAnsi="Arial" w:cs="Arial"/>
        </w:rPr>
        <w:br/>
        <w:t>по результатам проведения комплекса испытаний. В</w:t>
      </w:r>
      <w:r w:rsidR="009F54EC">
        <w:rPr>
          <w:rFonts w:ascii="Arial" w:hAnsi="Arial" w:cs="Arial"/>
        </w:rPr>
        <w:t xml:space="preserve"> настоящее время продолжается апробация метода, в т</w:t>
      </w:r>
      <w:r w:rsidR="00A41BE4">
        <w:rPr>
          <w:rFonts w:ascii="Arial" w:hAnsi="Arial" w:cs="Arial"/>
        </w:rPr>
        <w:t>.</w:t>
      </w:r>
      <w:r w:rsidR="005030AE">
        <w:rPr>
          <w:rFonts w:ascii="Arial" w:hAnsi="Arial" w:cs="Arial"/>
        </w:rPr>
        <w:t> </w:t>
      </w:r>
      <w:r w:rsidR="00A41BE4">
        <w:rPr>
          <w:rFonts w:ascii="Arial" w:hAnsi="Arial" w:cs="Arial"/>
        </w:rPr>
        <w:t xml:space="preserve">ч. </w:t>
      </w:r>
      <w:r w:rsidR="009F54EC">
        <w:rPr>
          <w:rFonts w:ascii="Arial" w:hAnsi="Arial" w:cs="Arial"/>
        </w:rPr>
        <w:t xml:space="preserve">с целью корректировки показателей </w:t>
      </w:r>
      <w:proofErr w:type="spellStart"/>
      <w:r w:rsidR="009F54EC">
        <w:rPr>
          <w:rFonts w:ascii="Arial" w:hAnsi="Arial" w:cs="Arial"/>
        </w:rPr>
        <w:t>прецизионности</w:t>
      </w:r>
      <w:proofErr w:type="spellEnd"/>
      <w:r w:rsidR="009F54EC">
        <w:rPr>
          <w:rFonts w:ascii="Arial" w:hAnsi="Arial" w:cs="Arial"/>
        </w:rPr>
        <w:t xml:space="preserve"> с учетом результатов исследований. Показатели </w:t>
      </w:r>
      <w:proofErr w:type="spellStart"/>
      <w:r w:rsidR="009F54EC">
        <w:rPr>
          <w:rFonts w:ascii="Arial" w:hAnsi="Arial" w:cs="Arial"/>
        </w:rPr>
        <w:t>прецизионности</w:t>
      </w:r>
      <w:proofErr w:type="spellEnd"/>
      <w:r w:rsidR="00DC556A">
        <w:rPr>
          <w:rFonts w:ascii="Arial" w:hAnsi="Arial" w:cs="Arial"/>
        </w:rPr>
        <w:t xml:space="preserve"> </w:t>
      </w:r>
      <w:r w:rsidR="009F54EC">
        <w:rPr>
          <w:rFonts w:ascii="Arial" w:hAnsi="Arial" w:cs="Arial"/>
        </w:rPr>
        <w:t xml:space="preserve">получены по результатам испытания образцов нефти и могут отличаться в случае применения настоящего стандарта для определения содержания индивидуальных хлорорганических соединений, а также их суммарного содержания в </w:t>
      </w:r>
      <w:r w:rsidR="009F54EC" w:rsidRPr="009F54EC">
        <w:rPr>
          <w:rFonts w:ascii="Arial" w:hAnsi="Arial" w:cs="Arial"/>
        </w:rPr>
        <w:t>нефтепродуктах, стабильном газовом конденсате и его смеси с нефтью</w:t>
      </w:r>
      <w:r w:rsidR="009F54EC">
        <w:rPr>
          <w:rFonts w:ascii="Arial" w:hAnsi="Arial" w:cs="Arial"/>
        </w:rPr>
        <w:t>.</w:t>
      </w:r>
    </w:p>
    <w:p w:rsidR="009F54EC" w:rsidRPr="009F54EC" w:rsidRDefault="002B2A13" w:rsidP="00D6016E">
      <w:pPr>
        <w:spacing w:line="348" w:lineRule="auto"/>
        <w:ind w:firstLine="709"/>
        <w:jc w:val="both"/>
        <w:rPr>
          <w:rFonts w:ascii="Arial" w:hAnsi="Arial" w:cs="Arial"/>
          <w:b/>
        </w:rPr>
      </w:pPr>
      <w:r>
        <w:rPr>
          <w:rFonts w:ascii="Arial" w:hAnsi="Arial" w:cs="Arial"/>
          <w:b/>
        </w:rPr>
        <w:lastRenderedPageBreak/>
        <w:t>11</w:t>
      </w:r>
      <w:r w:rsidR="009F54EC">
        <w:rPr>
          <w:rFonts w:ascii="Arial" w:hAnsi="Arial" w:cs="Arial"/>
          <w:b/>
        </w:rPr>
        <w:t>.2</w:t>
      </w:r>
      <w:r w:rsidR="00D6016E" w:rsidRPr="009F54EC">
        <w:rPr>
          <w:rFonts w:ascii="Arial" w:hAnsi="Arial" w:cs="Arial"/>
          <w:b/>
        </w:rPr>
        <w:t> </w:t>
      </w:r>
      <w:r w:rsidR="009F54EC" w:rsidRPr="009F54EC">
        <w:rPr>
          <w:rFonts w:ascii="Arial" w:hAnsi="Arial" w:cs="Arial"/>
          <w:b/>
        </w:rPr>
        <w:t>Повторяемость</w:t>
      </w:r>
    </w:p>
    <w:p w:rsidR="009F54EC" w:rsidRDefault="00077219" w:rsidP="000D49CE">
      <w:pPr>
        <w:spacing w:line="348" w:lineRule="auto"/>
        <w:ind w:firstLine="709"/>
        <w:jc w:val="both"/>
        <w:rPr>
          <w:rFonts w:ascii="Arial" w:hAnsi="Arial" w:cs="Arial"/>
        </w:rPr>
      </w:pPr>
      <w:r>
        <w:rPr>
          <w:rFonts w:ascii="Arial" w:hAnsi="Arial" w:cs="Arial"/>
        </w:rPr>
        <w:t>Относительное р</w:t>
      </w:r>
      <w:r w:rsidR="00D6016E" w:rsidRPr="00D6016E">
        <w:rPr>
          <w:rFonts w:ascii="Arial" w:hAnsi="Arial" w:cs="Arial"/>
        </w:rPr>
        <w:t>асхождение между результатами двух определений</w:t>
      </w:r>
      <w:r w:rsidR="00416A03">
        <w:rPr>
          <w:rFonts w:ascii="Arial" w:hAnsi="Arial" w:cs="Arial"/>
        </w:rPr>
        <w:t xml:space="preserve"> ма</w:t>
      </w:r>
      <w:r w:rsidR="00416A03" w:rsidRPr="00C351FB">
        <w:rPr>
          <w:rFonts w:ascii="Arial" w:hAnsi="Arial" w:cs="Arial"/>
        </w:rPr>
        <w:t>ссов</w:t>
      </w:r>
      <w:r w:rsidR="00416A03">
        <w:rPr>
          <w:rFonts w:ascii="Arial" w:hAnsi="Arial" w:cs="Arial"/>
        </w:rPr>
        <w:t xml:space="preserve">ой доли </w:t>
      </w:r>
      <w:r w:rsidR="00416A03" w:rsidRPr="00C351FB">
        <w:rPr>
          <w:rFonts w:ascii="Arial" w:hAnsi="Arial" w:cs="Arial"/>
        </w:rPr>
        <w:t xml:space="preserve">каждого определяемого </w:t>
      </w:r>
      <w:r w:rsidR="00416A03">
        <w:rPr>
          <w:rFonts w:ascii="Arial" w:hAnsi="Arial" w:cs="Arial"/>
        </w:rPr>
        <w:t xml:space="preserve">хлорорганического соединения в </w:t>
      </w:r>
      <w:r w:rsidR="00416A03" w:rsidRPr="00C51F62">
        <w:rPr>
          <w:rFonts w:ascii="Arial" w:hAnsi="Arial" w:cs="Arial"/>
        </w:rPr>
        <w:t xml:space="preserve">пересчете </w:t>
      </w:r>
      <w:r w:rsidR="00416A03">
        <w:rPr>
          <w:rFonts w:ascii="Arial" w:hAnsi="Arial" w:cs="Arial"/>
        </w:rPr>
        <w:br/>
      </w:r>
      <w:r w:rsidR="00416A03" w:rsidRPr="00C51F62">
        <w:rPr>
          <w:rFonts w:ascii="Arial" w:hAnsi="Arial" w:cs="Arial"/>
        </w:rPr>
        <w:t>на органически связанный хлор</w:t>
      </w:r>
      <w:r w:rsidR="00D6016E" w:rsidRPr="00D6016E">
        <w:rPr>
          <w:rFonts w:ascii="Arial" w:hAnsi="Arial" w:cs="Arial"/>
        </w:rPr>
        <w:t xml:space="preserve">, полученными на идентичном испытуемом материале одним оператором с использованием одного и того же оборудования при нормальном и правильном выполнении метода, может превышать значение </w:t>
      </w:r>
      <m:oMath>
        <m:sSub>
          <m:sSubPr>
            <m:ctrlPr>
              <w:rPr>
                <w:rFonts w:ascii="Cambria Math" w:hAnsi="Cambria Math" w:cs="Arial"/>
                <w:iCs/>
                <w:sz w:val="22"/>
                <w:szCs w:val="22"/>
              </w:rPr>
            </m:ctrlPr>
          </m:sSubPr>
          <m:e>
            <m:r>
              <w:rPr>
                <w:rFonts w:ascii="Cambria Math" w:hAnsi="Cambria Math" w:cs="Arial"/>
                <w:sz w:val="22"/>
                <w:szCs w:val="22"/>
              </w:rPr>
              <m:t>r</m:t>
            </m:r>
          </m:e>
          <m:sub>
            <m:r>
              <m:rPr>
                <m:sty m:val="p"/>
              </m:rPr>
              <w:rPr>
                <w:rFonts w:ascii="Cambria Math" w:hAnsi="Cambria Math" w:cs="Arial"/>
                <w:sz w:val="22"/>
                <w:szCs w:val="22"/>
              </w:rPr>
              <m:t>отн</m:t>
            </m:r>
          </m:sub>
        </m:sSub>
      </m:oMath>
      <w:r w:rsidR="00F821F9">
        <w:rPr>
          <w:rFonts w:ascii="Arial" w:hAnsi="Arial" w:cs="Arial"/>
        </w:rPr>
        <w:t xml:space="preserve">, </w:t>
      </w:r>
      <w:r w:rsidR="00F821F9" w:rsidRPr="00F821F9">
        <w:rPr>
          <w:rFonts w:ascii="Arial" w:hAnsi="Arial" w:cs="Arial"/>
        </w:rPr>
        <w:t xml:space="preserve">приведенное в таблице </w:t>
      </w:r>
      <w:r w:rsidR="00CA0A81">
        <w:rPr>
          <w:rFonts w:ascii="Arial" w:hAnsi="Arial" w:cs="Arial"/>
        </w:rPr>
        <w:t>3</w:t>
      </w:r>
      <w:r w:rsidR="00F821F9" w:rsidRPr="00F821F9">
        <w:rPr>
          <w:rFonts w:ascii="Arial" w:hAnsi="Arial" w:cs="Arial"/>
        </w:rPr>
        <w:t>,</w:t>
      </w:r>
      <w:r w:rsidR="00D6016E">
        <w:rPr>
          <w:rFonts w:ascii="Arial" w:hAnsi="Arial" w:cs="Arial"/>
        </w:rPr>
        <w:t xml:space="preserve"> </w:t>
      </w:r>
      <w:r w:rsidR="00D6016E" w:rsidRPr="00D6016E">
        <w:rPr>
          <w:rFonts w:ascii="Arial" w:hAnsi="Arial" w:cs="Arial"/>
        </w:rPr>
        <w:t xml:space="preserve">только в одном случае из </w:t>
      </w:r>
      <w:r w:rsidR="00416A03">
        <w:rPr>
          <w:rFonts w:ascii="Arial" w:hAnsi="Arial" w:cs="Arial"/>
        </w:rPr>
        <w:t>20</w:t>
      </w:r>
      <w:r w:rsidR="00D6016E">
        <w:rPr>
          <w:rFonts w:ascii="Arial" w:hAnsi="Arial" w:cs="Arial"/>
        </w:rPr>
        <w:t>.</w:t>
      </w:r>
    </w:p>
    <w:p w:rsidR="00D6016E" w:rsidRDefault="00D6016E" w:rsidP="00D6016E">
      <w:pPr>
        <w:spacing w:before="120" w:line="276" w:lineRule="auto"/>
        <w:jc w:val="both"/>
        <w:rPr>
          <w:rFonts w:ascii="Arial" w:hAnsi="Arial" w:cs="Arial"/>
          <w:sz w:val="22"/>
          <w:szCs w:val="22"/>
        </w:rPr>
      </w:pPr>
      <w:r>
        <w:rPr>
          <w:rFonts w:ascii="Arial" w:hAnsi="Arial" w:cs="Arial"/>
          <w:spacing w:val="40"/>
          <w:sz w:val="22"/>
          <w:szCs w:val="22"/>
        </w:rPr>
        <w:t>Таблица </w:t>
      </w:r>
      <w:r w:rsidR="00CA0A81">
        <w:rPr>
          <w:rFonts w:ascii="Arial" w:hAnsi="Arial" w:cs="Arial"/>
          <w:spacing w:val="40"/>
          <w:sz w:val="22"/>
          <w:szCs w:val="22"/>
        </w:rPr>
        <w:t>3</w:t>
      </w:r>
      <w:r>
        <w:rPr>
          <w:rFonts w:ascii="Arial" w:hAnsi="Arial" w:cs="Arial"/>
          <w:sz w:val="22"/>
          <w:szCs w:val="22"/>
        </w:rPr>
        <w:t> </w:t>
      </w:r>
      <w:r w:rsidRPr="00920410">
        <w:rPr>
          <w:rFonts w:ascii="Arial" w:hAnsi="Arial" w:cs="Arial"/>
          <w:sz w:val="22"/>
          <w:szCs w:val="22"/>
        </w:rPr>
        <w:t>–</w:t>
      </w:r>
      <w:r>
        <w:rPr>
          <w:rFonts w:ascii="Arial" w:hAnsi="Arial" w:cs="Arial"/>
          <w:sz w:val="22"/>
          <w:szCs w:val="22"/>
        </w:rPr>
        <w:t> </w:t>
      </w:r>
      <w:proofErr w:type="spellStart"/>
      <w:r>
        <w:rPr>
          <w:rFonts w:ascii="Arial" w:hAnsi="Arial" w:cs="Arial"/>
          <w:sz w:val="22"/>
          <w:szCs w:val="22"/>
        </w:rPr>
        <w:t>Прецизионность</w:t>
      </w:r>
      <w:proofErr w:type="spellEnd"/>
      <w:r>
        <w:rPr>
          <w:rFonts w:ascii="Arial" w:hAnsi="Arial" w:cs="Arial"/>
          <w:sz w:val="22"/>
          <w:szCs w:val="22"/>
        </w:rPr>
        <w:t xml:space="preserve"> метода</w:t>
      </w:r>
    </w:p>
    <w:p w:rsidR="00FE32A0" w:rsidRPr="007B7F52" w:rsidRDefault="00FE32A0" w:rsidP="00FE32A0">
      <w:pPr>
        <w:spacing w:before="120" w:line="276" w:lineRule="auto"/>
        <w:jc w:val="right"/>
        <w:rPr>
          <w:rFonts w:ascii="Arial" w:hAnsi="Arial" w:cs="Arial"/>
          <w:szCs w:val="28"/>
        </w:rPr>
      </w:pPr>
      <w:r>
        <w:rPr>
          <w:rFonts w:ascii="Arial" w:hAnsi="Arial" w:cs="Arial"/>
          <w:sz w:val="22"/>
          <w:szCs w:val="22"/>
        </w:rPr>
        <w:t>В процентах</w:t>
      </w:r>
    </w:p>
    <w:tbl>
      <w:tblPr>
        <w:tblStyle w:val="2b"/>
        <w:tblW w:w="0" w:type="auto"/>
        <w:jc w:val="center"/>
        <w:tblLook w:val="04A0" w:firstRow="1" w:lastRow="0" w:firstColumn="1" w:lastColumn="0" w:noHBand="0" w:noVBand="1"/>
      </w:tblPr>
      <w:tblGrid>
        <w:gridCol w:w="7832"/>
        <w:gridCol w:w="757"/>
        <w:gridCol w:w="837"/>
      </w:tblGrid>
      <w:tr w:rsidR="002D0EC6" w:rsidRPr="00077219" w:rsidTr="00DC556A">
        <w:trPr>
          <w:cantSplit/>
          <w:tblHeader/>
          <w:jc w:val="center"/>
        </w:trPr>
        <w:tc>
          <w:tcPr>
            <w:tcW w:w="7832" w:type="dxa"/>
            <w:tcBorders>
              <w:bottom w:val="double" w:sz="4" w:space="0" w:color="auto"/>
            </w:tcBorders>
            <w:vAlign w:val="center"/>
          </w:tcPr>
          <w:p w:rsidR="002D0EC6" w:rsidRPr="00077219" w:rsidRDefault="002D0EC6" w:rsidP="004A0217">
            <w:pPr>
              <w:spacing w:line="240" w:lineRule="auto"/>
              <w:jc w:val="center"/>
              <w:rPr>
                <w:rFonts w:ascii="Arial" w:hAnsi="Arial" w:cs="Arial"/>
                <w:sz w:val="22"/>
                <w:szCs w:val="22"/>
              </w:rPr>
            </w:pPr>
            <w:r w:rsidRPr="00077219">
              <w:rPr>
                <w:rFonts w:ascii="Arial" w:hAnsi="Arial" w:cs="Arial"/>
                <w:kern w:val="24"/>
                <w:sz w:val="22"/>
                <w:szCs w:val="22"/>
              </w:rPr>
              <w:t>Наименование хлорорганического соединения</w:t>
            </w:r>
          </w:p>
        </w:tc>
        <w:tc>
          <w:tcPr>
            <w:tcW w:w="757" w:type="dxa"/>
            <w:tcBorders>
              <w:bottom w:val="double" w:sz="4" w:space="0" w:color="auto"/>
            </w:tcBorders>
          </w:tcPr>
          <w:p w:rsidR="002D0EC6" w:rsidRPr="00077219" w:rsidRDefault="00605739" w:rsidP="00DC556A">
            <w:pPr>
              <w:spacing w:line="240" w:lineRule="auto"/>
              <w:jc w:val="center"/>
              <w:rPr>
                <w:rFonts w:ascii="Arial" w:hAnsi="Arial" w:cs="Arial"/>
                <w:sz w:val="22"/>
                <w:szCs w:val="22"/>
              </w:rPr>
            </w:pPr>
            <m:oMathPara>
              <m:oMath>
                <m:sSub>
                  <m:sSubPr>
                    <m:ctrlPr>
                      <w:rPr>
                        <w:rFonts w:ascii="Cambria Math" w:hAnsi="Cambria Math" w:cs="Arial"/>
                        <w:iCs/>
                        <w:sz w:val="22"/>
                        <w:szCs w:val="22"/>
                      </w:rPr>
                    </m:ctrlPr>
                  </m:sSubPr>
                  <m:e>
                    <m:r>
                      <w:rPr>
                        <w:rFonts w:ascii="Cambria Math" w:hAnsi="Cambria Math" w:cs="Arial"/>
                        <w:sz w:val="22"/>
                        <w:szCs w:val="22"/>
                      </w:rPr>
                      <m:t>r</m:t>
                    </m:r>
                  </m:e>
                  <m:sub>
                    <m:r>
                      <m:rPr>
                        <m:sty m:val="p"/>
                      </m:rPr>
                      <w:rPr>
                        <w:rFonts w:ascii="Cambria Math" w:hAnsi="Cambria Math" w:cs="Arial"/>
                        <w:sz w:val="22"/>
                        <w:szCs w:val="22"/>
                      </w:rPr>
                      <m:t>отн</m:t>
                    </m:r>
                  </m:sub>
                </m:sSub>
              </m:oMath>
            </m:oMathPara>
          </w:p>
        </w:tc>
        <w:tc>
          <w:tcPr>
            <w:tcW w:w="837" w:type="dxa"/>
            <w:tcBorders>
              <w:bottom w:val="double" w:sz="4" w:space="0" w:color="auto"/>
            </w:tcBorders>
          </w:tcPr>
          <w:p w:rsidR="002D0EC6" w:rsidRPr="00DC556A" w:rsidRDefault="00605739" w:rsidP="00DC556A">
            <w:pPr>
              <w:spacing w:line="240" w:lineRule="auto"/>
              <w:jc w:val="center"/>
              <w:rPr>
                <w:rFonts w:ascii="Arial" w:hAnsi="Arial" w:cs="Arial"/>
                <w:iCs/>
                <w:sz w:val="22"/>
                <w:szCs w:val="22"/>
              </w:rPr>
            </w:pPr>
            <m:oMathPara>
              <m:oMath>
                <m:sSub>
                  <m:sSubPr>
                    <m:ctrlPr>
                      <w:rPr>
                        <w:rFonts w:ascii="Cambria Math" w:hAnsi="Cambria Math" w:cs="Arial"/>
                        <w:iCs/>
                        <w:sz w:val="22"/>
                        <w:szCs w:val="22"/>
                      </w:rPr>
                    </m:ctrlPr>
                  </m:sSubPr>
                  <m:e>
                    <m:r>
                      <w:rPr>
                        <w:rFonts w:ascii="Cambria Math" w:hAnsi="Cambria Math" w:cs="Arial"/>
                        <w:sz w:val="22"/>
                        <w:szCs w:val="22"/>
                      </w:rPr>
                      <m:t>R</m:t>
                    </m:r>
                  </m:e>
                  <m:sub>
                    <m:r>
                      <m:rPr>
                        <m:sty m:val="p"/>
                      </m:rPr>
                      <w:rPr>
                        <w:rFonts w:ascii="Cambria Math" w:hAnsi="Cambria Math" w:cs="Arial"/>
                        <w:sz w:val="22"/>
                        <w:szCs w:val="22"/>
                      </w:rPr>
                      <m:t>отн</m:t>
                    </m:r>
                  </m:sub>
                </m:sSub>
              </m:oMath>
            </m:oMathPara>
          </w:p>
          <w:p w:rsidR="00DC556A" w:rsidRPr="00077219" w:rsidRDefault="00DC556A" w:rsidP="00DC556A">
            <w:pPr>
              <w:spacing w:line="240" w:lineRule="auto"/>
              <w:jc w:val="center"/>
              <w:rPr>
                <w:rFonts w:ascii="Arial" w:hAnsi="Arial" w:cs="Arial"/>
                <w:sz w:val="22"/>
                <w:szCs w:val="22"/>
              </w:rPr>
            </w:pPr>
          </w:p>
        </w:tc>
      </w:tr>
      <w:tr w:rsidR="002D0EC6" w:rsidRPr="00077219" w:rsidTr="00DC556A">
        <w:trPr>
          <w:cantSplit/>
          <w:jc w:val="center"/>
        </w:trPr>
        <w:tc>
          <w:tcPr>
            <w:tcW w:w="7832" w:type="dxa"/>
            <w:tcBorders>
              <w:top w:val="double" w:sz="4" w:space="0" w:color="auto"/>
              <w:bottom w:val="single" w:sz="4" w:space="0" w:color="auto"/>
            </w:tcBorders>
          </w:tcPr>
          <w:p w:rsidR="002D0EC6" w:rsidRPr="00077219" w:rsidRDefault="002D0EC6" w:rsidP="00077219">
            <w:pPr>
              <w:spacing w:line="276" w:lineRule="auto"/>
              <w:ind w:firstLine="142"/>
              <w:rPr>
                <w:rFonts w:ascii="Arial" w:hAnsi="Arial" w:cs="Arial"/>
              </w:rPr>
            </w:pPr>
            <w:proofErr w:type="spellStart"/>
            <w:r w:rsidRPr="00077219">
              <w:rPr>
                <w:rFonts w:ascii="Arial" w:hAnsi="Arial" w:cs="Arial"/>
              </w:rPr>
              <w:t>Тетрахлорметан</w:t>
            </w:r>
            <w:proofErr w:type="spellEnd"/>
            <w:r w:rsidRPr="00077219">
              <w:rPr>
                <w:rFonts w:ascii="Arial" w:hAnsi="Arial" w:cs="Arial"/>
              </w:rPr>
              <w:t xml:space="preserve"> </w:t>
            </w:r>
          </w:p>
        </w:tc>
        <w:tc>
          <w:tcPr>
            <w:tcW w:w="757" w:type="dxa"/>
            <w:tcBorders>
              <w:top w:val="doub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17</w:t>
            </w:r>
          </w:p>
        </w:tc>
        <w:tc>
          <w:tcPr>
            <w:tcW w:w="837" w:type="dxa"/>
            <w:tcBorders>
              <w:top w:val="doub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39</w:t>
            </w:r>
          </w:p>
        </w:tc>
      </w:tr>
      <w:tr w:rsidR="002D0EC6" w:rsidRPr="00077219" w:rsidTr="00DC556A">
        <w:trPr>
          <w:cantSplit/>
          <w:jc w:val="center"/>
        </w:trPr>
        <w:tc>
          <w:tcPr>
            <w:tcW w:w="7832" w:type="dxa"/>
            <w:tcBorders>
              <w:top w:val="single" w:sz="4" w:space="0" w:color="auto"/>
              <w:bottom w:val="single" w:sz="4" w:space="0" w:color="auto"/>
            </w:tcBorders>
          </w:tcPr>
          <w:p w:rsidR="002D0EC6" w:rsidRPr="00077219" w:rsidRDefault="002D0EC6" w:rsidP="00077219">
            <w:pPr>
              <w:spacing w:line="276" w:lineRule="auto"/>
              <w:ind w:firstLine="142"/>
              <w:rPr>
                <w:rFonts w:ascii="Arial" w:hAnsi="Arial" w:cs="Arial"/>
              </w:rPr>
            </w:pPr>
            <w:proofErr w:type="spellStart"/>
            <w:r w:rsidRPr="00077219">
              <w:rPr>
                <w:rFonts w:ascii="Arial" w:hAnsi="Arial" w:cs="Arial"/>
              </w:rPr>
              <w:t>Трихлорметан</w:t>
            </w:r>
            <w:proofErr w:type="spellEnd"/>
          </w:p>
        </w:tc>
        <w:tc>
          <w:tcPr>
            <w:tcW w:w="75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28</w:t>
            </w:r>
          </w:p>
        </w:tc>
        <w:tc>
          <w:tcPr>
            <w:tcW w:w="83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34</w:t>
            </w:r>
          </w:p>
        </w:tc>
      </w:tr>
      <w:tr w:rsidR="002D0EC6" w:rsidRPr="00077219" w:rsidTr="00DC556A">
        <w:trPr>
          <w:cantSplit/>
          <w:jc w:val="center"/>
        </w:trPr>
        <w:tc>
          <w:tcPr>
            <w:tcW w:w="7832" w:type="dxa"/>
            <w:tcBorders>
              <w:top w:val="single" w:sz="4" w:space="0" w:color="auto"/>
              <w:bottom w:val="single" w:sz="4" w:space="0" w:color="auto"/>
            </w:tcBorders>
          </w:tcPr>
          <w:p w:rsidR="002D0EC6" w:rsidRPr="00077219" w:rsidRDefault="002D0EC6" w:rsidP="00077219">
            <w:pPr>
              <w:spacing w:line="276" w:lineRule="auto"/>
              <w:ind w:firstLine="142"/>
              <w:rPr>
                <w:rFonts w:ascii="Arial" w:hAnsi="Arial" w:cs="Arial"/>
              </w:rPr>
            </w:pPr>
            <w:proofErr w:type="spellStart"/>
            <w:r w:rsidRPr="00077219">
              <w:rPr>
                <w:rFonts w:ascii="Arial" w:hAnsi="Arial" w:cs="Arial"/>
              </w:rPr>
              <w:t>Тетрахлорэтилен</w:t>
            </w:r>
            <w:proofErr w:type="spellEnd"/>
          </w:p>
        </w:tc>
        <w:tc>
          <w:tcPr>
            <w:tcW w:w="75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17</w:t>
            </w:r>
          </w:p>
        </w:tc>
        <w:tc>
          <w:tcPr>
            <w:tcW w:w="83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28</w:t>
            </w:r>
          </w:p>
        </w:tc>
      </w:tr>
      <w:tr w:rsidR="002D0EC6" w:rsidRPr="00077219" w:rsidTr="00DC556A">
        <w:trPr>
          <w:cantSplit/>
          <w:jc w:val="center"/>
        </w:trPr>
        <w:tc>
          <w:tcPr>
            <w:tcW w:w="7832" w:type="dxa"/>
            <w:tcBorders>
              <w:top w:val="single" w:sz="4" w:space="0" w:color="auto"/>
              <w:bottom w:val="single" w:sz="4" w:space="0" w:color="auto"/>
            </w:tcBorders>
          </w:tcPr>
          <w:p w:rsidR="002D0EC6" w:rsidRPr="00077219" w:rsidRDefault="002D0EC6" w:rsidP="00077219">
            <w:pPr>
              <w:spacing w:line="276" w:lineRule="auto"/>
              <w:ind w:firstLine="142"/>
              <w:rPr>
                <w:rFonts w:ascii="Arial" w:hAnsi="Arial" w:cs="Arial"/>
              </w:rPr>
            </w:pPr>
            <w:proofErr w:type="spellStart"/>
            <w:r w:rsidRPr="00077219">
              <w:rPr>
                <w:rFonts w:ascii="Arial" w:hAnsi="Arial" w:cs="Arial"/>
              </w:rPr>
              <w:t>Дихлорметан</w:t>
            </w:r>
            <w:proofErr w:type="spellEnd"/>
            <w:r w:rsidRPr="00077219">
              <w:rPr>
                <w:rFonts w:ascii="Arial" w:hAnsi="Arial" w:cs="Arial"/>
              </w:rPr>
              <w:t xml:space="preserve"> </w:t>
            </w:r>
          </w:p>
        </w:tc>
        <w:tc>
          <w:tcPr>
            <w:tcW w:w="75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17</w:t>
            </w:r>
          </w:p>
        </w:tc>
        <w:tc>
          <w:tcPr>
            <w:tcW w:w="83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28</w:t>
            </w:r>
          </w:p>
        </w:tc>
      </w:tr>
      <w:tr w:rsidR="002D0EC6" w:rsidRPr="00077219" w:rsidTr="00DC556A">
        <w:trPr>
          <w:cantSplit/>
          <w:jc w:val="center"/>
        </w:trPr>
        <w:tc>
          <w:tcPr>
            <w:tcW w:w="7832" w:type="dxa"/>
            <w:tcBorders>
              <w:top w:val="single" w:sz="4" w:space="0" w:color="auto"/>
              <w:bottom w:val="single" w:sz="4" w:space="0" w:color="auto"/>
            </w:tcBorders>
          </w:tcPr>
          <w:p w:rsidR="002D0EC6" w:rsidRPr="00077219" w:rsidRDefault="002D0EC6" w:rsidP="00077219">
            <w:pPr>
              <w:spacing w:line="276" w:lineRule="auto"/>
              <w:ind w:firstLine="142"/>
              <w:rPr>
                <w:rFonts w:ascii="Arial" w:hAnsi="Arial" w:cs="Arial"/>
              </w:rPr>
            </w:pPr>
            <w:r w:rsidRPr="00077219">
              <w:rPr>
                <w:rFonts w:ascii="Arial" w:hAnsi="Arial" w:cs="Arial"/>
              </w:rPr>
              <w:t>1,2-</w:t>
            </w:r>
            <w:r w:rsidR="00A41BE4" w:rsidRPr="00077219">
              <w:rPr>
                <w:rFonts w:ascii="Arial" w:hAnsi="Arial" w:cs="Arial"/>
              </w:rPr>
              <w:t>Д</w:t>
            </w:r>
            <w:r w:rsidRPr="00077219">
              <w:rPr>
                <w:rFonts w:ascii="Arial" w:hAnsi="Arial" w:cs="Arial"/>
              </w:rPr>
              <w:t>ихлорэтан</w:t>
            </w:r>
          </w:p>
        </w:tc>
        <w:tc>
          <w:tcPr>
            <w:tcW w:w="75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28</w:t>
            </w:r>
          </w:p>
        </w:tc>
        <w:tc>
          <w:tcPr>
            <w:tcW w:w="83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39</w:t>
            </w:r>
          </w:p>
        </w:tc>
      </w:tr>
      <w:tr w:rsidR="002D0EC6" w:rsidRPr="00077219" w:rsidTr="00DC556A">
        <w:trPr>
          <w:cantSplit/>
          <w:jc w:val="center"/>
        </w:trPr>
        <w:tc>
          <w:tcPr>
            <w:tcW w:w="7832" w:type="dxa"/>
            <w:tcBorders>
              <w:top w:val="single" w:sz="4" w:space="0" w:color="auto"/>
              <w:bottom w:val="single" w:sz="4" w:space="0" w:color="auto"/>
            </w:tcBorders>
          </w:tcPr>
          <w:p w:rsidR="002D0EC6" w:rsidRPr="00077219" w:rsidRDefault="002D0EC6" w:rsidP="00077219">
            <w:pPr>
              <w:spacing w:line="276" w:lineRule="auto"/>
              <w:ind w:firstLine="142"/>
              <w:rPr>
                <w:rFonts w:ascii="Arial" w:hAnsi="Arial" w:cs="Arial"/>
              </w:rPr>
            </w:pPr>
            <w:proofErr w:type="spellStart"/>
            <w:r w:rsidRPr="00077219">
              <w:rPr>
                <w:rFonts w:ascii="Arial" w:hAnsi="Arial" w:cs="Arial"/>
              </w:rPr>
              <w:t>Трихлорэтилен</w:t>
            </w:r>
            <w:proofErr w:type="spellEnd"/>
          </w:p>
        </w:tc>
        <w:tc>
          <w:tcPr>
            <w:tcW w:w="75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17</w:t>
            </w:r>
          </w:p>
        </w:tc>
        <w:tc>
          <w:tcPr>
            <w:tcW w:w="83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28</w:t>
            </w:r>
          </w:p>
        </w:tc>
      </w:tr>
      <w:tr w:rsidR="002D0EC6" w:rsidRPr="00077219" w:rsidTr="00DC556A">
        <w:trPr>
          <w:cantSplit/>
          <w:jc w:val="center"/>
        </w:trPr>
        <w:tc>
          <w:tcPr>
            <w:tcW w:w="7832" w:type="dxa"/>
            <w:tcBorders>
              <w:top w:val="single" w:sz="4" w:space="0" w:color="auto"/>
              <w:bottom w:val="single" w:sz="4" w:space="0" w:color="auto"/>
            </w:tcBorders>
          </w:tcPr>
          <w:p w:rsidR="002D0EC6" w:rsidRPr="00077219" w:rsidRDefault="002D0EC6" w:rsidP="00077219">
            <w:pPr>
              <w:spacing w:line="276" w:lineRule="auto"/>
              <w:ind w:firstLine="142"/>
              <w:rPr>
                <w:rFonts w:ascii="Arial" w:hAnsi="Arial" w:cs="Arial"/>
              </w:rPr>
            </w:pPr>
            <w:proofErr w:type="spellStart"/>
            <w:r w:rsidRPr="00077219">
              <w:rPr>
                <w:rFonts w:ascii="Arial" w:hAnsi="Arial" w:cs="Arial"/>
              </w:rPr>
              <w:t>Пентахлорэтан</w:t>
            </w:r>
            <w:proofErr w:type="spellEnd"/>
          </w:p>
        </w:tc>
        <w:tc>
          <w:tcPr>
            <w:tcW w:w="75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20</w:t>
            </w:r>
          </w:p>
        </w:tc>
        <w:tc>
          <w:tcPr>
            <w:tcW w:w="83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28</w:t>
            </w:r>
          </w:p>
        </w:tc>
      </w:tr>
      <w:tr w:rsidR="002D0EC6" w:rsidRPr="00077219" w:rsidTr="00DC556A">
        <w:trPr>
          <w:cantSplit/>
          <w:jc w:val="center"/>
        </w:trPr>
        <w:tc>
          <w:tcPr>
            <w:tcW w:w="7832" w:type="dxa"/>
            <w:tcBorders>
              <w:top w:val="single" w:sz="4" w:space="0" w:color="auto"/>
              <w:bottom w:val="single" w:sz="4" w:space="0" w:color="auto"/>
            </w:tcBorders>
          </w:tcPr>
          <w:p w:rsidR="002D0EC6" w:rsidRPr="00077219" w:rsidRDefault="002D0EC6" w:rsidP="00077219">
            <w:pPr>
              <w:spacing w:line="276" w:lineRule="auto"/>
              <w:ind w:firstLine="142"/>
              <w:rPr>
                <w:rFonts w:ascii="Arial" w:hAnsi="Arial" w:cs="Arial"/>
              </w:rPr>
            </w:pPr>
            <w:proofErr w:type="spellStart"/>
            <w:r w:rsidRPr="00077219">
              <w:rPr>
                <w:rFonts w:ascii="Arial" w:hAnsi="Arial" w:cs="Arial"/>
              </w:rPr>
              <w:t>Гексахлорэтан</w:t>
            </w:r>
            <w:proofErr w:type="spellEnd"/>
          </w:p>
        </w:tc>
        <w:tc>
          <w:tcPr>
            <w:tcW w:w="75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20</w:t>
            </w:r>
          </w:p>
        </w:tc>
        <w:tc>
          <w:tcPr>
            <w:tcW w:w="83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28</w:t>
            </w:r>
          </w:p>
        </w:tc>
      </w:tr>
      <w:tr w:rsidR="002D0EC6" w:rsidRPr="00077219" w:rsidTr="00DC556A">
        <w:trPr>
          <w:cantSplit/>
          <w:jc w:val="center"/>
        </w:trPr>
        <w:tc>
          <w:tcPr>
            <w:tcW w:w="7832" w:type="dxa"/>
            <w:tcBorders>
              <w:top w:val="single" w:sz="4" w:space="0" w:color="auto"/>
              <w:bottom w:val="single" w:sz="4" w:space="0" w:color="auto"/>
            </w:tcBorders>
          </w:tcPr>
          <w:p w:rsidR="002D0EC6" w:rsidRPr="00077219" w:rsidRDefault="002D0EC6" w:rsidP="00077219">
            <w:pPr>
              <w:spacing w:line="276" w:lineRule="auto"/>
              <w:ind w:right="-250" w:firstLine="142"/>
              <w:rPr>
                <w:rFonts w:ascii="Arial" w:hAnsi="Arial" w:cs="Arial"/>
              </w:rPr>
            </w:pPr>
            <w:r w:rsidRPr="00077219">
              <w:rPr>
                <w:rFonts w:ascii="Arial" w:hAnsi="Arial" w:cs="Arial"/>
              </w:rPr>
              <w:t>1,1,1,2-</w:t>
            </w:r>
            <w:r w:rsidR="00A41BE4" w:rsidRPr="00077219">
              <w:rPr>
                <w:rFonts w:ascii="Arial" w:hAnsi="Arial" w:cs="Arial"/>
              </w:rPr>
              <w:t>Т</w:t>
            </w:r>
            <w:r w:rsidRPr="00077219">
              <w:rPr>
                <w:rFonts w:ascii="Arial" w:hAnsi="Arial" w:cs="Arial"/>
              </w:rPr>
              <w:t>етрахлорэтан</w:t>
            </w:r>
          </w:p>
        </w:tc>
        <w:tc>
          <w:tcPr>
            <w:tcW w:w="75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28</w:t>
            </w:r>
          </w:p>
        </w:tc>
        <w:tc>
          <w:tcPr>
            <w:tcW w:w="83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34</w:t>
            </w:r>
          </w:p>
        </w:tc>
      </w:tr>
      <w:tr w:rsidR="002D0EC6" w:rsidRPr="00077219" w:rsidTr="00DC556A">
        <w:trPr>
          <w:cantSplit/>
          <w:jc w:val="center"/>
        </w:trPr>
        <w:tc>
          <w:tcPr>
            <w:tcW w:w="7832" w:type="dxa"/>
            <w:tcBorders>
              <w:top w:val="single" w:sz="4" w:space="0" w:color="auto"/>
              <w:bottom w:val="single" w:sz="4" w:space="0" w:color="auto"/>
            </w:tcBorders>
          </w:tcPr>
          <w:p w:rsidR="002D0EC6" w:rsidRPr="00077219" w:rsidRDefault="002D0EC6" w:rsidP="00077219">
            <w:pPr>
              <w:spacing w:line="276" w:lineRule="auto"/>
              <w:ind w:right="-108" w:firstLine="142"/>
              <w:rPr>
                <w:rFonts w:ascii="Arial" w:hAnsi="Arial" w:cs="Arial"/>
              </w:rPr>
            </w:pPr>
            <w:r w:rsidRPr="00077219">
              <w:rPr>
                <w:rFonts w:ascii="Arial" w:hAnsi="Arial" w:cs="Arial"/>
              </w:rPr>
              <w:t>1,1,2,2-</w:t>
            </w:r>
            <w:r w:rsidR="00A41BE4" w:rsidRPr="00077219">
              <w:rPr>
                <w:rFonts w:ascii="Arial" w:hAnsi="Arial" w:cs="Arial"/>
              </w:rPr>
              <w:t>Т</w:t>
            </w:r>
            <w:r w:rsidRPr="00077219">
              <w:rPr>
                <w:rFonts w:ascii="Arial" w:hAnsi="Arial" w:cs="Arial"/>
              </w:rPr>
              <w:t>етрахлорэтан</w:t>
            </w:r>
          </w:p>
        </w:tc>
        <w:tc>
          <w:tcPr>
            <w:tcW w:w="75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28</w:t>
            </w:r>
          </w:p>
        </w:tc>
        <w:tc>
          <w:tcPr>
            <w:tcW w:w="837" w:type="dxa"/>
            <w:tcBorders>
              <w:top w:val="single" w:sz="4" w:space="0" w:color="auto"/>
              <w:bottom w:val="single" w:sz="4" w:space="0" w:color="auto"/>
            </w:tcBorders>
            <w:vAlign w:val="center"/>
          </w:tcPr>
          <w:p w:rsidR="002D0EC6" w:rsidRPr="00077219" w:rsidRDefault="002D0EC6" w:rsidP="004A0217">
            <w:pPr>
              <w:spacing w:line="276" w:lineRule="auto"/>
              <w:jc w:val="center"/>
              <w:rPr>
                <w:rFonts w:ascii="Arial" w:hAnsi="Arial" w:cs="Arial"/>
              </w:rPr>
            </w:pPr>
            <w:r w:rsidRPr="00077219">
              <w:rPr>
                <w:rFonts w:ascii="Arial" w:hAnsi="Arial" w:cs="Arial"/>
              </w:rPr>
              <w:t>34</w:t>
            </w:r>
          </w:p>
        </w:tc>
      </w:tr>
    </w:tbl>
    <w:p w:rsidR="009F54EC" w:rsidRPr="009F54EC" w:rsidRDefault="002B2A13" w:rsidP="009F54EC">
      <w:pPr>
        <w:spacing w:before="240" w:line="348" w:lineRule="auto"/>
        <w:ind w:firstLine="709"/>
        <w:jc w:val="both"/>
        <w:rPr>
          <w:rFonts w:ascii="Arial" w:hAnsi="Arial" w:cs="Arial"/>
          <w:b/>
        </w:rPr>
      </w:pPr>
      <w:r>
        <w:rPr>
          <w:rFonts w:ascii="Arial" w:hAnsi="Arial" w:cs="Arial"/>
          <w:b/>
        </w:rPr>
        <w:t>11</w:t>
      </w:r>
      <w:r w:rsidR="00077219" w:rsidRPr="009F54EC">
        <w:rPr>
          <w:rFonts w:ascii="Arial" w:hAnsi="Arial" w:cs="Arial"/>
          <w:b/>
        </w:rPr>
        <w:t>.</w:t>
      </w:r>
      <w:r w:rsidR="009F54EC">
        <w:rPr>
          <w:rFonts w:ascii="Arial" w:hAnsi="Arial" w:cs="Arial"/>
          <w:b/>
        </w:rPr>
        <w:t>3</w:t>
      </w:r>
      <w:r w:rsidR="00077219" w:rsidRPr="009F54EC">
        <w:rPr>
          <w:rFonts w:ascii="Arial" w:hAnsi="Arial" w:cs="Arial"/>
          <w:b/>
        </w:rPr>
        <w:t> </w:t>
      </w:r>
      <w:r w:rsidR="009F54EC" w:rsidRPr="009F54EC">
        <w:rPr>
          <w:rFonts w:ascii="Arial" w:hAnsi="Arial" w:cs="Arial"/>
          <w:b/>
        </w:rPr>
        <w:t>Воспроизводимость</w:t>
      </w:r>
    </w:p>
    <w:p w:rsidR="00200329" w:rsidRDefault="00077219" w:rsidP="00077219">
      <w:pPr>
        <w:spacing w:line="348" w:lineRule="auto"/>
        <w:ind w:firstLine="709"/>
        <w:jc w:val="both"/>
        <w:rPr>
          <w:rFonts w:ascii="Arial" w:hAnsi="Arial" w:cs="Arial"/>
        </w:rPr>
      </w:pPr>
      <w:r>
        <w:rPr>
          <w:rFonts w:ascii="Arial" w:hAnsi="Arial" w:cs="Arial"/>
        </w:rPr>
        <w:t>Относительное р</w:t>
      </w:r>
      <w:r w:rsidRPr="00077219">
        <w:rPr>
          <w:rFonts w:ascii="Arial" w:hAnsi="Arial" w:cs="Arial"/>
        </w:rPr>
        <w:t>асхождение между двумя результатами</w:t>
      </w:r>
      <w:r w:rsidR="00416A03">
        <w:rPr>
          <w:rFonts w:ascii="Arial" w:hAnsi="Arial" w:cs="Arial"/>
        </w:rPr>
        <w:t xml:space="preserve"> испытаний</w:t>
      </w:r>
      <w:r w:rsidRPr="00077219">
        <w:rPr>
          <w:rFonts w:ascii="Arial" w:hAnsi="Arial" w:cs="Arial"/>
        </w:rPr>
        <w:t xml:space="preserve">, полученными разными операторами, на идентичном испытуемом материале </w:t>
      </w:r>
      <w:r w:rsidR="00416A03">
        <w:rPr>
          <w:rFonts w:ascii="Arial" w:hAnsi="Arial" w:cs="Arial"/>
        </w:rPr>
        <w:br/>
      </w:r>
      <w:r w:rsidRPr="00077219">
        <w:rPr>
          <w:rFonts w:ascii="Arial" w:hAnsi="Arial" w:cs="Arial"/>
        </w:rPr>
        <w:t xml:space="preserve">при нормальном и правильном выполнении метода, может превышать значение </w:t>
      </w:r>
      <m:oMath>
        <m:sSub>
          <m:sSubPr>
            <m:ctrlPr>
              <w:rPr>
                <w:rFonts w:ascii="Cambria Math" w:hAnsi="Cambria Math" w:cs="Arial"/>
                <w:iCs/>
                <w:sz w:val="22"/>
                <w:szCs w:val="22"/>
              </w:rPr>
            </m:ctrlPr>
          </m:sSubPr>
          <m:e>
            <m:r>
              <w:rPr>
                <w:rFonts w:ascii="Cambria Math" w:hAnsi="Cambria Math" w:cs="Arial"/>
                <w:sz w:val="22"/>
                <w:szCs w:val="22"/>
              </w:rPr>
              <m:t>R</m:t>
            </m:r>
          </m:e>
          <m:sub>
            <m:r>
              <m:rPr>
                <m:sty m:val="p"/>
              </m:rPr>
              <w:rPr>
                <w:rFonts w:ascii="Cambria Math" w:hAnsi="Cambria Math" w:cs="Arial"/>
                <w:sz w:val="22"/>
                <w:szCs w:val="22"/>
              </w:rPr>
              <m:t>отн</m:t>
            </m:r>
          </m:sub>
        </m:sSub>
      </m:oMath>
      <w:r w:rsidR="00F821F9" w:rsidRPr="00F821F9">
        <w:rPr>
          <w:rFonts w:ascii="Arial" w:hAnsi="Arial" w:cs="Arial"/>
          <w:sz w:val="22"/>
          <w:szCs w:val="22"/>
        </w:rPr>
        <w:t>,</w:t>
      </w:r>
      <w:r w:rsidR="00F821F9">
        <w:rPr>
          <w:rFonts w:ascii="Arial" w:hAnsi="Arial" w:cs="Arial"/>
        </w:rPr>
        <w:t xml:space="preserve"> </w:t>
      </w:r>
      <w:r w:rsidR="00F821F9" w:rsidRPr="00F821F9">
        <w:rPr>
          <w:rFonts w:ascii="Arial" w:hAnsi="Arial" w:cs="Arial"/>
        </w:rPr>
        <w:t xml:space="preserve">приведенное в таблице </w:t>
      </w:r>
      <w:r w:rsidR="00CA0A81">
        <w:rPr>
          <w:rFonts w:ascii="Arial" w:hAnsi="Arial" w:cs="Arial"/>
        </w:rPr>
        <w:t>3</w:t>
      </w:r>
      <w:r w:rsidR="00F821F9" w:rsidRPr="00F821F9">
        <w:rPr>
          <w:rFonts w:ascii="Arial" w:hAnsi="Arial" w:cs="Arial"/>
        </w:rPr>
        <w:t>,</w:t>
      </w:r>
      <w:r w:rsidR="00F821F9">
        <w:rPr>
          <w:rFonts w:ascii="Arial" w:hAnsi="Arial" w:cs="Arial"/>
        </w:rPr>
        <w:t xml:space="preserve"> </w:t>
      </w:r>
      <w:r w:rsidRPr="00077219">
        <w:rPr>
          <w:rFonts w:ascii="Arial" w:hAnsi="Arial" w:cs="Arial"/>
        </w:rPr>
        <w:t xml:space="preserve">только в одном случае из </w:t>
      </w:r>
      <w:r w:rsidR="00416A03">
        <w:rPr>
          <w:rFonts w:ascii="Arial" w:hAnsi="Arial" w:cs="Arial"/>
        </w:rPr>
        <w:t>20</w:t>
      </w:r>
      <w:r w:rsidR="00200329">
        <w:rPr>
          <w:rFonts w:ascii="Arial" w:hAnsi="Arial" w:cs="Arial"/>
        </w:rPr>
        <w:t>.</w:t>
      </w:r>
    </w:p>
    <w:p w:rsidR="002464FE" w:rsidRPr="002464FE" w:rsidRDefault="002B2A13" w:rsidP="00077219">
      <w:pPr>
        <w:spacing w:line="348" w:lineRule="auto"/>
        <w:ind w:firstLine="709"/>
        <w:jc w:val="both"/>
        <w:rPr>
          <w:rFonts w:ascii="Arial" w:hAnsi="Arial" w:cs="Arial"/>
        </w:rPr>
      </w:pPr>
      <w:r>
        <w:rPr>
          <w:rFonts w:ascii="Arial" w:hAnsi="Arial" w:cs="Arial"/>
        </w:rPr>
        <w:t>11</w:t>
      </w:r>
      <w:r w:rsidR="002464FE">
        <w:rPr>
          <w:rFonts w:ascii="Arial" w:hAnsi="Arial" w:cs="Arial"/>
        </w:rPr>
        <w:t xml:space="preserve">.4 Приведенные в разделе показатели </w:t>
      </w:r>
      <w:proofErr w:type="spellStart"/>
      <w:r w:rsidR="002464FE">
        <w:rPr>
          <w:rFonts w:ascii="Arial" w:hAnsi="Arial" w:cs="Arial"/>
        </w:rPr>
        <w:t>прецизионности</w:t>
      </w:r>
      <w:proofErr w:type="spellEnd"/>
      <w:r w:rsidR="002464FE">
        <w:rPr>
          <w:rFonts w:ascii="Arial" w:hAnsi="Arial" w:cs="Arial"/>
        </w:rPr>
        <w:t xml:space="preserve"> применимы только при испытании </w:t>
      </w:r>
      <w:r w:rsidR="002464FE" w:rsidRPr="002464FE">
        <w:rPr>
          <w:rFonts w:ascii="Arial" w:hAnsi="Arial" w:cs="Arial"/>
        </w:rPr>
        <w:t>в режиме ручной загрузки образца</w:t>
      </w:r>
      <w:r w:rsidR="002464FE">
        <w:rPr>
          <w:rFonts w:ascii="Arial" w:hAnsi="Arial" w:cs="Arial"/>
          <w:sz w:val="22"/>
          <w:szCs w:val="22"/>
        </w:rPr>
        <w:t>.</w:t>
      </w:r>
    </w:p>
    <w:p w:rsidR="00200329" w:rsidRDefault="00200329">
      <w:pPr>
        <w:spacing w:line="240" w:lineRule="auto"/>
        <w:rPr>
          <w:rFonts w:ascii="Arial" w:hAnsi="Arial" w:cs="Arial"/>
        </w:rPr>
      </w:pPr>
      <w:r>
        <w:rPr>
          <w:rFonts w:ascii="Arial" w:hAnsi="Arial" w:cs="Arial"/>
        </w:rPr>
        <w:br w:type="page"/>
      </w:r>
    </w:p>
    <w:p w:rsidR="00200329" w:rsidRPr="00752CE8" w:rsidRDefault="00200329" w:rsidP="00200329">
      <w:pPr>
        <w:pageBreakBefore/>
        <w:jc w:val="center"/>
        <w:outlineLvl w:val="1"/>
        <w:rPr>
          <w:rFonts w:ascii="Arial" w:hAnsi="Arial" w:cs="Arial"/>
          <w:b/>
          <w:color w:val="000000"/>
        </w:rPr>
      </w:pPr>
      <w:r w:rsidRPr="006F05EC">
        <w:rPr>
          <w:rFonts w:ascii="Arial" w:hAnsi="Arial" w:cs="Arial"/>
          <w:b/>
          <w:color w:val="000000"/>
        </w:rPr>
        <w:lastRenderedPageBreak/>
        <w:t xml:space="preserve">Приложение </w:t>
      </w:r>
      <w:r>
        <w:rPr>
          <w:rFonts w:ascii="Arial" w:hAnsi="Arial" w:cs="Arial"/>
          <w:b/>
          <w:color w:val="000000"/>
        </w:rPr>
        <w:t>А</w:t>
      </w:r>
    </w:p>
    <w:p w:rsidR="00200329" w:rsidRPr="006F05EC" w:rsidRDefault="00200329" w:rsidP="00200329">
      <w:pPr>
        <w:jc w:val="center"/>
        <w:outlineLvl w:val="1"/>
        <w:rPr>
          <w:rFonts w:ascii="Arial" w:hAnsi="Arial" w:cs="Arial"/>
          <w:b/>
          <w:color w:val="000000"/>
        </w:rPr>
      </w:pPr>
      <w:r w:rsidRPr="006F05EC">
        <w:rPr>
          <w:rFonts w:ascii="Arial" w:hAnsi="Arial" w:cs="Arial"/>
          <w:b/>
          <w:color w:val="000000"/>
        </w:rPr>
        <w:t>(</w:t>
      </w:r>
      <w:r>
        <w:rPr>
          <w:rFonts w:ascii="Arial" w:hAnsi="Arial" w:cs="Arial"/>
          <w:b/>
          <w:color w:val="000000"/>
        </w:rPr>
        <w:t>обязательное</w:t>
      </w:r>
      <w:r w:rsidRPr="006F05EC">
        <w:rPr>
          <w:rFonts w:ascii="Arial" w:hAnsi="Arial" w:cs="Arial"/>
          <w:b/>
          <w:color w:val="000000"/>
        </w:rPr>
        <w:t>)</w:t>
      </w:r>
    </w:p>
    <w:p w:rsidR="00200329" w:rsidRDefault="00200329" w:rsidP="00200329">
      <w:pPr>
        <w:jc w:val="center"/>
        <w:outlineLvl w:val="1"/>
        <w:rPr>
          <w:rFonts w:ascii="Arial" w:hAnsi="Arial" w:cs="Arial"/>
          <w:b/>
          <w:color w:val="000000"/>
        </w:rPr>
      </w:pPr>
      <w:r>
        <w:rPr>
          <w:rFonts w:ascii="Arial" w:hAnsi="Arial" w:cs="Arial"/>
          <w:b/>
          <w:color w:val="000000"/>
        </w:rPr>
        <w:t xml:space="preserve">Приготовление </w:t>
      </w:r>
      <w:proofErr w:type="spellStart"/>
      <w:r w:rsidR="00C24B50">
        <w:rPr>
          <w:rFonts w:ascii="Arial" w:hAnsi="Arial" w:cs="Arial"/>
          <w:b/>
          <w:color w:val="000000"/>
        </w:rPr>
        <w:t>градуировочных</w:t>
      </w:r>
      <w:proofErr w:type="spellEnd"/>
      <w:r w:rsidR="00C24B50">
        <w:rPr>
          <w:rFonts w:ascii="Arial" w:hAnsi="Arial" w:cs="Arial"/>
          <w:b/>
          <w:color w:val="000000"/>
        </w:rPr>
        <w:t xml:space="preserve"> растворов хлорорганических соединений </w:t>
      </w:r>
      <w:r w:rsidR="00C24B50">
        <w:rPr>
          <w:rFonts w:ascii="Arial" w:hAnsi="Arial" w:cs="Arial"/>
          <w:b/>
          <w:color w:val="000000"/>
        </w:rPr>
        <w:br/>
        <w:t>в нефти</w:t>
      </w:r>
    </w:p>
    <w:p w:rsidR="00077219" w:rsidRPr="00C24B50" w:rsidRDefault="00C24B50" w:rsidP="00A41BE4">
      <w:pPr>
        <w:ind w:firstLine="709"/>
        <w:jc w:val="both"/>
        <w:rPr>
          <w:rFonts w:ascii="Arial" w:hAnsi="Arial" w:cs="Arial"/>
          <w:sz w:val="22"/>
          <w:szCs w:val="22"/>
        </w:rPr>
      </w:pPr>
      <w:r w:rsidRPr="00C24B50">
        <w:rPr>
          <w:rFonts w:ascii="Arial" w:hAnsi="Arial" w:cs="Arial"/>
          <w:sz w:val="22"/>
          <w:szCs w:val="22"/>
        </w:rPr>
        <w:t>А.1 </w:t>
      </w:r>
      <w:r w:rsidRPr="00C24B50">
        <w:rPr>
          <w:rFonts w:ascii="Arial" w:hAnsi="Arial" w:cs="Arial"/>
          <w:color w:val="000000"/>
          <w:sz w:val="22"/>
          <w:szCs w:val="22"/>
          <w:lang w:eastAsia="x-none"/>
        </w:rPr>
        <w:t xml:space="preserve">Приготовление </w:t>
      </w:r>
      <w:proofErr w:type="spellStart"/>
      <w:r w:rsidRPr="00CA0F3F">
        <w:rPr>
          <w:rFonts w:ascii="Arial" w:hAnsi="Arial" w:cs="Arial"/>
          <w:color w:val="000000"/>
          <w:sz w:val="22"/>
          <w:szCs w:val="22"/>
          <w:lang w:eastAsia="x-none"/>
        </w:rPr>
        <w:t>градуировочных</w:t>
      </w:r>
      <w:proofErr w:type="spellEnd"/>
      <w:r w:rsidRPr="00CA0F3F">
        <w:rPr>
          <w:rFonts w:ascii="Arial" w:hAnsi="Arial" w:cs="Arial"/>
          <w:color w:val="000000"/>
          <w:sz w:val="22"/>
          <w:szCs w:val="22"/>
          <w:lang w:eastAsia="x-none"/>
        </w:rPr>
        <w:t xml:space="preserve"> растворов </w:t>
      </w:r>
      <w:r w:rsidR="005030AE">
        <w:rPr>
          <w:rFonts w:ascii="Arial" w:hAnsi="Arial" w:cs="Arial"/>
          <w:color w:val="000000"/>
          <w:sz w:val="22"/>
          <w:szCs w:val="22"/>
          <w:lang w:eastAsia="x-none"/>
        </w:rPr>
        <w:t>проводят</w:t>
      </w:r>
      <w:r w:rsidRPr="00CA0F3F">
        <w:rPr>
          <w:rFonts w:ascii="Arial" w:hAnsi="Arial" w:cs="Arial"/>
          <w:color w:val="000000"/>
          <w:sz w:val="22"/>
          <w:szCs w:val="22"/>
          <w:lang w:eastAsia="x-none"/>
        </w:rPr>
        <w:t xml:space="preserve"> в </w:t>
      </w:r>
      <w:r w:rsidR="00A41BE4" w:rsidRPr="00CA0F3F">
        <w:rPr>
          <w:rFonts w:ascii="Arial" w:hAnsi="Arial" w:cs="Arial"/>
          <w:color w:val="000000"/>
          <w:sz w:val="22"/>
          <w:szCs w:val="22"/>
          <w:lang w:eastAsia="x-none"/>
        </w:rPr>
        <w:t>два</w:t>
      </w:r>
      <w:r w:rsidRPr="00CA0F3F">
        <w:rPr>
          <w:rFonts w:ascii="Arial" w:hAnsi="Arial" w:cs="Arial"/>
          <w:color w:val="000000"/>
          <w:sz w:val="22"/>
          <w:szCs w:val="22"/>
          <w:lang w:eastAsia="x-none"/>
        </w:rPr>
        <w:t xml:space="preserve"> этапа:</w:t>
      </w:r>
    </w:p>
    <w:p w:rsidR="00C24B50" w:rsidRPr="00C24B50" w:rsidRDefault="00CA0F3F" w:rsidP="00A41BE4">
      <w:pPr>
        <w:tabs>
          <w:tab w:val="left" w:pos="2127"/>
        </w:tabs>
        <w:ind w:firstLine="709"/>
        <w:contextualSpacing/>
        <w:jc w:val="both"/>
        <w:rPr>
          <w:rFonts w:ascii="Arial" w:hAnsi="Arial" w:cs="Arial"/>
          <w:color w:val="000000"/>
          <w:sz w:val="22"/>
          <w:szCs w:val="22"/>
          <w:lang w:eastAsia="x-none"/>
        </w:rPr>
      </w:pPr>
      <w:r>
        <w:rPr>
          <w:rFonts w:ascii="Arial" w:hAnsi="Arial" w:cs="Arial"/>
          <w:color w:val="000000"/>
          <w:sz w:val="22"/>
          <w:szCs w:val="22"/>
          <w:lang w:eastAsia="x-none"/>
        </w:rPr>
        <w:t>- </w:t>
      </w:r>
      <w:r w:rsidR="00C24B50" w:rsidRPr="00C24B50">
        <w:rPr>
          <w:rFonts w:ascii="Arial" w:hAnsi="Arial" w:cs="Arial"/>
          <w:color w:val="000000"/>
          <w:sz w:val="22"/>
          <w:szCs w:val="22"/>
          <w:lang w:eastAsia="x-none"/>
        </w:rPr>
        <w:t xml:space="preserve">приготовление </w:t>
      </w:r>
      <w:r w:rsidR="00C24B50">
        <w:rPr>
          <w:rFonts w:ascii="Arial" w:hAnsi="Arial" w:cs="Arial"/>
          <w:color w:val="000000"/>
          <w:sz w:val="22"/>
          <w:szCs w:val="22"/>
          <w:lang w:eastAsia="x-none"/>
        </w:rPr>
        <w:t>базовых растворов (</w:t>
      </w:r>
      <w:r w:rsidR="00490A19">
        <w:rPr>
          <w:rFonts w:ascii="Arial" w:hAnsi="Arial" w:cs="Arial"/>
          <w:color w:val="000000"/>
          <w:sz w:val="22"/>
          <w:szCs w:val="22"/>
          <w:lang w:eastAsia="x-none"/>
        </w:rPr>
        <w:t>далее – </w:t>
      </w:r>
      <w:r w:rsidR="00C24B50">
        <w:rPr>
          <w:rFonts w:ascii="Arial" w:hAnsi="Arial" w:cs="Arial"/>
          <w:color w:val="000000"/>
          <w:sz w:val="22"/>
          <w:szCs w:val="22"/>
          <w:lang w:eastAsia="x-none"/>
        </w:rPr>
        <w:t xml:space="preserve">БР) хлорорганических соединений </w:t>
      </w:r>
      <w:r w:rsidR="00FF64A8">
        <w:rPr>
          <w:rFonts w:ascii="Arial" w:hAnsi="Arial" w:cs="Arial"/>
          <w:color w:val="000000"/>
          <w:sz w:val="22"/>
          <w:szCs w:val="22"/>
          <w:lang w:eastAsia="x-none"/>
        </w:rPr>
        <w:br/>
      </w:r>
      <w:r w:rsidR="005030AE">
        <w:rPr>
          <w:rFonts w:ascii="Arial" w:hAnsi="Arial" w:cs="Arial"/>
          <w:color w:val="000000"/>
          <w:sz w:val="22"/>
          <w:szCs w:val="22"/>
          <w:lang w:eastAsia="x-none"/>
        </w:rPr>
        <w:t xml:space="preserve">в </w:t>
      </w:r>
      <w:r w:rsidR="00C24B50" w:rsidRPr="00C24B50">
        <w:rPr>
          <w:rFonts w:ascii="Arial" w:hAnsi="Arial" w:cs="Arial"/>
          <w:color w:val="000000"/>
          <w:sz w:val="22"/>
          <w:szCs w:val="22"/>
          <w:lang w:eastAsia="x-none"/>
        </w:rPr>
        <w:t>изооктане;</w:t>
      </w:r>
    </w:p>
    <w:p w:rsidR="00C24B50" w:rsidRPr="00C24B50" w:rsidRDefault="00CA0F3F" w:rsidP="00A41BE4">
      <w:pPr>
        <w:tabs>
          <w:tab w:val="left" w:pos="2127"/>
        </w:tabs>
        <w:ind w:firstLine="709"/>
        <w:contextualSpacing/>
        <w:jc w:val="both"/>
        <w:rPr>
          <w:rFonts w:ascii="Arial" w:hAnsi="Arial" w:cs="Arial"/>
          <w:color w:val="000000"/>
          <w:sz w:val="22"/>
          <w:szCs w:val="22"/>
          <w:lang w:eastAsia="x-none"/>
        </w:rPr>
      </w:pPr>
      <w:r>
        <w:rPr>
          <w:rFonts w:ascii="Arial" w:hAnsi="Arial" w:cs="Arial"/>
          <w:color w:val="000000"/>
          <w:sz w:val="22"/>
          <w:szCs w:val="22"/>
          <w:lang w:eastAsia="x-none"/>
        </w:rPr>
        <w:t>- </w:t>
      </w:r>
      <w:r w:rsidR="00C24B50" w:rsidRPr="00C24B50">
        <w:rPr>
          <w:rFonts w:ascii="Arial" w:hAnsi="Arial" w:cs="Arial"/>
          <w:color w:val="000000"/>
          <w:sz w:val="22"/>
          <w:szCs w:val="22"/>
          <w:lang w:eastAsia="x-none"/>
        </w:rPr>
        <w:t>приготовление</w:t>
      </w:r>
      <w:r w:rsidR="00C24B50">
        <w:rPr>
          <w:rFonts w:ascii="Arial" w:hAnsi="Arial" w:cs="Arial"/>
          <w:color w:val="000000"/>
          <w:sz w:val="22"/>
          <w:szCs w:val="22"/>
          <w:lang w:eastAsia="x-none"/>
        </w:rPr>
        <w:t xml:space="preserve"> </w:t>
      </w:r>
      <w:proofErr w:type="spellStart"/>
      <w:r w:rsidR="00C24B50" w:rsidRPr="00C24B50">
        <w:rPr>
          <w:rFonts w:ascii="Arial" w:hAnsi="Arial" w:cs="Arial"/>
          <w:color w:val="000000"/>
          <w:sz w:val="22"/>
          <w:szCs w:val="22"/>
          <w:lang w:eastAsia="x-none"/>
        </w:rPr>
        <w:t>градуировочных</w:t>
      </w:r>
      <w:proofErr w:type="spellEnd"/>
      <w:r w:rsidR="00C24B50" w:rsidRPr="00C24B50">
        <w:rPr>
          <w:rFonts w:ascii="Arial" w:hAnsi="Arial" w:cs="Arial"/>
          <w:color w:val="000000"/>
          <w:sz w:val="22"/>
          <w:szCs w:val="22"/>
          <w:lang w:eastAsia="x-none"/>
        </w:rPr>
        <w:t xml:space="preserve"> растворов </w:t>
      </w:r>
      <w:r w:rsidR="00C24B50">
        <w:rPr>
          <w:rFonts w:ascii="Arial" w:hAnsi="Arial" w:cs="Arial"/>
          <w:color w:val="000000"/>
          <w:sz w:val="22"/>
          <w:szCs w:val="22"/>
          <w:lang w:eastAsia="x-none"/>
        </w:rPr>
        <w:t>(</w:t>
      </w:r>
      <w:r w:rsidR="00490A19">
        <w:rPr>
          <w:rFonts w:ascii="Arial" w:hAnsi="Arial" w:cs="Arial"/>
          <w:color w:val="000000"/>
          <w:sz w:val="22"/>
          <w:szCs w:val="22"/>
          <w:lang w:eastAsia="x-none"/>
        </w:rPr>
        <w:t>далее – </w:t>
      </w:r>
      <w:r w:rsidR="00C24B50">
        <w:rPr>
          <w:rFonts w:ascii="Arial" w:hAnsi="Arial" w:cs="Arial"/>
          <w:color w:val="000000"/>
          <w:sz w:val="22"/>
          <w:szCs w:val="22"/>
          <w:lang w:eastAsia="x-none"/>
        </w:rPr>
        <w:t xml:space="preserve">ГР) </w:t>
      </w:r>
      <w:r w:rsidR="00C24B50" w:rsidRPr="00C24B50">
        <w:rPr>
          <w:rFonts w:ascii="Arial" w:hAnsi="Arial" w:cs="Arial"/>
          <w:color w:val="000000"/>
          <w:sz w:val="22"/>
          <w:szCs w:val="22"/>
          <w:lang w:eastAsia="x-none"/>
        </w:rPr>
        <w:t>разбавлением БР нефтью.</w:t>
      </w:r>
    </w:p>
    <w:p w:rsidR="009F54EC" w:rsidRDefault="009F54EC" w:rsidP="00A41BE4">
      <w:pPr>
        <w:tabs>
          <w:tab w:val="left" w:pos="851"/>
        </w:tabs>
        <w:ind w:left="709"/>
        <w:contextualSpacing/>
        <w:jc w:val="both"/>
        <w:rPr>
          <w:rFonts w:ascii="Arial" w:hAnsi="Arial" w:cs="Arial"/>
          <w:b/>
          <w:color w:val="000000"/>
          <w:sz w:val="22"/>
          <w:szCs w:val="22"/>
          <w:lang w:eastAsia="x-none"/>
        </w:rPr>
      </w:pPr>
      <w:r>
        <w:rPr>
          <w:rFonts w:ascii="Arial" w:hAnsi="Arial" w:cs="Arial"/>
          <w:b/>
          <w:color w:val="000000"/>
          <w:sz w:val="22"/>
          <w:szCs w:val="22"/>
          <w:lang w:eastAsia="x-none"/>
        </w:rPr>
        <w:t>А.2 Аппаратура, реактивы и материалы</w:t>
      </w:r>
    </w:p>
    <w:p w:rsidR="009F54EC" w:rsidRPr="009F54EC" w:rsidRDefault="009F54EC" w:rsidP="00A41BE4">
      <w:pPr>
        <w:ind w:firstLine="709"/>
        <w:jc w:val="both"/>
        <w:rPr>
          <w:rFonts w:ascii="Arial" w:hAnsi="Arial" w:cs="Arial"/>
          <w:sz w:val="22"/>
          <w:szCs w:val="22"/>
        </w:rPr>
      </w:pPr>
      <w:r w:rsidRPr="009F54EC">
        <w:rPr>
          <w:rFonts w:ascii="Arial" w:hAnsi="Arial" w:cs="Arial"/>
          <w:sz w:val="22"/>
          <w:szCs w:val="22"/>
        </w:rPr>
        <w:t xml:space="preserve">Используют </w:t>
      </w:r>
      <w:r>
        <w:rPr>
          <w:rFonts w:ascii="Arial" w:hAnsi="Arial" w:cs="Arial"/>
          <w:sz w:val="22"/>
          <w:szCs w:val="22"/>
        </w:rPr>
        <w:t>аппаратуру, реактивы и материалы, указанные в разделах 4 и 5.</w:t>
      </w:r>
    </w:p>
    <w:p w:rsidR="00C24B50" w:rsidRPr="00C24B50" w:rsidRDefault="00C24B50" w:rsidP="00A41BE4">
      <w:pPr>
        <w:tabs>
          <w:tab w:val="left" w:pos="851"/>
        </w:tabs>
        <w:ind w:left="709"/>
        <w:contextualSpacing/>
        <w:jc w:val="both"/>
        <w:rPr>
          <w:rFonts w:ascii="Arial" w:hAnsi="Arial" w:cs="Arial"/>
          <w:b/>
          <w:color w:val="000000"/>
          <w:sz w:val="22"/>
          <w:szCs w:val="22"/>
          <w:lang w:eastAsia="x-none"/>
        </w:rPr>
      </w:pPr>
      <w:r w:rsidRPr="00C24B50">
        <w:rPr>
          <w:rFonts w:ascii="Arial" w:hAnsi="Arial" w:cs="Arial"/>
          <w:b/>
          <w:color w:val="000000"/>
          <w:sz w:val="22"/>
          <w:szCs w:val="22"/>
          <w:lang w:eastAsia="x-none"/>
        </w:rPr>
        <w:t>А.</w:t>
      </w:r>
      <w:r w:rsidR="009F54EC">
        <w:rPr>
          <w:rFonts w:ascii="Arial" w:hAnsi="Arial" w:cs="Arial"/>
          <w:b/>
          <w:color w:val="000000"/>
          <w:sz w:val="22"/>
          <w:szCs w:val="22"/>
          <w:lang w:eastAsia="x-none"/>
        </w:rPr>
        <w:t>3</w:t>
      </w:r>
      <w:r w:rsidRPr="00C24B50">
        <w:rPr>
          <w:rFonts w:ascii="Arial" w:hAnsi="Arial" w:cs="Arial"/>
          <w:b/>
          <w:color w:val="000000"/>
          <w:sz w:val="22"/>
          <w:szCs w:val="22"/>
          <w:lang w:eastAsia="x-none"/>
        </w:rPr>
        <w:t> Подготовка лабораторной посуды</w:t>
      </w:r>
    </w:p>
    <w:p w:rsidR="00C24B50" w:rsidRDefault="00FF64A8" w:rsidP="00A41BE4">
      <w:pPr>
        <w:tabs>
          <w:tab w:val="left" w:pos="4380"/>
        </w:tabs>
        <w:ind w:firstLine="709"/>
        <w:contextualSpacing/>
        <w:jc w:val="both"/>
        <w:rPr>
          <w:rFonts w:ascii="Arial" w:hAnsi="Arial" w:cs="Arial"/>
          <w:color w:val="000000"/>
          <w:sz w:val="22"/>
          <w:szCs w:val="22"/>
          <w:lang w:eastAsia="x-none"/>
        </w:rPr>
      </w:pPr>
      <w:r>
        <w:rPr>
          <w:rFonts w:ascii="Arial" w:hAnsi="Arial" w:cs="Arial"/>
          <w:color w:val="000000"/>
          <w:sz w:val="22"/>
          <w:szCs w:val="22"/>
          <w:lang w:eastAsia="x-none"/>
        </w:rPr>
        <w:t>А.3.1 </w:t>
      </w:r>
      <w:r w:rsidR="00C24B50" w:rsidRPr="00CA0F3F">
        <w:rPr>
          <w:rFonts w:ascii="Arial" w:hAnsi="Arial" w:cs="Arial"/>
          <w:color w:val="000000"/>
          <w:sz w:val="22"/>
          <w:szCs w:val="22"/>
          <w:lang w:eastAsia="x-none"/>
        </w:rPr>
        <w:t xml:space="preserve">Новую посуду моют горячей водой, </w:t>
      </w:r>
      <w:r w:rsidR="00E75707" w:rsidRPr="00CA0F3F">
        <w:rPr>
          <w:rFonts w:ascii="Arial" w:hAnsi="Arial" w:cs="Arial"/>
          <w:color w:val="000000"/>
          <w:sz w:val="22"/>
          <w:szCs w:val="22"/>
          <w:lang w:eastAsia="x-none"/>
        </w:rPr>
        <w:t xml:space="preserve">затем </w:t>
      </w:r>
      <w:r w:rsidR="00A41BE4" w:rsidRPr="00CA0F3F">
        <w:rPr>
          <w:rFonts w:ascii="Arial" w:hAnsi="Arial" w:cs="Arial"/>
          <w:color w:val="000000"/>
          <w:sz w:val="22"/>
          <w:szCs w:val="22"/>
          <w:lang w:eastAsia="x-none"/>
        </w:rPr>
        <w:t>тщательно, не менее пяти</w:t>
      </w:r>
      <w:r w:rsidR="00C24B50" w:rsidRPr="00CA0F3F">
        <w:rPr>
          <w:rFonts w:ascii="Arial" w:hAnsi="Arial" w:cs="Arial"/>
          <w:color w:val="000000"/>
          <w:sz w:val="22"/>
          <w:szCs w:val="22"/>
          <w:lang w:eastAsia="x-none"/>
        </w:rPr>
        <w:t xml:space="preserve"> раз, ополаскивают дистиллированной водой.</w:t>
      </w:r>
    </w:p>
    <w:p w:rsidR="00FF64A8" w:rsidRPr="00FF64A8" w:rsidRDefault="00FF64A8" w:rsidP="00FF64A8">
      <w:pPr>
        <w:tabs>
          <w:tab w:val="left" w:pos="4380"/>
        </w:tabs>
        <w:ind w:firstLine="709"/>
        <w:contextualSpacing/>
        <w:jc w:val="both"/>
        <w:rPr>
          <w:rFonts w:ascii="Arial" w:hAnsi="Arial" w:cs="Arial"/>
          <w:color w:val="000000"/>
          <w:sz w:val="22"/>
          <w:szCs w:val="22"/>
          <w:lang w:eastAsia="x-none"/>
        </w:rPr>
      </w:pPr>
      <w:r>
        <w:rPr>
          <w:rFonts w:ascii="Arial" w:hAnsi="Arial" w:cs="Arial"/>
          <w:color w:val="000000"/>
          <w:sz w:val="22"/>
          <w:szCs w:val="22"/>
          <w:lang w:eastAsia="x-none"/>
        </w:rPr>
        <w:t xml:space="preserve">А.3.2 Использованную ранее посуду </w:t>
      </w:r>
      <w:r w:rsidRPr="00FF64A8">
        <w:rPr>
          <w:rFonts w:ascii="Arial" w:hAnsi="Arial" w:cs="Arial"/>
          <w:color w:val="000000"/>
          <w:sz w:val="22"/>
          <w:szCs w:val="22"/>
          <w:lang w:eastAsia="x-none"/>
        </w:rPr>
        <w:t xml:space="preserve">моют горячей водой, затем ополаскивают дистиллированной водой, затем промывают последовательно толуолом и ацетоном, </w:t>
      </w:r>
      <w:r>
        <w:rPr>
          <w:rFonts w:ascii="Arial" w:hAnsi="Arial" w:cs="Arial"/>
          <w:color w:val="000000"/>
          <w:sz w:val="22"/>
          <w:szCs w:val="22"/>
          <w:lang w:eastAsia="x-none"/>
        </w:rPr>
        <w:br/>
      </w:r>
      <w:r w:rsidRPr="00FF64A8">
        <w:rPr>
          <w:rFonts w:ascii="Arial" w:hAnsi="Arial" w:cs="Arial"/>
          <w:color w:val="000000"/>
          <w:sz w:val="22"/>
          <w:szCs w:val="22"/>
          <w:lang w:eastAsia="x-none"/>
        </w:rPr>
        <w:t>не содержащими хлор, сушат стеклянные детали потоком сухого азота или другого инертного газа.</w:t>
      </w:r>
    </w:p>
    <w:p w:rsidR="00A44363" w:rsidRDefault="00C24B50" w:rsidP="00F518E5">
      <w:pPr>
        <w:ind w:firstLine="709"/>
        <w:jc w:val="both"/>
        <w:rPr>
          <w:rFonts w:ascii="Arial" w:hAnsi="Arial" w:cs="Arial"/>
          <w:color w:val="000000"/>
          <w:sz w:val="22"/>
          <w:szCs w:val="22"/>
          <w:lang w:eastAsia="x-none"/>
        </w:rPr>
      </w:pPr>
      <w:r w:rsidRPr="00CA0F3F">
        <w:rPr>
          <w:rFonts w:ascii="Arial" w:hAnsi="Arial" w:cs="Arial"/>
          <w:sz w:val="22"/>
          <w:szCs w:val="22"/>
          <w:lang w:eastAsia="x-none"/>
        </w:rPr>
        <w:t>А.</w:t>
      </w:r>
      <w:r w:rsidR="009F54EC" w:rsidRPr="00CA0F3F">
        <w:rPr>
          <w:rFonts w:ascii="Arial" w:hAnsi="Arial" w:cs="Arial"/>
          <w:sz w:val="22"/>
          <w:szCs w:val="22"/>
          <w:lang w:eastAsia="x-none"/>
        </w:rPr>
        <w:t>4 </w:t>
      </w:r>
      <w:r w:rsidRPr="00CA0F3F">
        <w:rPr>
          <w:rFonts w:ascii="Arial" w:hAnsi="Arial" w:cs="Arial"/>
          <w:sz w:val="22"/>
          <w:szCs w:val="22"/>
          <w:lang w:eastAsia="x-none"/>
        </w:rPr>
        <w:t>Нефть, отобранную для приготовления ГР, проверяют на отсутствие анализируемых хлорорганических соединений с помощью анализатора, используя режим</w:t>
      </w:r>
      <w:r w:rsidR="00A44363">
        <w:rPr>
          <w:rFonts w:ascii="Arial" w:hAnsi="Arial" w:cs="Arial"/>
          <w:sz w:val="22"/>
          <w:szCs w:val="22"/>
          <w:lang w:eastAsia="x-none"/>
        </w:rPr>
        <w:t xml:space="preserve"> ручной загрузки пробы. Наличие более </w:t>
      </w:r>
      <w:r w:rsidRPr="00CA0F3F">
        <w:rPr>
          <w:rFonts w:ascii="Arial" w:hAnsi="Arial" w:cs="Arial"/>
          <w:sz w:val="22"/>
          <w:szCs w:val="22"/>
          <w:lang w:eastAsia="x-none"/>
        </w:rPr>
        <w:t>0,</w:t>
      </w:r>
      <w:r w:rsidR="00A44363">
        <w:rPr>
          <w:rFonts w:ascii="Arial" w:hAnsi="Arial" w:cs="Arial"/>
          <w:sz w:val="22"/>
          <w:szCs w:val="22"/>
          <w:lang w:eastAsia="x-none"/>
        </w:rPr>
        <w:t>1</w:t>
      </w:r>
      <w:r w:rsidRPr="00CA0F3F">
        <w:rPr>
          <w:rFonts w:ascii="Arial" w:hAnsi="Arial" w:cs="Arial"/>
          <w:sz w:val="22"/>
          <w:szCs w:val="22"/>
          <w:lang w:eastAsia="x-none"/>
        </w:rPr>
        <w:t xml:space="preserve"> </w:t>
      </w:r>
      <w:r w:rsidRPr="00CA0F3F">
        <w:rPr>
          <w:rFonts w:ascii="Arial" w:hAnsi="Arial" w:cs="Arial"/>
          <w:sz w:val="22"/>
          <w:szCs w:val="22"/>
        </w:rPr>
        <w:t>млн</w:t>
      </w:r>
      <w:r w:rsidRPr="00CA0F3F">
        <w:rPr>
          <w:rFonts w:ascii="Arial" w:hAnsi="Arial" w:cs="Arial"/>
          <w:sz w:val="22"/>
          <w:szCs w:val="22"/>
          <w:vertAlign w:val="superscript"/>
        </w:rPr>
        <w:t>-1</w:t>
      </w:r>
      <w:r w:rsidR="00A44363">
        <w:rPr>
          <w:rFonts w:ascii="Arial" w:hAnsi="Arial" w:cs="Arial"/>
          <w:sz w:val="22"/>
          <w:szCs w:val="22"/>
        </w:rPr>
        <w:t> (</w:t>
      </w:r>
      <w:proofErr w:type="spellStart"/>
      <w:r w:rsidR="00A44363">
        <w:rPr>
          <w:rFonts w:ascii="Arial" w:hAnsi="Arial" w:cs="Arial"/>
          <w:sz w:val="22"/>
          <w:szCs w:val="22"/>
        </w:rPr>
        <w:t>ppm</w:t>
      </w:r>
      <w:proofErr w:type="spellEnd"/>
      <w:r w:rsidR="00A44363">
        <w:rPr>
          <w:rFonts w:ascii="Arial" w:hAnsi="Arial" w:cs="Arial"/>
          <w:sz w:val="22"/>
          <w:szCs w:val="22"/>
        </w:rPr>
        <w:t>, мкг/г)</w:t>
      </w:r>
      <w:r w:rsidRPr="00CA0F3F">
        <w:rPr>
          <w:rFonts w:ascii="Arial" w:hAnsi="Arial" w:cs="Arial"/>
          <w:sz w:val="22"/>
          <w:szCs w:val="22"/>
        </w:rPr>
        <w:t xml:space="preserve"> </w:t>
      </w:r>
      <w:r w:rsidRPr="00CA0F3F">
        <w:rPr>
          <w:rFonts w:ascii="Arial" w:hAnsi="Arial" w:cs="Arial"/>
          <w:sz w:val="22"/>
          <w:szCs w:val="22"/>
          <w:lang w:eastAsia="x-none"/>
        </w:rPr>
        <w:t xml:space="preserve">каждого </w:t>
      </w:r>
      <w:r w:rsidR="00CA0F3F" w:rsidRPr="00CA0F3F">
        <w:rPr>
          <w:rFonts w:ascii="Arial" w:hAnsi="Arial" w:cs="Arial"/>
          <w:sz w:val="22"/>
          <w:szCs w:val="22"/>
          <w:lang w:eastAsia="x-none"/>
        </w:rPr>
        <w:t>хлорорганического соединения</w:t>
      </w:r>
      <w:r w:rsidRPr="00CA0F3F">
        <w:rPr>
          <w:rFonts w:ascii="Arial" w:hAnsi="Arial" w:cs="Arial"/>
          <w:sz w:val="22"/>
          <w:szCs w:val="22"/>
          <w:lang w:eastAsia="x-none"/>
        </w:rPr>
        <w:t xml:space="preserve"> в исходной </w:t>
      </w:r>
      <w:r w:rsidR="00944628" w:rsidRPr="00CA0F3F">
        <w:rPr>
          <w:rFonts w:ascii="Arial" w:hAnsi="Arial" w:cs="Arial"/>
          <w:sz w:val="22"/>
          <w:szCs w:val="22"/>
          <w:lang w:eastAsia="x-none"/>
        </w:rPr>
        <w:t xml:space="preserve">пробе </w:t>
      </w:r>
      <w:r w:rsidRPr="00CA0F3F">
        <w:rPr>
          <w:rFonts w:ascii="Arial" w:hAnsi="Arial" w:cs="Arial"/>
          <w:sz w:val="22"/>
          <w:szCs w:val="22"/>
          <w:lang w:eastAsia="x-none"/>
        </w:rPr>
        <w:t xml:space="preserve">нефти не допускается. В случае обнаружения </w:t>
      </w:r>
      <w:r w:rsidR="00A44363">
        <w:rPr>
          <w:rFonts w:ascii="Arial" w:hAnsi="Arial" w:cs="Arial"/>
          <w:color w:val="000000"/>
          <w:sz w:val="22"/>
          <w:szCs w:val="22"/>
          <w:lang w:eastAsia="x-none"/>
        </w:rPr>
        <w:t>указанного</w:t>
      </w:r>
      <w:r w:rsidRPr="00C24B50">
        <w:rPr>
          <w:rFonts w:ascii="Arial" w:hAnsi="Arial" w:cs="Arial"/>
          <w:color w:val="000000"/>
          <w:sz w:val="22"/>
          <w:szCs w:val="22"/>
          <w:lang w:eastAsia="x-none"/>
        </w:rPr>
        <w:t xml:space="preserve"> количества </w:t>
      </w:r>
      <w:r w:rsidR="00944628" w:rsidRPr="00C24B50">
        <w:rPr>
          <w:rFonts w:ascii="Arial" w:hAnsi="Arial" w:cs="Arial"/>
          <w:color w:val="000000"/>
          <w:sz w:val="22"/>
          <w:szCs w:val="22"/>
          <w:lang w:eastAsia="x-none"/>
        </w:rPr>
        <w:t xml:space="preserve">анализируемых </w:t>
      </w:r>
      <w:r w:rsidR="00944628">
        <w:rPr>
          <w:rFonts w:ascii="Arial" w:hAnsi="Arial" w:cs="Arial"/>
          <w:color w:val="000000"/>
          <w:sz w:val="22"/>
          <w:szCs w:val="22"/>
          <w:lang w:eastAsia="x-none"/>
        </w:rPr>
        <w:t xml:space="preserve">хлорорганических соединений </w:t>
      </w:r>
      <w:r w:rsidRPr="00C24B50">
        <w:rPr>
          <w:rFonts w:ascii="Arial" w:hAnsi="Arial" w:cs="Arial"/>
          <w:color w:val="000000"/>
          <w:sz w:val="22"/>
          <w:szCs w:val="22"/>
          <w:lang w:eastAsia="x-none"/>
        </w:rPr>
        <w:t>в отобранной нефти, нефть отбирают заново и проверяют.</w:t>
      </w:r>
      <w:r w:rsidR="00A44363">
        <w:rPr>
          <w:rFonts w:ascii="Arial" w:hAnsi="Arial" w:cs="Arial"/>
          <w:color w:val="000000"/>
          <w:sz w:val="22"/>
          <w:szCs w:val="22"/>
          <w:lang w:eastAsia="x-none"/>
        </w:rPr>
        <w:t xml:space="preserve"> </w:t>
      </w:r>
      <w:r w:rsidR="00A44363" w:rsidRPr="00CA0F3F">
        <w:rPr>
          <w:rFonts w:ascii="Arial" w:hAnsi="Arial" w:cs="Arial"/>
          <w:sz w:val="22"/>
          <w:szCs w:val="22"/>
          <w:lang w:eastAsia="x-none"/>
        </w:rPr>
        <w:t xml:space="preserve">В случае обнаружения </w:t>
      </w:r>
      <w:r w:rsidR="00A44363">
        <w:rPr>
          <w:rFonts w:ascii="Arial" w:hAnsi="Arial" w:cs="Arial"/>
          <w:color w:val="000000"/>
          <w:sz w:val="22"/>
          <w:szCs w:val="22"/>
          <w:lang w:eastAsia="x-none"/>
        </w:rPr>
        <w:t>указанного</w:t>
      </w:r>
      <w:r w:rsidR="00A44363" w:rsidRPr="00C24B50">
        <w:rPr>
          <w:rFonts w:ascii="Arial" w:hAnsi="Arial" w:cs="Arial"/>
          <w:color w:val="000000"/>
          <w:sz w:val="22"/>
          <w:szCs w:val="22"/>
          <w:lang w:eastAsia="x-none"/>
        </w:rPr>
        <w:t xml:space="preserve"> количества анализируемых </w:t>
      </w:r>
      <w:r w:rsidR="00A44363">
        <w:rPr>
          <w:rFonts w:ascii="Arial" w:hAnsi="Arial" w:cs="Arial"/>
          <w:color w:val="000000"/>
          <w:sz w:val="22"/>
          <w:szCs w:val="22"/>
          <w:lang w:eastAsia="x-none"/>
        </w:rPr>
        <w:t xml:space="preserve">хлорорганических соединений </w:t>
      </w:r>
      <w:r w:rsidR="00A44363" w:rsidRPr="00C24B50">
        <w:rPr>
          <w:rFonts w:ascii="Arial" w:hAnsi="Arial" w:cs="Arial"/>
          <w:color w:val="000000"/>
          <w:sz w:val="22"/>
          <w:szCs w:val="22"/>
          <w:lang w:eastAsia="x-none"/>
        </w:rPr>
        <w:t xml:space="preserve">в </w:t>
      </w:r>
      <w:r w:rsidR="00A44363">
        <w:rPr>
          <w:rFonts w:ascii="Arial" w:hAnsi="Arial" w:cs="Arial"/>
          <w:color w:val="000000"/>
          <w:sz w:val="22"/>
          <w:szCs w:val="22"/>
          <w:lang w:eastAsia="x-none"/>
        </w:rPr>
        <w:t xml:space="preserve">повторно </w:t>
      </w:r>
      <w:r w:rsidR="00A44363" w:rsidRPr="00C24B50">
        <w:rPr>
          <w:rFonts w:ascii="Arial" w:hAnsi="Arial" w:cs="Arial"/>
          <w:color w:val="000000"/>
          <w:sz w:val="22"/>
          <w:szCs w:val="22"/>
          <w:lang w:eastAsia="x-none"/>
        </w:rPr>
        <w:t>отобранной</w:t>
      </w:r>
      <w:r w:rsidR="00A44363">
        <w:rPr>
          <w:rFonts w:ascii="Arial" w:hAnsi="Arial" w:cs="Arial"/>
          <w:color w:val="000000"/>
          <w:sz w:val="22"/>
          <w:szCs w:val="22"/>
          <w:lang w:eastAsia="x-none"/>
        </w:rPr>
        <w:t xml:space="preserve"> пробе</w:t>
      </w:r>
      <w:r w:rsidR="00A44363" w:rsidRPr="00C24B50">
        <w:rPr>
          <w:rFonts w:ascii="Arial" w:hAnsi="Arial" w:cs="Arial"/>
          <w:color w:val="000000"/>
          <w:sz w:val="22"/>
          <w:szCs w:val="22"/>
          <w:lang w:eastAsia="x-none"/>
        </w:rPr>
        <w:t xml:space="preserve"> нефти, </w:t>
      </w:r>
      <w:r w:rsidR="00A44363">
        <w:rPr>
          <w:rFonts w:ascii="Arial" w:hAnsi="Arial" w:cs="Arial"/>
          <w:color w:val="000000"/>
          <w:sz w:val="22"/>
          <w:szCs w:val="22"/>
          <w:lang w:eastAsia="x-none"/>
        </w:rPr>
        <w:t xml:space="preserve">эту нефть </w:t>
      </w:r>
      <w:r w:rsidR="00A44363">
        <w:rPr>
          <w:rFonts w:ascii="Arial" w:hAnsi="Arial" w:cs="Arial"/>
          <w:color w:val="000000"/>
          <w:sz w:val="22"/>
          <w:szCs w:val="22"/>
          <w:lang w:eastAsia="x-none"/>
        </w:rPr>
        <w:br/>
        <w:t>не используют для приготовления ГР.</w:t>
      </w:r>
    </w:p>
    <w:p w:rsidR="00944628" w:rsidRDefault="00944628" w:rsidP="00F518E5">
      <w:pPr>
        <w:tabs>
          <w:tab w:val="left" w:pos="2127"/>
        </w:tabs>
        <w:ind w:firstLine="709"/>
        <w:contextualSpacing/>
        <w:jc w:val="both"/>
        <w:rPr>
          <w:rFonts w:ascii="Arial" w:hAnsi="Arial" w:cs="Arial"/>
          <w:b/>
          <w:color w:val="000000"/>
          <w:sz w:val="22"/>
          <w:szCs w:val="22"/>
          <w:lang w:eastAsia="x-none"/>
        </w:rPr>
      </w:pPr>
      <w:r w:rsidRPr="00944628">
        <w:rPr>
          <w:rFonts w:ascii="Arial" w:hAnsi="Arial" w:cs="Arial"/>
          <w:b/>
          <w:color w:val="000000"/>
          <w:sz w:val="22"/>
          <w:szCs w:val="22"/>
          <w:lang w:eastAsia="x-none"/>
        </w:rPr>
        <w:t>А.</w:t>
      </w:r>
      <w:r w:rsidR="009F54EC">
        <w:rPr>
          <w:rFonts w:ascii="Arial" w:hAnsi="Arial" w:cs="Arial"/>
          <w:b/>
          <w:color w:val="000000"/>
          <w:sz w:val="22"/>
          <w:szCs w:val="22"/>
          <w:lang w:eastAsia="x-none"/>
        </w:rPr>
        <w:t>5</w:t>
      </w:r>
      <w:r w:rsidRPr="00944628">
        <w:rPr>
          <w:rFonts w:ascii="Arial" w:hAnsi="Arial" w:cs="Arial"/>
          <w:b/>
          <w:color w:val="000000"/>
          <w:sz w:val="22"/>
          <w:szCs w:val="22"/>
          <w:lang w:eastAsia="x-none"/>
        </w:rPr>
        <w:t xml:space="preserve"> Приготовление </w:t>
      </w:r>
      <w:r w:rsidR="00B43320">
        <w:rPr>
          <w:rFonts w:ascii="Arial" w:hAnsi="Arial" w:cs="Arial"/>
          <w:b/>
          <w:color w:val="000000"/>
          <w:sz w:val="22"/>
          <w:szCs w:val="22"/>
          <w:lang w:eastAsia="x-none"/>
        </w:rPr>
        <w:t>базовых растворов</w:t>
      </w:r>
      <w:r w:rsidRPr="00944628">
        <w:rPr>
          <w:rFonts w:ascii="Arial" w:hAnsi="Arial" w:cs="Arial"/>
          <w:b/>
          <w:color w:val="000000"/>
          <w:sz w:val="22"/>
          <w:szCs w:val="22"/>
          <w:lang w:eastAsia="x-none"/>
        </w:rPr>
        <w:t xml:space="preserve"> хлорорганических соединений </w:t>
      </w:r>
      <w:r w:rsidR="00B43320">
        <w:rPr>
          <w:rFonts w:ascii="Arial" w:hAnsi="Arial" w:cs="Arial"/>
          <w:b/>
          <w:color w:val="000000"/>
          <w:sz w:val="22"/>
          <w:szCs w:val="22"/>
          <w:lang w:eastAsia="x-none"/>
        </w:rPr>
        <w:br/>
      </w:r>
      <w:r w:rsidR="009743C1">
        <w:rPr>
          <w:rFonts w:ascii="Arial" w:hAnsi="Arial" w:cs="Arial"/>
          <w:b/>
          <w:color w:val="000000"/>
          <w:sz w:val="22"/>
          <w:szCs w:val="22"/>
          <w:lang w:eastAsia="x-none"/>
        </w:rPr>
        <w:t xml:space="preserve">в </w:t>
      </w:r>
      <w:r w:rsidRPr="00944628">
        <w:rPr>
          <w:rFonts w:ascii="Arial" w:hAnsi="Arial" w:cs="Arial"/>
          <w:b/>
          <w:color w:val="000000"/>
          <w:sz w:val="22"/>
          <w:szCs w:val="22"/>
          <w:lang w:eastAsia="x-none"/>
        </w:rPr>
        <w:t>изооктане</w:t>
      </w:r>
    </w:p>
    <w:p w:rsidR="00944628" w:rsidRDefault="005030AE" w:rsidP="00F518E5">
      <w:pPr>
        <w:ind w:firstLine="709"/>
        <w:jc w:val="both"/>
        <w:rPr>
          <w:rFonts w:ascii="Arial" w:hAnsi="Arial" w:cs="Arial"/>
          <w:color w:val="000000"/>
          <w:sz w:val="22"/>
          <w:szCs w:val="22"/>
          <w:lang w:eastAsia="x-none"/>
        </w:rPr>
      </w:pPr>
      <w:r>
        <w:rPr>
          <w:rFonts w:ascii="Arial" w:hAnsi="Arial" w:cs="Arial"/>
          <w:color w:val="000000"/>
          <w:sz w:val="22"/>
          <w:szCs w:val="22"/>
          <w:lang w:eastAsia="x-none"/>
        </w:rPr>
        <w:t>А.5.1 </w:t>
      </w:r>
      <w:r w:rsidR="009743C1" w:rsidRPr="009743C1">
        <w:rPr>
          <w:rFonts w:ascii="Arial" w:hAnsi="Arial" w:cs="Arial"/>
          <w:color w:val="000000"/>
          <w:sz w:val="22"/>
          <w:szCs w:val="22"/>
          <w:lang w:eastAsia="x-none"/>
        </w:rPr>
        <w:t xml:space="preserve">Готовят </w:t>
      </w:r>
      <w:r w:rsidR="009743C1">
        <w:rPr>
          <w:rFonts w:ascii="Arial" w:hAnsi="Arial" w:cs="Arial"/>
          <w:color w:val="000000"/>
          <w:sz w:val="22"/>
          <w:szCs w:val="22"/>
          <w:lang w:eastAsia="x-none"/>
        </w:rPr>
        <w:t>БР хлорорганических соединений в изооктане в соответствии с таблицей А.1.</w:t>
      </w:r>
    </w:p>
    <w:p w:rsidR="00B0728B" w:rsidRDefault="00B0728B">
      <w:pPr>
        <w:spacing w:line="240" w:lineRule="auto"/>
        <w:rPr>
          <w:rFonts w:ascii="Arial" w:hAnsi="Arial" w:cs="Arial"/>
          <w:color w:val="000000"/>
          <w:sz w:val="22"/>
          <w:szCs w:val="22"/>
          <w:lang w:eastAsia="x-none"/>
        </w:rPr>
      </w:pPr>
      <w:r>
        <w:rPr>
          <w:rFonts w:ascii="Arial" w:hAnsi="Arial" w:cs="Arial"/>
          <w:color w:val="000000"/>
          <w:sz w:val="22"/>
          <w:szCs w:val="22"/>
          <w:lang w:eastAsia="x-none"/>
        </w:rPr>
        <w:br w:type="page"/>
      </w:r>
    </w:p>
    <w:p w:rsidR="009743C1" w:rsidRPr="009743C1" w:rsidRDefault="009743C1" w:rsidP="009743C1">
      <w:pPr>
        <w:spacing w:before="120" w:line="276" w:lineRule="auto"/>
        <w:jc w:val="both"/>
        <w:rPr>
          <w:color w:val="000000"/>
          <w:sz w:val="20"/>
          <w:szCs w:val="20"/>
          <w:lang w:eastAsia="en-US"/>
        </w:rPr>
      </w:pPr>
      <w:r w:rsidRPr="009743C1">
        <w:rPr>
          <w:rFonts w:ascii="Arial" w:hAnsi="Arial" w:cs="Arial"/>
          <w:spacing w:val="40"/>
          <w:sz w:val="20"/>
          <w:szCs w:val="20"/>
        </w:rPr>
        <w:lastRenderedPageBreak/>
        <w:t>Таблица </w:t>
      </w:r>
      <w:r w:rsidRPr="00F518E5">
        <w:rPr>
          <w:rFonts w:ascii="Arial" w:hAnsi="Arial" w:cs="Arial"/>
          <w:sz w:val="20"/>
          <w:szCs w:val="20"/>
        </w:rPr>
        <w:t>А.1</w:t>
      </w:r>
      <w:r w:rsidRPr="009743C1">
        <w:rPr>
          <w:rFonts w:ascii="Arial" w:hAnsi="Arial" w:cs="Arial"/>
          <w:sz w:val="20"/>
          <w:szCs w:val="20"/>
        </w:rPr>
        <w:t xml:space="preserve"> – Примерные концентрации БР </w:t>
      </w:r>
      <w:r w:rsidRPr="009743C1">
        <w:rPr>
          <w:rFonts w:ascii="Arial" w:hAnsi="Arial" w:cs="Arial"/>
          <w:color w:val="000000"/>
          <w:sz w:val="20"/>
          <w:szCs w:val="20"/>
          <w:lang w:eastAsia="x-none"/>
        </w:rPr>
        <w:t>хлорорганических соединений в изооктане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2209"/>
        <w:gridCol w:w="2050"/>
        <w:gridCol w:w="2065"/>
      </w:tblGrid>
      <w:tr w:rsidR="009743C1" w:rsidRPr="009743C1" w:rsidTr="004A0217">
        <w:trPr>
          <w:jc w:val="center"/>
        </w:trPr>
        <w:tc>
          <w:tcPr>
            <w:tcW w:w="1791" w:type="pct"/>
            <w:tcBorders>
              <w:bottom w:val="double" w:sz="4" w:space="0" w:color="auto"/>
            </w:tcBorders>
            <w:shd w:val="clear" w:color="auto" w:fill="auto"/>
            <w:vAlign w:val="center"/>
          </w:tcPr>
          <w:p w:rsidR="009743C1" w:rsidRPr="009743C1" w:rsidRDefault="009743C1" w:rsidP="004A0217">
            <w:pPr>
              <w:spacing w:line="276" w:lineRule="auto"/>
              <w:jc w:val="center"/>
              <w:rPr>
                <w:rFonts w:ascii="Arial" w:hAnsi="Arial" w:cs="Arial"/>
                <w:color w:val="000000"/>
                <w:sz w:val="20"/>
                <w:szCs w:val="20"/>
                <w:lang w:eastAsia="en-US"/>
              </w:rPr>
            </w:pPr>
            <w:r w:rsidRPr="009743C1">
              <w:rPr>
                <w:rFonts w:ascii="Arial" w:hAnsi="Arial" w:cs="Arial"/>
                <w:kern w:val="24"/>
                <w:sz w:val="20"/>
                <w:szCs w:val="20"/>
              </w:rPr>
              <w:t>Наименование хлорорганического соединения</w:t>
            </w:r>
          </w:p>
        </w:tc>
        <w:tc>
          <w:tcPr>
            <w:tcW w:w="1121" w:type="pct"/>
            <w:tcBorders>
              <w:bottom w:val="double" w:sz="4" w:space="0" w:color="auto"/>
            </w:tcBorders>
            <w:shd w:val="clear" w:color="auto" w:fill="auto"/>
            <w:vAlign w:val="center"/>
          </w:tcPr>
          <w:p w:rsidR="009743C1" w:rsidRPr="009743C1" w:rsidRDefault="009743C1" w:rsidP="004A0217">
            <w:pPr>
              <w:spacing w:line="276" w:lineRule="auto"/>
              <w:jc w:val="center"/>
              <w:rPr>
                <w:rFonts w:ascii="Arial" w:hAnsi="Arial" w:cs="Arial"/>
                <w:color w:val="000000"/>
                <w:sz w:val="20"/>
                <w:szCs w:val="20"/>
                <w:lang w:eastAsia="en-US"/>
              </w:rPr>
            </w:pPr>
            <w:r w:rsidRPr="009743C1">
              <w:rPr>
                <w:rFonts w:ascii="Arial" w:hAnsi="Arial" w:cs="Arial"/>
                <w:color w:val="000000"/>
                <w:sz w:val="20"/>
                <w:szCs w:val="20"/>
                <w:lang w:eastAsia="en-US"/>
              </w:rPr>
              <w:t xml:space="preserve">Масса навески чистого </w:t>
            </w:r>
            <w:r w:rsidRPr="009743C1">
              <w:rPr>
                <w:rFonts w:ascii="Arial" w:hAnsi="Arial" w:cs="Arial"/>
                <w:kern w:val="24"/>
                <w:sz w:val="20"/>
                <w:szCs w:val="20"/>
              </w:rPr>
              <w:t>хлорорганического соединения</w:t>
            </w:r>
            <w:r w:rsidRPr="009743C1">
              <w:rPr>
                <w:rFonts w:ascii="Arial" w:hAnsi="Arial" w:cs="Arial"/>
                <w:color w:val="000000"/>
                <w:sz w:val="20"/>
                <w:szCs w:val="20"/>
                <w:lang w:eastAsia="en-US"/>
              </w:rPr>
              <w:t>, мг</w:t>
            </w:r>
          </w:p>
        </w:tc>
        <w:tc>
          <w:tcPr>
            <w:tcW w:w="1039" w:type="pct"/>
            <w:tcBorders>
              <w:bottom w:val="double" w:sz="4" w:space="0" w:color="auto"/>
            </w:tcBorders>
            <w:shd w:val="clear" w:color="auto" w:fill="auto"/>
            <w:vAlign w:val="center"/>
          </w:tcPr>
          <w:p w:rsidR="009743C1" w:rsidRPr="009743C1" w:rsidRDefault="009743C1" w:rsidP="009743C1">
            <w:pPr>
              <w:spacing w:line="276" w:lineRule="auto"/>
              <w:jc w:val="center"/>
              <w:rPr>
                <w:rFonts w:ascii="Arial" w:hAnsi="Arial" w:cs="Arial"/>
                <w:color w:val="000000"/>
                <w:sz w:val="20"/>
                <w:szCs w:val="20"/>
                <w:lang w:eastAsia="en-US"/>
              </w:rPr>
            </w:pPr>
            <w:r w:rsidRPr="009743C1">
              <w:rPr>
                <w:rFonts w:ascii="Arial" w:hAnsi="Arial" w:cs="Arial"/>
                <w:color w:val="000000"/>
                <w:sz w:val="20"/>
                <w:szCs w:val="20"/>
                <w:lang w:eastAsia="en-US"/>
              </w:rPr>
              <w:t xml:space="preserve">Объем </w:t>
            </w:r>
            <w:r>
              <w:rPr>
                <w:rFonts w:ascii="Arial" w:hAnsi="Arial" w:cs="Arial"/>
                <w:color w:val="000000"/>
                <w:sz w:val="20"/>
                <w:szCs w:val="20"/>
                <w:lang w:eastAsia="en-US"/>
              </w:rPr>
              <w:t>чистого</w:t>
            </w:r>
            <w:r w:rsidRPr="009743C1">
              <w:rPr>
                <w:rFonts w:ascii="Arial" w:hAnsi="Arial" w:cs="Arial"/>
                <w:color w:val="000000"/>
                <w:sz w:val="20"/>
                <w:szCs w:val="20"/>
                <w:lang w:eastAsia="en-US"/>
              </w:rPr>
              <w:t xml:space="preserve"> </w:t>
            </w:r>
            <w:r w:rsidRPr="009743C1">
              <w:rPr>
                <w:rFonts w:ascii="Arial" w:hAnsi="Arial" w:cs="Arial"/>
                <w:kern w:val="24"/>
                <w:sz w:val="20"/>
                <w:szCs w:val="20"/>
              </w:rPr>
              <w:t>хлорорганического соединения</w:t>
            </w:r>
            <w:r w:rsidRPr="009743C1">
              <w:rPr>
                <w:rFonts w:ascii="Arial" w:hAnsi="Arial" w:cs="Arial"/>
                <w:color w:val="000000"/>
                <w:sz w:val="20"/>
                <w:szCs w:val="20"/>
                <w:lang w:eastAsia="en-US"/>
              </w:rPr>
              <w:t>, мм</w:t>
            </w:r>
            <w:r w:rsidRPr="009743C1">
              <w:rPr>
                <w:rFonts w:ascii="Arial" w:hAnsi="Arial" w:cs="Arial"/>
                <w:color w:val="000000"/>
                <w:sz w:val="20"/>
                <w:szCs w:val="20"/>
                <w:vertAlign w:val="superscript"/>
                <w:lang w:eastAsia="en-US"/>
              </w:rPr>
              <w:t>3</w:t>
            </w:r>
          </w:p>
        </w:tc>
        <w:tc>
          <w:tcPr>
            <w:tcW w:w="1049" w:type="pct"/>
            <w:tcBorders>
              <w:bottom w:val="double" w:sz="4" w:space="0" w:color="auto"/>
            </w:tcBorders>
            <w:shd w:val="clear" w:color="auto" w:fill="auto"/>
            <w:vAlign w:val="center"/>
          </w:tcPr>
          <w:p w:rsidR="009743C1" w:rsidRPr="009743C1" w:rsidRDefault="009743C1" w:rsidP="004A0217">
            <w:pPr>
              <w:spacing w:line="276" w:lineRule="auto"/>
              <w:jc w:val="center"/>
              <w:rPr>
                <w:rFonts w:ascii="Arial" w:hAnsi="Arial" w:cs="Arial"/>
                <w:color w:val="000000"/>
                <w:sz w:val="20"/>
                <w:szCs w:val="20"/>
                <w:lang w:eastAsia="en-US"/>
              </w:rPr>
            </w:pPr>
            <w:r w:rsidRPr="009743C1">
              <w:rPr>
                <w:rFonts w:ascii="Arial" w:hAnsi="Arial" w:cs="Arial"/>
                <w:color w:val="000000"/>
                <w:sz w:val="20"/>
                <w:szCs w:val="20"/>
                <w:lang w:eastAsia="en-US"/>
              </w:rPr>
              <w:t xml:space="preserve">Концентрация </w:t>
            </w:r>
            <w:r w:rsidRPr="009743C1">
              <w:rPr>
                <w:rFonts w:ascii="Arial" w:hAnsi="Arial" w:cs="Arial"/>
                <w:kern w:val="24"/>
                <w:sz w:val="20"/>
                <w:szCs w:val="20"/>
              </w:rPr>
              <w:t>хлорорганического соединения</w:t>
            </w:r>
            <w:r w:rsidRPr="009743C1">
              <w:rPr>
                <w:rFonts w:ascii="Arial" w:hAnsi="Arial" w:cs="Arial"/>
                <w:color w:val="000000"/>
                <w:sz w:val="20"/>
                <w:szCs w:val="20"/>
                <w:lang w:eastAsia="en-US"/>
              </w:rPr>
              <w:t>, мг/дм</w:t>
            </w:r>
            <w:r w:rsidRPr="009743C1">
              <w:rPr>
                <w:rFonts w:ascii="Arial" w:hAnsi="Arial" w:cs="Arial"/>
                <w:color w:val="000000"/>
                <w:sz w:val="20"/>
                <w:szCs w:val="20"/>
                <w:vertAlign w:val="superscript"/>
                <w:lang w:eastAsia="en-US"/>
              </w:rPr>
              <w:t>3</w:t>
            </w:r>
          </w:p>
        </w:tc>
      </w:tr>
      <w:tr w:rsidR="009743C1" w:rsidRPr="009743C1" w:rsidTr="004A0217">
        <w:trPr>
          <w:jc w:val="center"/>
        </w:trPr>
        <w:tc>
          <w:tcPr>
            <w:tcW w:w="1791" w:type="pct"/>
            <w:tcBorders>
              <w:top w:val="double" w:sz="4" w:space="0" w:color="auto"/>
            </w:tcBorders>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val="en-US" w:eastAsia="en-US"/>
              </w:rPr>
            </w:pPr>
            <w:proofErr w:type="spellStart"/>
            <w:r w:rsidRPr="00CA0F3F">
              <w:rPr>
                <w:rFonts w:ascii="Arial" w:hAnsi="Arial" w:cs="Arial"/>
                <w:color w:val="000000"/>
                <w:sz w:val="22"/>
                <w:szCs w:val="22"/>
                <w:lang w:val="en-US" w:eastAsia="en-US"/>
              </w:rPr>
              <w:t>Тетрахлорметан</w:t>
            </w:r>
            <w:proofErr w:type="spellEnd"/>
          </w:p>
        </w:tc>
        <w:tc>
          <w:tcPr>
            <w:tcW w:w="1121" w:type="pct"/>
            <w:tcBorders>
              <w:top w:val="double" w:sz="4" w:space="0" w:color="auto"/>
            </w:tcBorders>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25</w:t>
            </w:r>
          </w:p>
        </w:tc>
        <w:tc>
          <w:tcPr>
            <w:tcW w:w="1039" w:type="pct"/>
            <w:tcBorders>
              <w:top w:val="double" w:sz="4" w:space="0" w:color="auto"/>
            </w:tcBorders>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16</w:t>
            </w:r>
          </w:p>
        </w:tc>
        <w:tc>
          <w:tcPr>
            <w:tcW w:w="1049" w:type="pct"/>
            <w:tcBorders>
              <w:top w:val="double" w:sz="4" w:space="0" w:color="auto"/>
            </w:tcBorders>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val="en-US" w:eastAsia="en-US"/>
              </w:rPr>
            </w:pPr>
            <w:r w:rsidRPr="009743C1">
              <w:rPr>
                <w:rFonts w:ascii="Arial" w:hAnsi="Arial" w:cs="Arial"/>
                <w:color w:val="000000"/>
                <w:sz w:val="22"/>
                <w:szCs w:val="22"/>
                <w:lang w:val="en-US"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val="en-US" w:eastAsia="en-US"/>
              </w:rPr>
            </w:pPr>
            <w:proofErr w:type="spellStart"/>
            <w:r w:rsidRPr="00CA0F3F">
              <w:rPr>
                <w:rFonts w:ascii="Arial" w:hAnsi="Arial" w:cs="Arial"/>
                <w:color w:val="000000"/>
                <w:sz w:val="22"/>
                <w:szCs w:val="22"/>
                <w:lang w:val="en-US" w:eastAsia="en-US"/>
              </w:rPr>
              <w:t>Трихлорметан</w:t>
            </w:r>
            <w:proofErr w:type="spellEnd"/>
          </w:p>
        </w:tc>
        <w:tc>
          <w:tcPr>
            <w:tcW w:w="1121"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25</w:t>
            </w:r>
          </w:p>
        </w:tc>
        <w:tc>
          <w:tcPr>
            <w:tcW w:w="103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17</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val="en-US" w:eastAsia="en-US"/>
              </w:rPr>
            </w:pPr>
            <w:r w:rsidRPr="009743C1">
              <w:rPr>
                <w:rFonts w:ascii="Arial" w:hAnsi="Arial" w:cs="Arial"/>
                <w:color w:val="000000"/>
                <w:sz w:val="22"/>
                <w:szCs w:val="22"/>
                <w:lang w:val="en-US"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eastAsia="en-US"/>
              </w:rPr>
            </w:pPr>
            <w:proofErr w:type="spellStart"/>
            <w:r w:rsidRPr="00CA0F3F">
              <w:rPr>
                <w:rFonts w:ascii="Arial" w:hAnsi="Arial" w:cs="Arial"/>
                <w:color w:val="000000"/>
                <w:sz w:val="22"/>
                <w:szCs w:val="22"/>
                <w:lang w:eastAsia="en-US"/>
              </w:rPr>
              <w:t>Тетрахлорэтилен</w:t>
            </w:r>
            <w:proofErr w:type="spellEnd"/>
          </w:p>
        </w:tc>
        <w:tc>
          <w:tcPr>
            <w:tcW w:w="1121"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25</w:t>
            </w:r>
          </w:p>
        </w:tc>
        <w:tc>
          <w:tcPr>
            <w:tcW w:w="103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16</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eastAsia="en-US"/>
              </w:rPr>
            </w:pPr>
            <w:proofErr w:type="spellStart"/>
            <w:r w:rsidRPr="00CA0F3F">
              <w:rPr>
                <w:rFonts w:ascii="Arial" w:hAnsi="Arial" w:cs="Arial"/>
                <w:color w:val="000000"/>
                <w:sz w:val="22"/>
                <w:szCs w:val="22"/>
                <w:lang w:val="en-US" w:eastAsia="en-US"/>
              </w:rPr>
              <w:t>Трихлорэтилен</w:t>
            </w:r>
            <w:proofErr w:type="spellEnd"/>
          </w:p>
        </w:tc>
        <w:tc>
          <w:tcPr>
            <w:tcW w:w="1121"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25</w:t>
            </w:r>
          </w:p>
        </w:tc>
        <w:tc>
          <w:tcPr>
            <w:tcW w:w="103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17</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eastAsia="en-US"/>
              </w:rPr>
            </w:pPr>
            <w:r w:rsidRPr="00CA0F3F">
              <w:rPr>
                <w:rFonts w:ascii="Arial" w:hAnsi="Arial" w:cs="Arial"/>
                <w:sz w:val="22"/>
                <w:szCs w:val="22"/>
              </w:rPr>
              <w:t>1,1,1,2-</w:t>
            </w:r>
            <w:r w:rsidR="0081142A" w:rsidRPr="00CA0F3F">
              <w:rPr>
                <w:rFonts w:ascii="Arial" w:hAnsi="Arial" w:cs="Arial"/>
                <w:sz w:val="22"/>
                <w:szCs w:val="22"/>
              </w:rPr>
              <w:t>Т</w:t>
            </w:r>
            <w:r w:rsidRPr="00CA0F3F">
              <w:rPr>
                <w:rFonts w:ascii="Arial" w:hAnsi="Arial" w:cs="Arial"/>
                <w:sz w:val="22"/>
                <w:szCs w:val="22"/>
              </w:rPr>
              <w:t>етрахлорэтан</w:t>
            </w:r>
          </w:p>
        </w:tc>
        <w:tc>
          <w:tcPr>
            <w:tcW w:w="1121"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25</w:t>
            </w:r>
          </w:p>
        </w:tc>
        <w:tc>
          <w:tcPr>
            <w:tcW w:w="103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16</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eastAsia="en-US"/>
              </w:rPr>
            </w:pPr>
            <w:r w:rsidRPr="00CA0F3F">
              <w:rPr>
                <w:rFonts w:ascii="Arial" w:hAnsi="Arial" w:cs="Arial"/>
                <w:sz w:val="22"/>
                <w:szCs w:val="22"/>
              </w:rPr>
              <w:t>1,1,2,2-</w:t>
            </w:r>
            <w:r w:rsidR="0081142A" w:rsidRPr="00CA0F3F">
              <w:rPr>
                <w:rFonts w:ascii="Arial" w:hAnsi="Arial" w:cs="Arial"/>
                <w:sz w:val="22"/>
                <w:szCs w:val="22"/>
              </w:rPr>
              <w:t>Т</w:t>
            </w:r>
            <w:r w:rsidRPr="00CA0F3F">
              <w:rPr>
                <w:rFonts w:ascii="Arial" w:hAnsi="Arial" w:cs="Arial"/>
                <w:sz w:val="22"/>
                <w:szCs w:val="22"/>
              </w:rPr>
              <w:t>етрахлорэтан</w:t>
            </w:r>
          </w:p>
        </w:tc>
        <w:tc>
          <w:tcPr>
            <w:tcW w:w="1121"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25</w:t>
            </w:r>
          </w:p>
        </w:tc>
        <w:tc>
          <w:tcPr>
            <w:tcW w:w="103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16</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eastAsia="en-US"/>
              </w:rPr>
            </w:pPr>
            <w:proofErr w:type="spellStart"/>
            <w:r w:rsidRPr="00CA0F3F">
              <w:rPr>
                <w:rFonts w:ascii="Arial" w:hAnsi="Arial" w:cs="Arial"/>
                <w:sz w:val="22"/>
                <w:szCs w:val="22"/>
              </w:rPr>
              <w:t>Пентахлорэтан</w:t>
            </w:r>
            <w:proofErr w:type="spellEnd"/>
          </w:p>
        </w:tc>
        <w:tc>
          <w:tcPr>
            <w:tcW w:w="1121"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25</w:t>
            </w:r>
          </w:p>
        </w:tc>
        <w:tc>
          <w:tcPr>
            <w:tcW w:w="103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15</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eastAsia="en-US"/>
              </w:rPr>
            </w:pPr>
            <w:proofErr w:type="spellStart"/>
            <w:r w:rsidRPr="00CA0F3F">
              <w:rPr>
                <w:rFonts w:ascii="Arial" w:hAnsi="Arial" w:cs="Arial"/>
                <w:color w:val="000000"/>
                <w:sz w:val="22"/>
                <w:szCs w:val="22"/>
                <w:lang w:eastAsia="en-US"/>
              </w:rPr>
              <w:t>Гексахлорэтан</w:t>
            </w:r>
            <w:proofErr w:type="spellEnd"/>
          </w:p>
        </w:tc>
        <w:tc>
          <w:tcPr>
            <w:tcW w:w="2161" w:type="pct"/>
            <w:gridSpan w:val="2"/>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 xml:space="preserve">5 </w:t>
            </w:r>
            <w:r>
              <w:rPr>
                <w:rFonts w:ascii="Arial" w:hAnsi="Arial" w:cs="Arial"/>
                <w:color w:val="000000"/>
                <w:sz w:val="22"/>
                <w:szCs w:val="22"/>
                <w:lang w:eastAsia="en-US"/>
              </w:rPr>
              <w:t>см</w:t>
            </w:r>
            <w:r w:rsidRPr="009743C1">
              <w:rPr>
                <w:rFonts w:ascii="Arial" w:hAnsi="Arial" w:cs="Arial"/>
                <w:color w:val="000000"/>
                <w:sz w:val="22"/>
                <w:szCs w:val="22"/>
                <w:vertAlign w:val="superscript"/>
                <w:lang w:eastAsia="en-US"/>
              </w:rPr>
              <w:t>3</w:t>
            </w:r>
            <w:r w:rsidRPr="009743C1">
              <w:rPr>
                <w:rFonts w:ascii="Arial" w:hAnsi="Arial" w:cs="Arial"/>
                <w:color w:val="000000"/>
                <w:sz w:val="22"/>
                <w:szCs w:val="22"/>
                <w:lang w:eastAsia="en-US"/>
              </w:rPr>
              <w:t xml:space="preserve"> (из раствора с концентрацией </w:t>
            </w:r>
            <w:r>
              <w:rPr>
                <w:rFonts w:ascii="Arial" w:hAnsi="Arial" w:cs="Arial"/>
                <w:color w:val="000000"/>
                <w:sz w:val="22"/>
                <w:szCs w:val="22"/>
                <w:lang w:eastAsia="en-US"/>
              </w:rPr>
              <w:br/>
            </w:r>
            <w:r w:rsidRPr="009743C1">
              <w:rPr>
                <w:rFonts w:ascii="Arial" w:hAnsi="Arial" w:cs="Arial"/>
                <w:color w:val="000000"/>
                <w:sz w:val="22"/>
                <w:szCs w:val="22"/>
                <w:lang w:eastAsia="en-US"/>
              </w:rPr>
              <w:t>5 мг/</w:t>
            </w:r>
            <w:r>
              <w:rPr>
                <w:rFonts w:ascii="Arial" w:hAnsi="Arial" w:cs="Arial"/>
                <w:color w:val="000000"/>
                <w:sz w:val="22"/>
                <w:szCs w:val="22"/>
                <w:lang w:eastAsia="en-US"/>
              </w:rPr>
              <w:t>см</w:t>
            </w:r>
            <w:r w:rsidRPr="009743C1">
              <w:rPr>
                <w:rFonts w:ascii="Arial" w:hAnsi="Arial" w:cs="Arial"/>
                <w:color w:val="000000"/>
                <w:sz w:val="22"/>
                <w:szCs w:val="22"/>
                <w:vertAlign w:val="superscript"/>
                <w:lang w:eastAsia="en-US"/>
              </w:rPr>
              <w:t>3</w:t>
            </w:r>
            <w:r w:rsidRPr="009743C1">
              <w:rPr>
                <w:rFonts w:ascii="Arial" w:hAnsi="Arial" w:cs="Arial"/>
                <w:color w:val="000000"/>
                <w:sz w:val="22"/>
                <w:szCs w:val="22"/>
                <w:lang w:eastAsia="en-US"/>
              </w:rPr>
              <w:t>)</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eastAsia="en-US"/>
              </w:rPr>
            </w:pPr>
            <w:r w:rsidRPr="00CA0F3F">
              <w:rPr>
                <w:rFonts w:ascii="Arial" w:hAnsi="Arial" w:cs="Arial"/>
                <w:color w:val="000000"/>
                <w:sz w:val="22"/>
                <w:szCs w:val="22"/>
                <w:lang w:eastAsia="en-US"/>
              </w:rPr>
              <w:t>1,2-</w:t>
            </w:r>
            <w:r w:rsidR="00F518E5" w:rsidRPr="00CA0F3F">
              <w:rPr>
                <w:rFonts w:ascii="Arial" w:hAnsi="Arial" w:cs="Arial"/>
                <w:color w:val="000000"/>
                <w:sz w:val="22"/>
                <w:szCs w:val="22"/>
                <w:lang w:eastAsia="en-US"/>
              </w:rPr>
              <w:t>Д</w:t>
            </w:r>
            <w:r w:rsidRPr="00CA0F3F">
              <w:rPr>
                <w:rFonts w:ascii="Arial" w:hAnsi="Arial" w:cs="Arial"/>
                <w:color w:val="000000"/>
                <w:sz w:val="22"/>
                <w:szCs w:val="22"/>
                <w:lang w:eastAsia="en-US"/>
              </w:rPr>
              <w:t>ихлорэтан</w:t>
            </w:r>
          </w:p>
        </w:tc>
        <w:tc>
          <w:tcPr>
            <w:tcW w:w="1121"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25</w:t>
            </w:r>
          </w:p>
        </w:tc>
        <w:tc>
          <w:tcPr>
            <w:tcW w:w="103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20</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eastAsia="en-US"/>
              </w:rPr>
            </w:pPr>
            <w:proofErr w:type="spellStart"/>
            <w:r w:rsidRPr="00CA0F3F">
              <w:rPr>
                <w:rFonts w:ascii="Arial" w:hAnsi="Arial" w:cs="Arial"/>
                <w:color w:val="000000"/>
                <w:sz w:val="22"/>
                <w:szCs w:val="22"/>
                <w:lang w:eastAsia="en-US"/>
              </w:rPr>
              <w:t>Дихлорметан</w:t>
            </w:r>
            <w:proofErr w:type="spellEnd"/>
          </w:p>
        </w:tc>
        <w:tc>
          <w:tcPr>
            <w:tcW w:w="1121"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25</w:t>
            </w:r>
          </w:p>
        </w:tc>
        <w:tc>
          <w:tcPr>
            <w:tcW w:w="103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19</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1000</w:t>
            </w:r>
          </w:p>
        </w:tc>
      </w:tr>
      <w:tr w:rsidR="009743C1" w:rsidRPr="009743C1" w:rsidTr="004A0217">
        <w:trPr>
          <w:jc w:val="center"/>
        </w:trPr>
        <w:tc>
          <w:tcPr>
            <w:tcW w:w="1791" w:type="pct"/>
            <w:shd w:val="clear" w:color="auto" w:fill="auto"/>
            <w:vAlign w:val="center"/>
          </w:tcPr>
          <w:p w:rsidR="009743C1" w:rsidRPr="00CA0F3F" w:rsidRDefault="009743C1" w:rsidP="00F518E5">
            <w:pPr>
              <w:spacing w:line="276" w:lineRule="auto"/>
              <w:ind w:firstLine="142"/>
              <w:rPr>
                <w:rFonts w:ascii="Arial" w:hAnsi="Arial" w:cs="Arial"/>
                <w:color w:val="000000"/>
                <w:sz w:val="22"/>
                <w:szCs w:val="22"/>
                <w:lang w:eastAsia="en-US"/>
              </w:rPr>
            </w:pPr>
            <w:r w:rsidRPr="00CA0F3F">
              <w:rPr>
                <w:rFonts w:ascii="Arial" w:hAnsi="Arial" w:cs="Arial"/>
                <w:color w:val="000000"/>
                <w:sz w:val="22"/>
                <w:szCs w:val="22"/>
                <w:lang w:eastAsia="en-US"/>
              </w:rPr>
              <w:t xml:space="preserve">Суммарная концентрация хлорорганических соединений </w:t>
            </w:r>
          </w:p>
        </w:tc>
        <w:tc>
          <w:tcPr>
            <w:tcW w:w="1121"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w:t>
            </w:r>
          </w:p>
        </w:tc>
        <w:tc>
          <w:tcPr>
            <w:tcW w:w="103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w:t>
            </w:r>
          </w:p>
        </w:tc>
        <w:tc>
          <w:tcPr>
            <w:tcW w:w="1049" w:type="pct"/>
            <w:shd w:val="clear" w:color="auto" w:fill="auto"/>
            <w:vAlign w:val="center"/>
          </w:tcPr>
          <w:p w:rsidR="009743C1" w:rsidRPr="009743C1" w:rsidRDefault="009743C1" w:rsidP="00F518E5">
            <w:pPr>
              <w:spacing w:line="276" w:lineRule="auto"/>
              <w:jc w:val="center"/>
              <w:rPr>
                <w:rFonts w:ascii="Arial" w:hAnsi="Arial" w:cs="Arial"/>
                <w:color w:val="000000"/>
                <w:sz w:val="22"/>
                <w:szCs w:val="22"/>
                <w:lang w:eastAsia="en-US"/>
              </w:rPr>
            </w:pPr>
            <w:r w:rsidRPr="009743C1">
              <w:rPr>
                <w:rFonts w:ascii="Arial" w:hAnsi="Arial" w:cs="Arial"/>
                <w:color w:val="000000"/>
                <w:sz w:val="22"/>
                <w:szCs w:val="22"/>
                <w:lang w:eastAsia="en-US"/>
              </w:rPr>
              <w:t>10</w:t>
            </w:r>
            <w:r w:rsidR="006F19E9">
              <w:rPr>
                <w:rFonts w:ascii="Arial" w:hAnsi="Arial" w:cs="Arial"/>
                <w:color w:val="000000"/>
                <w:sz w:val="22"/>
                <w:szCs w:val="22"/>
                <w:lang w:eastAsia="en-US"/>
              </w:rPr>
              <w:t> </w:t>
            </w:r>
            <w:r w:rsidRPr="009743C1">
              <w:rPr>
                <w:rFonts w:ascii="Arial" w:hAnsi="Arial" w:cs="Arial"/>
                <w:color w:val="000000"/>
                <w:sz w:val="22"/>
                <w:szCs w:val="22"/>
                <w:lang w:eastAsia="en-US"/>
              </w:rPr>
              <w:t>000</w:t>
            </w:r>
          </w:p>
        </w:tc>
      </w:tr>
    </w:tbl>
    <w:p w:rsidR="006F19E9" w:rsidRPr="006F19E9" w:rsidRDefault="006F19E9" w:rsidP="00F518E5">
      <w:pPr>
        <w:tabs>
          <w:tab w:val="left" w:pos="4380"/>
        </w:tabs>
        <w:spacing w:before="240"/>
        <w:ind w:firstLine="709"/>
        <w:jc w:val="both"/>
        <w:rPr>
          <w:rFonts w:ascii="Arial" w:hAnsi="Arial" w:cs="Arial"/>
          <w:color w:val="000000"/>
          <w:sz w:val="22"/>
          <w:szCs w:val="22"/>
          <w:lang w:eastAsia="x-none"/>
        </w:rPr>
      </w:pPr>
      <w:r w:rsidRPr="006F19E9">
        <w:rPr>
          <w:rFonts w:ascii="Arial" w:hAnsi="Arial" w:cs="Arial"/>
          <w:color w:val="000000"/>
          <w:sz w:val="22"/>
          <w:szCs w:val="22"/>
          <w:lang w:eastAsia="x-none"/>
        </w:rPr>
        <w:t>А.</w:t>
      </w:r>
      <w:r w:rsidR="009F54EC">
        <w:rPr>
          <w:rFonts w:ascii="Arial" w:hAnsi="Arial" w:cs="Arial"/>
          <w:color w:val="000000"/>
          <w:sz w:val="22"/>
          <w:szCs w:val="22"/>
          <w:lang w:eastAsia="x-none"/>
        </w:rPr>
        <w:t>5</w:t>
      </w:r>
      <w:r w:rsidRPr="006F19E9">
        <w:rPr>
          <w:rFonts w:ascii="Arial" w:hAnsi="Arial" w:cs="Arial"/>
          <w:color w:val="000000"/>
          <w:sz w:val="22"/>
          <w:szCs w:val="22"/>
          <w:lang w:eastAsia="x-none"/>
        </w:rPr>
        <w:t>.</w:t>
      </w:r>
      <w:r w:rsidR="005030AE">
        <w:rPr>
          <w:rFonts w:ascii="Arial" w:hAnsi="Arial" w:cs="Arial"/>
          <w:color w:val="000000"/>
          <w:sz w:val="22"/>
          <w:szCs w:val="22"/>
          <w:lang w:eastAsia="x-none"/>
        </w:rPr>
        <w:t>2</w:t>
      </w:r>
      <w:r w:rsidRPr="006F19E9">
        <w:rPr>
          <w:rFonts w:ascii="Arial" w:hAnsi="Arial" w:cs="Arial"/>
          <w:b/>
          <w:color w:val="000000"/>
          <w:sz w:val="22"/>
          <w:szCs w:val="22"/>
          <w:lang w:eastAsia="x-none"/>
        </w:rPr>
        <w:t> </w:t>
      </w:r>
      <w:r>
        <w:rPr>
          <w:rFonts w:ascii="Arial" w:hAnsi="Arial" w:cs="Arial"/>
          <w:color w:val="000000"/>
          <w:sz w:val="22"/>
          <w:szCs w:val="22"/>
          <w:lang w:eastAsia="x-none"/>
        </w:rPr>
        <w:t>В</w:t>
      </w:r>
      <w:r w:rsidRPr="006F19E9">
        <w:rPr>
          <w:rFonts w:ascii="Arial" w:hAnsi="Arial" w:cs="Arial"/>
          <w:color w:val="000000"/>
          <w:sz w:val="22"/>
          <w:szCs w:val="22"/>
          <w:lang w:eastAsia="x-none"/>
        </w:rPr>
        <w:t xml:space="preserve">звешивают </w:t>
      </w:r>
      <w:r>
        <w:rPr>
          <w:rFonts w:ascii="Arial" w:hAnsi="Arial" w:cs="Arial"/>
          <w:color w:val="000000"/>
          <w:sz w:val="22"/>
          <w:szCs w:val="22"/>
          <w:lang w:eastAsia="x-none"/>
        </w:rPr>
        <w:t>к</w:t>
      </w:r>
      <w:r w:rsidRPr="006F19E9">
        <w:rPr>
          <w:rFonts w:ascii="Arial" w:hAnsi="Arial" w:cs="Arial"/>
          <w:color w:val="000000"/>
          <w:sz w:val="22"/>
          <w:szCs w:val="22"/>
          <w:lang w:eastAsia="x-none"/>
        </w:rPr>
        <w:t xml:space="preserve">олбу с притертой пробкой вместимостью 25 </w:t>
      </w:r>
      <w:r>
        <w:rPr>
          <w:rFonts w:ascii="Arial" w:hAnsi="Arial" w:cs="Arial"/>
          <w:color w:val="000000"/>
          <w:sz w:val="22"/>
          <w:szCs w:val="22"/>
          <w:lang w:eastAsia="x-none"/>
        </w:rPr>
        <w:t>см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Вносят навеску сухого </w:t>
      </w:r>
      <w:proofErr w:type="spellStart"/>
      <w:r w:rsidRPr="006F19E9">
        <w:rPr>
          <w:rFonts w:ascii="Arial" w:hAnsi="Arial" w:cs="Arial"/>
          <w:color w:val="000000"/>
          <w:sz w:val="22"/>
          <w:szCs w:val="22"/>
          <w:lang w:eastAsia="x-none"/>
        </w:rPr>
        <w:t>гексахлорэтана</w:t>
      </w:r>
      <w:proofErr w:type="spellEnd"/>
      <w:r w:rsidRPr="006F19E9">
        <w:rPr>
          <w:rFonts w:ascii="Arial" w:hAnsi="Arial" w:cs="Arial"/>
          <w:color w:val="000000"/>
          <w:sz w:val="22"/>
          <w:szCs w:val="22"/>
          <w:lang w:eastAsia="x-none"/>
        </w:rPr>
        <w:t xml:space="preserve"> массой 125 мг. При помощи </w:t>
      </w:r>
      <w:r w:rsidR="000844E7">
        <w:rPr>
          <w:rFonts w:ascii="Arial" w:hAnsi="Arial" w:cs="Arial"/>
          <w:color w:val="000000"/>
          <w:sz w:val="22"/>
          <w:szCs w:val="22"/>
          <w:lang w:eastAsia="x-none"/>
        </w:rPr>
        <w:t>цилиндра</w:t>
      </w:r>
      <w:r w:rsidRPr="006F19E9">
        <w:rPr>
          <w:rFonts w:ascii="Arial" w:hAnsi="Arial" w:cs="Arial"/>
          <w:color w:val="000000"/>
          <w:sz w:val="22"/>
          <w:szCs w:val="22"/>
          <w:lang w:eastAsia="x-none"/>
        </w:rPr>
        <w:t xml:space="preserve"> </w:t>
      </w:r>
      <w:r w:rsidR="00F518E5" w:rsidRPr="006F19E9">
        <w:rPr>
          <w:rFonts w:ascii="Arial" w:hAnsi="Arial" w:cs="Arial"/>
          <w:color w:val="000000"/>
          <w:sz w:val="22"/>
          <w:szCs w:val="22"/>
          <w:lang w:eastAsia="x-none"/>
        </w:rPr>
        <w:t xml:space="preserve">вносят </w:t>
      </w:r>
      <w:r w:rsidRPr="006F19E9">
        <w:rPr>
          <w:rFonts w:ascii="Arial" w:hAnsi="Arial" w:cs="Arial"/>
          <w:color w:val="000000"/>
          <w:sz w:val="22"/>
          <w:szCs w:val="22"/>
          <w:lang w:eastAsia="x-none"/>
        </w:rPr>
        <w:t xml:space="preserve">в колбу 15 </w:t>
      </w:r>
      <w:r>
        <w:rPr>
          <w:rFonts w:ascii="Arial" w:hAnsi="Arial" w:cs="Arial"/>
          <w:color w:val="000000"/>
          <w:sz w:val="22"/>
          <w:szCs w:val="22"/>
          <w:lang w:eastAsia="x-none"/>
        </w:rPr>
        <w:t>см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изооктана.</w:t>
      </w:r>
    </w:p>
    <w:p w:rsidR="006F19E9" w:rsidRPr="006F19E9" w:rsidRDefault="006F19E9" w:rsidP="00F518E5">
      <w:pPr>
        <w:tabs>
          <w:tab w:val="left" w:pos="4380"/>
        </w:tabs>
        <w:ind w:firstLine="709"/>
        <w:contextualSpacing/>
        <w:jc w:val="both"/>
        <w:rPr>
          <w:rFonts w:ascii="Arial" w:hAnsi="Arial" w:cs="Arial"/>
          <w:color w:val="000000"/>
          <w:sz w:val="22"/>
          <w:szCs w:val="22"/>
          <w:lang w:eastAsia="x-none"/>
        </w:rPr>
      </w:pPr>
      <w:r w:rsidRPr="006F19E9">
        <w:rPr>
          <w:rFonts w:ascii="Arial" w:hAnsi="Arial" w:cs="Arial"/>
          <w:color w:val="000000"/>
          <w:sz w:val="22"/>
          <w:szCs w:val="22"/>
          <w:lang w:eastAsia="x-none"/>
        </w:rPr>
        <w:t xml:space="preserve">Колбу с раствором герметично закрывают, тщательно перемешивают до полного растворения </w:t>
      </w:r>
      <w:proofErr w:type="spellStart"/>
      <w:r w:rsidRPr="006F19E9">
        <w:rPr>
          <w:rFonts w:ascii="Arial" w:hAnsi="Arial" w:cs="Arial"/>
          <w:color w:val="000000"/>
          <w:sz w:val="22"/>
          <w:szCs w:val="22"/>
          <w:lang w:eastAsia="x-none"/>
        </w:rPr>
        <w:t>гексахлорэтана</w:t>
      </w:r>
      <w:proofErr w:type="spellEnd"/>
      <w:r w:rsidRPr="006F19E9">
        <w:rPr>
          <w:rFonts w:ascii="Arial" w:hAnsi="Arial" w:cs="Arial"/>
          <w:color w:val="000000"/>
          <w:sz w:val="22"/>
          <w:szCs w:val="22"/>
          <w:lang w:eastAsia="x-none"/>
        </w:rPr>
        <w:t xml:space="preserve"> в изооктане. Доводят объем раствора до метки изооктаном.</w:t>
      </w:r>
    </w:p>
    <w:p w:rsidR="006F19E9" w:rsidRPr="006F19E9" w:rsidRDefault="006F19E9" w:rsidP="00F518E5">
      <w:pPr>
        <w:tabs>
          <w:tab w:val="left" w:pos="4380"/>
        </w:tabs>
        <w:ind w:firstLine="709"/>
        <w:contextualSpacing/>
        <w:jc w:val="both"/>
        <w:rPr>
          <w:rFonts w:ascii="Arial" w:hAnsi="Arial" w:cs="Arial"/>
          <w:color w:val="000000"/>
          <w:sz w:val="22"/>
          <w:szCs w:val="22"/>
          <w:lang w:eastAsia="x-none"/>
        </w:rPr>
      </w:pPr>
      <w:r>
        <w:rPr>
          <w:rFonts w:ascii="Arial" w:hAnsi="Arial" w:cs="Arial"/>
          <w:color w:val="000000"/>
          <w:sz w:val="22"/>
          <w:szCs w:val="22"/>
          <w:lang w:eastAsia="x-none"/>
        </w:rPr>
        <w:t>Рассчитывают к</w:t>
      </w:r>
      <w:r w:rsidRPr="006F19E9">
        <w:rPr>
          <w:rFonts w:ascii="Arial" w:hAnsi="Arial" w:cs="Arial"/>
          <w:color w:val="000000"/>
          <w:sz w:val="22"/>
          <w:szCs w:val="22"/>
          <w:lang w:eastAsia="x-none"/>
        </w:rPr>
        <w:t>онцентраци</w:t>
      </w:r>
      <w:r>
        <w:rPr>
          <w:rFonts w:ascii="Arial" w:hAnsi="Arial" w:cs="Arial"/>
          <w:color w:val="000000"/>
          <w:sz w:val="22"/>
          <w:szCs w:val="22"/>
          <w:lang w:eastAsia="x-none"/>
        </w:rPr>
        <w:t>ю</w:t>
      </w:r>
      <w:r w:rsidRPr="006F19E9">
        <w:rPr>
          <w:rFonts w:ascii="Arial" w:hAnsi="Arial" w:cs="Arial"/>
          <w:color w:val="000000"/>
          <w:sz w:val="22"/>
          <w:szCs w:val="22"/>
          <w:lang w:eastAsia="x-none"/>
        </w:rPr>
        <w:t xml:space="preserve"> </w:t>
      </w:r>
      <w:proofErr w:type="spellStart"/>
      <w:r w:rsidRPr="006F19E9">
        <w:rPr>
          <w:rFonts w:ascii="Arial" w:hAnsi="Arial" w:cs="Arial"/>
          <w:color w:val="000000"/>
          <w:sz w:val="22"/>
          <w:szCs w:val="22"/>
          <w:lang w:eastAsia="x-none"/>
        </w:rPr>
        <w:t>гексахлорэтана</w:t>
      </w:r>
      <w:proofErr w:type="spellEnd"/>
      <w:r>
        <w:rPr>
          <w:rFonts w:ascii="Arial" w:hAnsi="Arial" w:cs="Arial"/>
          <w:color w:val="000000"/>
          <w:sz w:val="22"/>
          <w:szCs w:val="22"/>
          <w:lang w:eastAsia="x-none"/>
        </w:rPr>
        <w:t xml:space="preserve"> </w:t>
      </w:r>
      <m:oMath>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C</m:t>
            </m:r>
          </m:e>
          <m:sub>
            <m:r>
              <m:rPr>
                <m:sty m:val="p"/>
              </m:rPr>
              <w:rPr>
                <w:rFonts w:ascii="Cambria Math" w:hAnsi="Cambria Math" w:cs="Arial"/>
                <w:color w:val="000000"/>
                <w:sz w:val="22"/>
                <w:szCs w:val="22"/>
                <w:lang w:eastAsia="x-none"/>
              </w:rPr>
              <m:t>гексахлорэтан в изооктане</m:t>
            </m:r>
          </m:sub>
        </m:sSub>
      </m:oMath>
      <w:r>
        <w:rPr>
          <w:rFonts w:ascii="Arial" w:hAnsi="Arial" w:cs="Arial"/>
          <w:color w:val="000000"/>
          <w:sz w:val="22"/>
          <w:szCs w:val="22"/>
          <w:lang w:eastAsia="x-none"/>
        </w:rPr>
        <w:t>, мг/см</w:t>
      </w:r>
      <w:r w:rsidRPr="006F19E9">
        <w:rPr>
          <w:rFonts w:ascii="Arial" w:hAnsi="Arial" w:cs="Arial"/>
          <w:color w:val="000000"/>
          <w:sz w:val="22"/>
          <w:szCs w:val="22"/>
          <w:vertAlign w:val="superscript"/>
          <w:lang w:eastAsia="x-none"/>
        </w:rPr>
        <w:t>3</w:t>
      </w:r>
      <w:r w:rsidR="00F518E5">
        <w:rPr>
          <w:rFonts w:ascii="Arial" w:hAnsi="Arial" w:cs="Arial"/>
          <w:color w:val="000000"/>
          <w:sz w:val="22"/>
          <w:szCs w:val="22"/>
          <w:lang w:eastAsia="x-none"/>
        </w:rPr>
        <w:t xml:space="preserve">, </w:t>
      </w:r>
      <w:r w:rsidRPr="006F19E9">
        <w:rPr>
          <w:rFonts w:ascii="Arial" w:hAnsi="Arial" w:cs="Arial"/>
          <w:color w:val="000000"/>
          <w:sz w:val="22"/>
          <w:szCs w:val="22"/>
          <w:lang w:eastAsia="x-none"/>
        </w:rPr>
        <w:t xml:space="preserve">в растворе </w:t>
      </w:r>
      <w:r>
        <w:rPr>
          <w:rFonts w:ascii="Arial" w:hAnsi="Arial" w:cs="Arial"/>
          <w:color w:val="000000"/>
          <w:sz w:val="22"/>
          <w:szCs w:val="22"/>
          <w:lang w:eastAsia="x-none"/>
        </w:rPr>
        <w:t>по формуле</w:t>
      </w:r>
    </w:p>
    <w:p w:rsidR="006F19E9" w:rsidRPr="006F19E9" w:rsidRDefault="006F19E9" w:rsidP="006F19E9">
      <w:pPr>
        <w:tabs>
          <w:tab w:val="left" w:pos="4380"/>
        </w:tabs>
        <w:spacing w:line="276" w:lineRule="auto"/>
        <w:ind w:firstLine="709"/>
        <w:contextualSpacing/>
        <w:jc w:val="both"/>
        <w:rPr>
          <w:rFonts w:ascii="Arial" w:hAnsi="Arial" w:cs="Arial"/>
          <w:color w:val="000000"/>
          <w:sz w:val="22"/>
          <w:szCs w:val="22"/>
          <w:lang w:eastAsia="x-none"/>
        </w:rPr>
      </w:pPr>
    </w:p>
    <w:p w:rsidR="006F19E9" w:rsidRPr="006F19E9" w:rsidRDefault="00605739" w:rsidP="006F19E9">
      <w:pPr>
        <w:tabs>
          <w:tab w:val="left" w:pos="4380"/>
        </w:tabs>
        <w:spacing w:line="276" w:lineRule="auto"/>
        <w:ind w:firstLine="709"/>
        <w:contextualSpacing/>
        <w:jc w:val="right"/>
        <w:rPr>
          <w:rFonts w:ascii="Arial" w:hAnsi="Arial" w:cs="Arial"/>
          <w:color w:val="000000"/>
          <w:sz w:val="22"/>
          <w:szCs w:val="22"/>
          <w:lang w:eastAsia="x-none"/>
        </w:rPr>
      </w:pPr>
      <m:oMath>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C</m:t>
            </m:r>
          </m:e>
          <m:sub>
            <m:r>
              <m:rPr>
                <m:sty m:val="p"/>
              </m:rPr>
              <w:rPr>
                <w:rFonts w:ascii="Cambria Math" w:hAnsi="Cambria Math" w:cs="Arial"/>
                <w:color w:val="000000"/>
                <w:sz w:val="22"/>
                <w:szCs w:val="22"/>
                <w:lang w:eastAsia="x-none"/>
              </w:rPr>
              <m:t>гексахлорэтан в изооктане</m:t>
            </m:r>
          </m:sub>
        </m:sSub>
        <m:r>
          <m:rPr>
            <m:sty m:val="p"/>
          </m:rPr>
          <w:rPr>
            <w:rFonts w:ascii="Cambria Math" w:hAnsi="Cambria Math" w:cs="Arial"/>
            <w:color w:val="000000"/>
            <w:sz w:val="22"/>
            <w:szCs w:val="22"/>
            <w:lang w:eastAsia="x-none"/>
          </w:rPr>
          <m:t>=</m:t>
        </m:r>
        <m:f>
          <m:fPr>
            <m:ctrlPr>
              <w:rPr>
                <w:rFonts w:ascii="Cambria Math" w:hAnsi="Cambria Math" w:cs="Arial"/>
                <w:color w:val="000000"/>
                <w:sz w:val="22"/>
                <w:szCs w:val="22"/>
                <w:lang w:eastAsia="x-none"/>
              </w:rPr>
            </m:ctrlPr>
          </m:fPr>
          <m:num>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m</m:t>
                </m:r>
              </m:e>
              <m:sub>
                <m:r>
                  <m:rPr>
                    <m:sty m:val="p"/>
                  </m:rPr>
                  <w:rPr>
                    <w:rFonts w:ascii="Cambria Math" w:hAnsi="Cambria Math" w:cs="Arial"/>
                    <w:color w:val="000000"/>
                    <w:sz w:val="22"/>
                    <w:szCs w:val="22"/>
                    <w:lang w:eastAsia="x-none"/>
                  </w:rPr>
                  <m:t>навески гексахлорэтана</m:t>
                </m:r>
              </m:sub>
            </m:sSub>
          </m:num>
          <m:den>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V</m:t>
                </m:r>
              </m:e>
              <m:sub>
                <m:r>
                  <m:rPr>
                    <m:sty m:val="p"/>
                  </m:rPr>
                  <w:rPr>
                    <w:rFonts w:ascii="Cambria Math" w:hAnsi="Cambria Math" w:cs="Arial"/>
                    <w:color w:val="000000"/>
                    <w:sz w:val="22"/>
                    <w:szCs w:val="22"/>
                    <w:lang w:eastAsia="x-none"/>
                  </w:rPr>
                  <m:t>к</m:t>
                </m:r>
              </m:sub>
            </m:sSub>
          </m:den>
        </m:f>
      </m:oMath>
      <w:proofErr w:type="gramStart"/>
      <w:r w:rsidR="006F19E9" w:rsidRPr="006F19E9">
        <w:rPr>
          <w:rFonts w:ascii="Arial" w:hAnsi="Arial" w:cs="Arial"/>
          <w:color w:val="000000"/>
          <w:sz w:val="22"/>
          <w:szCs w:val="22"/>
          <w:lang w:eastAsia="x-none"/>
        </w:rPr>
        <w:t xml:space="preserve">, </w:t>
      </w:r>
      <w:r w:rsidR="006F19E9">
        <w:rPr>
          <w:rFonts w:ascii="Arial" w:hAnsi="Arial" w:cs="Arial"/>
          <w:color w:val="000000"/>
          <w:sz w:val="22"/>
          <w:szCs w:val="22"/>
          <w:lang w:eastAsia="x-none"/>
        </w:rPr>
        <w:t xml:space="preserve">  </w:t>
      </w:r>
      <w:proofErr w:type="gramEnd"/>
      <w:r w:rsidR="006F19E9">
        <w:rPr>
          <w:rFonts w:ascii="Arial" w:hAnsi="Arial" w:cs="Arial"/>
          <w:color w:val="000000"/>
          <w:sz w:val="22"/>
          <w:szCs w:val="22"/>
          <w:lang w:eastAsia="x-none"/>
        </w:rPr>
        <w:t xml:space="preserve">                              </w:t>
      </w:r>
      <w:r w:rsidR="006F19E9" w:rsidRPr="006F19E9">
        <w:rPr>
          <w:rFonts w:ascii="Arial" w:hAnsi="Arial" w:cs="Arial"/>
          <w:color w:val="000000"/>
          <w:sz w:val="22"/>
          <w:szCs w:val="22"/>
          <w:lang w:eastAsia="x-none"/>
        </w:rPr>
        <w:t xml:space="preserve"> (А.1)</w:t>
      </w:r>
    </w:p>
    <w:p w:rsidR="006F19E9" w:rsidRPr="006F19E9" w:rsidRDefault="006F19E9" w:rsidP="006F19E9">
      <w:pPr>
        <w:tabs>
          <w:tab w:val="left" w:pos="4380"/>
        </w:tabs>
        <w:spacing w:line="276" w:lineRule="auto"/>
        <w:ind w:firstLine="709"/>
        <w:contextualSpacing/>
        <w:jc w:val="both"/>
        <w:rPr>
          <w:rFonts w:ascii="Arial" w:hAnsi="Arial" w:cs="Arial"/>
          <w:color w:val="000000"/>
          <w:sz w:val="22"/>
          <w:szCs w:val="22"/>
          <w:lang w:eastAsia="x-none"/>
        </w:rPr>
      </w:pPr>
    </w:p>
    <w:p w:rsidR="00F518E5" w:rsidRDefault="004A0217" w:rsidP="00F518E5">
      <w:pPr>
        <w:tabs>
          <w:tab w:val="left" w:pos="4380"/>
        </w:tabs>
        <w:ind w:left="2835" w:hanging="2835"/>
        <w:contextualSpacing/>
        <w:rPr>
          <w:rFonts w:ascii="Arial" w:hAnsi="Arial" w:cs="Arial"/>
          <w:color w:val="000000"/>
          <w:sz w:val="22"/>
          <w:szCs w:val="22"/>
          <w:lang w:eastAsia="x-none"/>
        </w:rPr>
      </w:pPr>
      <w:r w:rsidRPr="004A0217">
        <w:rPr>
          <w:rFonts w:ascii="Arial" w:hAnsi="Arial" w:cs="Arial"/>
          <w:color w:val="000000"/>
          <w:sz w:val="22"/>
          <w:szCs w:val="22"/>
          <w:lang w:eastAsia="x-none"/>
        </w:rPr>
        <w:t>где</w:t>
      </w:r>
      <w:r>
        <w:rPr>
          <w:rFonts w:ascii="Arial" w:hAnsi="Arial" w:cs="Arial"/>
          <w:i/>
          <w:color w:val="000000"/>
          <w:sz w:val="22"/>
          <w:szCs w:val="22"/>
          <w:lang w:eastAsia="x-none"/>
        </w:rPr>
        <w:t xml:space="preserve"> </w:t>
      </w:r>
      <w:proofErr w:type="spellStart"/>
      <w:r w:rsidR="006F19E9" w:rsidRPr="006F19E9">
        <w:rPr>
          <w:rFonts w:ascii="Arial" w:hAnsi="Arial" w:cs="Arial"/>
          <w:i/>
          <w:color w:val="000000"/>
          <w:sz w:val="22"/>
          <w:szCs w:val="22"/>
          <w:lang w:eastAsia="x-none"/>
        </w:rPr>
        <w:t>m</w:t>
      </w:r>
      <w:r w:rsidR="006F19E9" w:rsidRPr="006F19E9">
        <w:rPr>
          <w:rFonts w:ascii="Arial" w:hAnsi="Arial" w:cs="Arial"/>
          <w:color w:val="000000"/>
          <w:sz w:val="22"/>
          <w:szCs w:val="22"/>
          <w:vertAlign w:val="subscript"/>
          <w:lang w:eastAsia="x-none"/>
        </w:rPr>
        <w:t>навески</w:t>
      </w:r>
      <w:proofErr w:type="spellEnd"/>
      <w:r w:rsidR="006F19E9" w:rsidRPr="006F19E9">
        <w:rPr>
          <w:rFonts w:ascii="Arial" w:hAnsi="Arial" w:cs="Arial"/>
          <w:color w:val="000000"/>
          <w:sz w:val="22"/>
          <w:szCs w:val="22"/>
          <w:vertAlign w:val="subscript"/>
          <w:lang w:eastAsia="x-none"/>
        </w:rPr>
        <w:t xml:space="preserve"> </w:t>
      </w:r>
      <w:proofErr w:type="spellStart"/>
      <w:r w:rsidR="006F19E9" w:rsidRPr="006F19E9">
        <w:rPr>
          <w:rFonts w:ascii="Arial" w:hAnsi="Arial" w:cs="Arial"/>
          <w:color w:val="000000"/>
          <w:sz w:val="22"/>
          <w:szCs w:val="22"/>
          <w:vertAlign w:val="subscript"/>
          <w:lang w:eastAsia="x-none"/>
        </w:rPr>
        <w:t>гексахлорэтана</w:t>
      </w:r>
      <w:proofErr w:type="spellEnd"/>
      <w:r w:rsidR="006F19E9" w:rsidRPr="006F19E9">
        <w:rPr>
          <w:rFonts w:ascii="Arial" w:hAnsi="Arial" w:cs="Arial"/>
          <w:color w:val="000000"/>
          <w:sz w:val="22"/>
          <w:szCs w:val="22"/>
          <w:lang w:eastAsia="x-none"/>
        </w:rPr>
        <w:t> </w:t>
      </w:r>
      <w:r w:rsidR="006F19E9">
        <w:rPr>
          <w:rFonts w:ascii="Arial" w:hAnsi="Arial" w:cs="Arial"/>
          <w:color w:val="000000"/>
          <w:sz w:val="22"/>
          <w:szCs w:val="22"/>
          <w:lang w:eastAsia="x-none"/>
        </w:rPr>
        <w:t>– </w:t>
      </w:r>
      <w:r w:rsidR="006F19E9" w:rsidRPr="006F19E9">
        <w:rPr>
          <w:rFonts w:ascii="Arial" w:hAnsi="Arial" w:cs="Arial"/>
          <w:color w:val="000000"/>
          <w:sz w:val="22"/>
          <w:szCs w:val="22"/>
          <w:lang w:eastAsia="x-none"/>
        </w:rPr>
        <w:t xml:space="preserve">масса сухого </w:t>
      </w:r>
      <w:proofErr w:type="spellStart"/>
      <w:r w:rsidR="006F19E9" w:rsidRPr="006F19E9">
        <w:rPr>
          <w:rFonts w:ascii="Arial" w:hAnsi="Arial" w:cs="Arial"/>
          <w:color w:val="000000"/>
          <w:sz w:val="22"/>
          <w:szCs w:val="22"/>
          <w:lang w:eastAsia="x-none"/>
        </w:rPr>
        <w:t>гексахлорэтана</w:t>
      </w:r>
      <w:proofErr w:type="spellEnd"/>
      <w:r w:rsidR="006F19E9" w:rsidRPr="006F19E9">
        <w:rPr>
          <w:rFonts w:ascii="Arial" w:hAnsi="Arial" w:cs="Arial"/>
          <w:color w:val="000000"/>
          <w:sz w:val="22"/>
          <w:szCs w:val="22"/>
          <w:lang w:eastAsia="x-none"/>
        </w:rPr>
        <w:t xml:space="preserve">, взятого для приготовления </w:t>
      </w:r>
      <w:r w:rsidR="00F518E5" w:rsidRPr="006F19E9">
        <w:rPr>
          <w:rFonts w:ascii="Arial" w:hAnsi="Arial" w:cs="Arial"/>
          <w:color w:val="000000"/>
          <w:sz w:val="22"/>
          <w:szCs w:val="22"/>
          <w:lang w:eastAsia="x-none"/>
        </w:rPr>
        <w:t>раствора,</w:t>
      </w:r>
      <w:r w:rsidR="00F518E5">
        <w:rPr>
          <w:rFonts w:ascii="Arial" w:hAnsi="Arial" w:cs="Arial"/>
          <w:color w:val="000000"/>
          <w:sz w:val="22"/>
          <w:szCs w:val="22"/>
          <w:lang w:eastAsia="x-none"/>
        </w:rPr>
        <w:t xml:space="preserve"> </w:t>
      </w:r>
    </w:p>
    <w:p w:rsidR="006F19E9" w:rsidRPr="006F19E9" w:rsidRDefault="00F518E5" w:rsidP="00F518E5">
      <w:pPr>
        <w:tabs>
          <w:tab w:val="left" w:pos="4380"/>
        </w:tabs>
        <w:ind w:left="2835" w:hanging="425"/>
        <w:contextualSpacing/>
        <w:rPr>
          <w:rFonts w:ascii="Arial" w:hAnsi="Arial" w:cs="Arial"/>
          <w:color w:val="000000"/>
          <w:sz w:val="22"/>
          <w:szCs w:val="22"/>
          <w:lang w:eastAsia="x-none"/>
        </w:rPr>
      </w:pPr>
      <w:r>
        <w:rPr>
          <w:rFonts w:ascii="Arial" w:hAnsi="Arial" w:cs="Arial"/>
          <w:color w:val="000000"/>
          <w:sz w:val="22"/>
          <w:szCs w:val="22"/>
          <w:lang w:eastAsia="x-none"/>
        </w:rPr>
        <w:t>мг;</w:t>
      </w:r>
    </w:p>
    <w:p w:rsidR="006F19E9" w:rsidRPr="006F19E9" w:rsidRDefault="006F19E9" w:rsidP="00F518E5">
      <w:pPr>
        <w:tabs>
          <w:tab w:val="left" w:pos="4380"/>
        </w:tabs>
        <w:ind w:firstLine="1985"/>
        <w:contextualSpacing/>
        <w:jc w:val="both"/>
        <w:rPr>
          <w:rFonts w:ascii="Arial" w:hAnsi="Arial" w:cs="Arial"/>
          <w:color w:val="000000"/>
          <w:sz w:val="22"/>
          <w:szCs w:val="22"/>
          <w:lang w:eastAsia="x-none"/>
        </w:rPr>
      </w:pPr>
      <w:proofErr w:type="spellStart"/>
      <w:r w:rsidRPr="006F19E9">
        <w:rPr>
          <w:rFonts w:ascii="Arial" w:hAnsi="Arial" w:cs="Arial"/>
          <w:i/>
          <w:color w:val="000000"/>
          <w:sz w:val="22"/>
          <w:szCs w:val="22"/>
          <w:lang w:eastAsia="x-none"/>
        </w:rPr>
        <w:t>V</w:t>
      </w:r>
      <w:r w:rsidRPr="00DD1AA5">
        <w:rPr>
          <w:rFonts w:ascii="Arial" w:hAnsi="Arial" w:cs="Arial"/>
          <w:color w:val="000000"/>
          <w:sz w:val="22"/>
          <w:szCs w:val="22"/>
          <w:vertAlign w:val="subscript"/>
          <w:lang w:eastAsia="x-none"/>
        </w:rPr>
        <w:t>к</w:t>
      </w:r>
      <w:proofErr w:type="spellEnd"/>
      <w:r>
        <w:rPr>
          <w:rFonts w:ascii="Arial" w:hAnsi="Arial" w:cs="Arial"/>
          <w:color w:val="000000"/>
          <w:sz w:val="22"/>
          <w:szCs w:val="22"/>
          <w:lang w:eastAsia="x-none"/>
        </w:rPr>
        <w:t> </w:t>
      </w:r>
      <w:r w:rsidRPr="006F19E9">
        <w:rPr>
          <w:rFonts w:ascii="Arial" w:hAnsi="Arial" w:cs="Arial"/>
          <w:color w:val="000000"/>
          <w:sz w:val="22"/>
          <w:szCs w:val="22"/>
          <w:lang w:eastAsia="x-none"/>
        </w:rPr>
        <w:t>–</w:t>
      </w:r>
      <w:r>
        <w:rPr>
          <w:rFonts w:ascii="Arial" w:hAnsi="Arial" w:cs="Arial"/>
          <w:color w:val="000000"/>
          <w:sz w:val="22"/>
          <w:szCs w:val="22"/>
          <w:lang w:eastAsia="x-none"/>
        </w:rPr>
        <w:t> </w:t>
      </w:r>
      <w:r w:rsidR="005030AE">
        <w:rPr>
          <w:rFonts w:ascii="Arial" w:hAnsi="Arial" w:cs="Arial"/>
          <w:color w:val="000000"/>
          <w:sz w:val="22"/>
          <w:szCs w:val="22"/>
          <w:lang w:eastAsia="x-none"/>
        </w:rPr>
        <w:t>вместимость</w:t>
      </w:r>
      <w:r w:rsidRPr="006F19E9">
        <w:rPr>
          <w:rFonts w:ascii="Arial" w:hAnsi="Arial" w:cs="Arial"/>
          <w:color w:val="000000"/>
          <w:sz w:val="22"/>
          <w:szCs w:val="22"/>
          <w:lang w:eastAsia="x-none"/>
        </w:rPr>
        <w:t xml:space="preserve"> колбы, </w:t>
      </w:r>
      <w:r>
        <w:rPr>
          <w:rFonts w:ascii="Arial" w:hAnsi="Arial" w:cs="Arial"/>
          <w:color w:val="000000"/>
          <w:sz w:val="22"/>
          <w:szCs w:val="22"/>
          <w:lang w:eastAsia="x-none"/>
        </w:rPr>
        <w:t>см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w:t>
      </w:r>
    </w:p>
    <w:p w:rsidR="006F19E9" w:rsidRPr="006F19E9" w:rsidRDefault="006F19E9" w:rsidP="00F518E5">
      <w:pPr>
        <w:tabs>
          <w:tab w:val="left" w:pos="4380"/>
        </w:tabs>
        <w:ind w:firstLine="709"/>
        <w:contextualSpacing/>
        <w:jc w:val="both"/>
        <w:rPr>
          <w:rFonts w:ascii="Arial" w:hAnsi="Arial" w:cs="Arial"/>
          <w:color w:val="000000"/>
          <w:sz w:val="22"/>
          <w:szCs w:val="22"/>
          <w:lang w:eastAsia="x-none"/>
        </w:rPr>
      </w:pPr>
      <w:r>
        <w:rPr>
          <w:rFonts w:ascii="Arial" w:hAnsi="Arial" w:cs="Arial"/>
          <w:color w:val="000000"/>
          <w:sz w:val="22"/>
          <w:szCs w:val="22"/>
          <w:lang w:eastAsia="x-none"/>
        </w:rPr>
        <w:t>А.</w:t>
      </w:r>
      <w:r w:rsidR="005030AE">
        <w:rPr>
          <w:rFonts w:ascii="Arial" w:hAnsi="Arial" w:cs="Arial"/>
          <w:color w:val="000000"/>
          <w:sz w:val="22"/>
          <w:szCs w:val="22"/>
          <w:lang w:eastAsia="x-none"/>
        </w:rPr>
        <w:t>5</w:t>
      </w:r>
      <w:r w:rsidRPr="006F19E9">
        <w:rPr>
          <w:rFonts w:ascii="Arial" w:hAnsi="Arial" w:cs="Arial"/>
          <w:color w:val="000000"/>
          <w:sz w:val="22"/>
          <w:szCs w:val="22"/>
          <w:lang w:eastAsia="x-none"/>
        </w:rPr>
        <w:t>.</w:t>
      </w:r>
      <w:r w:rsidR="005030AE">
        <w:rPr>
          <w:rFonts w:ascii="Arial" w:hAnsi="Arial" w:cs="Arial"/>
          <w:color w:val="000000"/>
          <w:sz w:val="22"/>
          <w:szCs w:val="22"/>
          <w:lang w:eastAsia="x-none"/>
        </w:rPr>
        <w:t>3</w:t>
      </w:r>
      <w:r>
        <w:rPr>
          <w:rFonts w:ascii="Arial" w:hAnsi="Arial" w:cs="Arial"/>
          <w:color w:val="000000"/>
          <w:sz w:val="22"/>
          <w:szCs w:val="22"/>
          <w:lang w:eastAsia="x-none"/>
        </w:rPr>
        <w:t> В</w:t>
      </w:r>
      <w:r w:rsidRPr="006F19E9">
        <w:rPr>
          <w:rFonts w:ascii="Arial" w:hAnsi="Arial" w:cs="Arial"/>
          <w:color w:val="000000"/>
          <w:sz w:val="22"/>
          <w:szCs w:val="22"/>
          <w:lang w:eastAsia="x-none"/>
        </w:rPr>
        <w:t xml:space="preserve">звешивают </w:t>
      </w:r>
      <w:r>
        <w:rPr>
          <w:rFonts w:ascii="Arial" w:hAnsi="Arial" w:cs="Arial"/>
          <w:color w:val="000000"/>
          <w:sz w:val="22"/>
          <w:szCs w:val="22"/>
          <w:lang w:eastAsia="x-none"/>
        </w:rPr>
        <w:t>к</w:t>
      </w:r>
      <w:r w:rsidRPr="006F19E9">
        <w:rPr>
          <w:rFonts w:ascii="Arial" w:hAnsi="Arial" w:cs="Arial"/>
          <w:color w:val="000000"/>
          <w:sz w:val="22"/>
          <w:szCs w:val="22"/>
          <w:lang w:eastAsia="x-none"/>
        </w:rPr>
        <w:t xml:space="preserve">олбу с притертой пробкой вместимостью 25 </w:t>
      </w:r>
      <w:r>
        <w:rPr>
          <w:rFonts w:ascii="Arial" w:hAnsi="Arial" w:cs="Arial"/>
          <w:color w:val="000000"/>
          <w:sz w:val="22"/>
          <w:szCs w:val="22"/>
          <w:lang w:eastAsia="x-none"/>
        </w:rPr>
        <w:t>см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w:t>
      </w:r>
      <w:r>
        <w:rPr>
          <w:rFonts w:ascii="Arial" w:hAnsi="Arial" w:cs="Arial"/>
          <w:color w:val="000000"/>
          <w:sz w:val="22"/>
          <w:szCs w:val="22"/>
          <w:lang w:eastAsia="x-none"/>
        </w:rPr>
        <w:t xml:space="preserve">Вносят </w:t>
      </w:r>
      <w:r w:rsidR="00CA0F3F">
        <w:rPr>
          <w:rFonts w:ascii="Arial" w:hAnsi="Arial" w:cs="Arial"/>
          <w:color w:val="000000"/>
          <w:sz w:val="22"/>
          <w:szCs w:val="22"/>
          <w:lang w:eastAsia="x-none"/>
        </w:rPr>
        <w:br/>
      </w:r>
      <w:r w:rsidR="00DD1AA5" w:rsidRPr="006F19E9">
        <w:rPr>
          <w:rFonts w:ascii="Arial" w:hAnsi="Arial" w:cs="Arial"/>
          <w:color w:val="000000"/>
          <w:sz w:val="22"/>
          <w:szCs w:val="22"/>
          <w:lang w:eastAsia="x-none"/>
        </w:rPr>
        <w:t xml:space="preserve">в колбу </w:t>
      </w:r>
      <w:r>
        <w:rPr>
          <w:rFonts w:ascii="Arial" w:hAnsi="Arial" w:cs="Arial"/>
          <w:color w:val="000000"/>
          <w:sz w:val="22"/>
          <w:szCs w:val="22"/>
          <w:lang w:eastAsia="x-none"/>
        </w:rPr>
        <w:t>п</w:t>
      </w:r>
      <w:r w:rsidRPr="006F19E9">
        <w:rPr>
          <w:rFonts w:ascii="Arial" w:hAnsi="Arial" w:cs="Arial"/>
          <w:color w:val="000000"/>
          <w:sz w:val="22"/>
          <w:szCs w:val="22"/>
          <w:lang w:eastAsia="x-none"/>
        </w:rPr>
        <w:t xml:space="preserve">ри помощи </w:t>
      </w:r>
      <w:r w:rsidR="000844E7">
        <w:rPr>
          <w:rFonts w:ascii="Arial" w:hAnsi="Arial" w:cs="Arial"/>
          <w:color w:val="000000"/>
          <w:sz w:val="22"/>
          <w:szCs w:val="22"/>
          <w:lang w:eastAsia="x-none"/>
        </w:rPr>
        <w:t>цилиндра</w:t>
      </w:r>
      <w:r w:rsidRPr="006F19E9">
        <w:rPr>
          <w:rFonts w:ascii="Arial" w:hAnsi="Arial" w:cs="Arial"/>
          <w:color w:val="000000"/>
          <w:sz w:val="22"/>
          <w:szCs w:val="22"/>
          <w:lang w:eastAsia="x-none"/>
        </w:rPr>
        <w:t xml:space="preserve"> 15 </w:t>
      </w:r>
      <w:r>
        <w:rPr>
          <w:rFonts w:ascii="Arial" w:hAnsi="Arial" w:cs="Arial"/>
          <w:color w:val="000000"/>
          <w:sz w:val="22"/>
          <w:szCs w:val="22"/>
          <w:lang w:eastAsia="x-none"/>
        </w:rPr>
        <w:t>см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изооктана. </w:t>
      </w:r>
      <w:r>
        <w:rPr>
          <w:rFonts w:ascii="Arial" w:hAnsi="Arial" w:cs="Arial"/>
          <w:color w:val="000000"/>
          <w:sz w:val="22"/>
          <w:szCs w:val="22"/>
          <w:lang w:eastAsia="x-none"/>
        </w:rPr>
        <w:t xml:space="preserve">Регистрируют </w:t>
      </w:r>
      <w:r w:rsidRPr="006F19E9">
        <w:rPr>
          <w:rFonts w:ascii="Arial" w:hAnsi="Arial" w:cs="Arial"/>
          <w:color w:val="000000"/>
          <w:sz w:val="22"/>
          <w:szCs w:val="22"/>
          <w:lang w:eastAsia="x-none"/>
        </w:rPr>
        <w:t xml:space="preserve">массу колбы </w:t>
      </w:r>
      <w:r w:rsidR="000844E7">
        <w:rPr>
          <w:rFonts w:ascii="Arial" w:hAnsi="Arial" w:cs="Arial"/>
          <w:color w:val="000000"/>
          <w:sz w:val="22"/>
          <w:szCs w:val="22"/>
          <w:lang w:eastAsia="x-none"/>
        </w:rPr>
        <w:br/>
      </w:r>
      <w:r w:rsidRPr="006F19E9">
        <w:rPr>
          <w:rFonts w:ascii="Arial" w:hAnsi="Arial" w:cs="Arial"/>
          <w:color w:val="000000"/>
          <w:sz w:val="22"/>
          <w:szCs w:val="22"/>
          <w:lang w:eastAsia="x-none"/>
        </w:rPr>
        <w:t>с растворителем.</w:t>
      </w:r>
    </w:p>
    <w:p w:rsidR="006F19E9" w:rsidRPr="006F19E9" w:rsidRDefault="006F19E9" w:rsidP="00F518E5">
      <w:pPr>
        <w:tabs>
          <w:tab w:val="left" w:pos="4380"/>
        </w:tabs>
        <w:ind w:firstLine="709"/>
        <w:contextualSpacing/>
        <w:jc w:val="both"/>
        <w:rPr>
          <w:rFonts w:ascii="Arial" w:hAnsi="Arial" w:cs="Arial"/>
          <w:color w:val="000000"/>
          <w:sz w:val="22"/>
          <w:szCs w:val="22"/>
          <w:lang w:eastAsia="x-none"/>
        </w:rPr>
      </w:pPr>
      <w:r w:rsidRPr="006F19E9">
        <w:rPr>
          <w:rFonts w:ascii="Arial" w:hAnsi="Arial" w:cs="Arial"/>
          <w:color w:val="000000"/>
          <w:sz w:val="22"/>
          <w:szCs w:val="22"/>
          <w:lang w:eastAsia="x-none"/>
        </w:rPr>
        <w:t xml:space="preserve">Добавляют пипеткой 5 </w:t>
      </w:r>
      <w:r>
        <w:rPr>
          <w:rFonts w:ascii="Arial" w:hAnsi="Arial" w:cs="Arial"/>
          <w:color w:val="000000"/>
          <w:sz w:val="22"/>
          <w:szCs w:val="22"/>
          <w:lang w:eastAsia="x-none"/>
        </w:rPr>
        <w:t>см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раствора </w:t>
      </w:r>
      <w:proofErr w:type="spellStart"/>
      <w:r w:rsidRPr="006F19E9">
        <w:rPr>
          <w:rFonts w:ascii="Arial" w:hAnsi="Arial" w:cs="Arial"/>
          <w:color w:val="000000"/>
          <w:sz w:val="22"/>
          <w:szCs w:val="22"/>
          <w:lang w:eastAsia="x-none"/>
        </w:rPr>
        <w:t>гексахлорэтана</w:t>
      </w:r>
      <w:proofErr w:type="spellEnd"/>
      <w:r w:rsidRPr="006F19E9">
        <w:rPr>
          <w:rFonts w:ascii="Arial" w:hAnsi="Arial" w:cs="Arial"/>
          <w:color w:val="000000"/>
          <w:sz w:val="22"/>
          <w:szCs w:val="22"/>
          <w:lang w:eastAsia="x-none"/>
        </w:rPr>
        <w:t xml:space="preserve"> в изооктане, </w:t>
      </w:r>
      <w:r>
        <w:rPr>
          <w:rFonts w:ascii="Arial" w:hAnsi="Arial" w:cs="Arial"/>
          <w:color w:val="000000"/>
          <w:sz w:val="22"/>
          <w:szCs w:val="22"/>
          <w:lang w:eastAsia="x-none"/>
        </w:rPr>
        <w:t>регистрируют</w:t>
      </w:r>
      <w:r w:rsidRPr="006F19E9">
        <w:rPr>
          <w:rFonts w:ascii="Arial" w:hAnsi="Arial" w:cs="Arial"/>
          <w:color w:val="000000"/>
          <w:sz w:val="22"/>
          <w:szCs w:val="22"/>
          <w:lang w:eastAsia="x-none"/>
        </w:rPr>
        <w:t xml:space="preserve"> массу колбы. С помощью дозатора добавляют 16 м</w:t>
      </w:r>
      <w:r>
        <w:rPr>
          <w:rFonts w:ascii="Arial" w:hAnsi="Arial" w:cs="Arial"/>
          <w:color w:val="000000"/>
          <w:sz w:val="22"/>
          <w:szCs w:val="22"/>
          <w:lang w:eastAsia="x-none"/>
        </w:rPr>
        <w:t>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w:t>
      </w:r>
      <w:proofErr w:type="spellStart"/>
      <w:r w:rsidRPr="006F19E9">
        <w:rPr>
          <w:rFonts w:ascii="Arial" w:hAnsi="Arial" w:cs="Arial"/>
          <w:color w:val="000000"/>
          <w:sz w:val="22"/>
          <w:szCs w:val="22"/>
          <w:lang w:eastAsia="x-none"/>
        </w:rPr>
        <w:t>тетрахлорэтилена</w:t>
      </w:r>
      <w:proofErr w:type="spellEnd"/>
      <w:r w:rsidRPr="006F19E9">
        <w:rPr>
          <w:rFonts w:ascii="Arial" w:hAnsi="Arial" w:cs="Arial"/>
          <w:color w:val="000000"/>
          <w:sz w:val="22"/>
          <w:szCs w:val="22"/>
          <w:lang w:eastAsia="x-none"/>
        </w:rPr>
        <w:t>, 16 м</w:t>
      </w:r>
      <w:r>
        <w:rPr>
          <w:rFonts w:ascii="Arial" w:hAnsi="Arial" w:cs="Arial"/>
          <w:color w:val="000000"/>
          <w:sz w:val="22"/>
          <w:szCs w:val="22"/>
          <w:lang w:eastAsia="x-none"/>
        </w:rPr>
        <w:t>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w:t>
      </w:r>
      <w:proofErr w:type="spellStart"/>
      <w:r w:rsidRPr="006F19E9">
        <w:rPr>
          <w:rFonts w:ascii="Arial" w:hAnsi="Arial" w:cs="Arial"/>
          <w:color w:val="000000"/>
          <w:sz w:val="22"/>
          <w:szCs w:val="22"/>
          <w:lang w:eastAsia="x-none"/>
        </w:rPr>
        <w:t>тетрахлорметана</w:t>
      </w:r>
      <w:proofErr w:type="spellEnd"/>
      <w:r w:rsidRPr="006F19E9">
        <w:rPr>
          <w:rFonts w:ascii="Arial" w:hAnsi="Arial" w:cs="Arial"/>
          <w:color w:val="000000"/>
          <w:sz w:val="22"/>
          <w:szCs w:val="22"/>
          <w:lang w:eastAsia="x-none"/>
        </w:rPr>
        <w:t>, 17 м</w:t>
      </w:r>
      <w:r>
        <w:rPr>
          <w:rFonts w:ascii="Arial" w:hAnsi="Arial" w:cs="Arial"/>
          <w:color w:val="000000"/>
          <w:sz w:val="22"/>
          <w:szCs w:val="22"/>
          <w:lang w:eastAsia="x-none"/>
        </w:rPr>
        <w:t>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w:t>
      </w:r>
      <w:proofErr w:type="spellStart"/>
      <w:r w:rsidRPr="006F19E9">
        <w:rPr>
          <w:rFonts w:ascii="Arial" w:hAnsi="Arial" w:cs="Arial"/>
          <w:color w:val="000000"/>
          <w:sz w:val="22"/>
          <w:szCs w:val="22"/>
          <w:lang w:eastAsia="x-none"/>
        </w:rPr>
        <w:t>трихлорметана</w:t>
      </w:r>
      <w:proofErr w:type="spellEnd"/>
      <w:r w:rsidRPr="006F19E9">
        <w:rPr>
          <w:rFonts w:ascii="Arial" w:hAnsi="Arial" w:cs="Arial"/>
          <w:color w:val="000000"/>
          <w:sz w:val="22"/>
          <w:szCs w:val="22"/>
          <w:lang w:eastAsia="x-none"/>
        </w:rPr>
        <w:t>, 17 м</w:t>
      </w:r>
      <w:r>
        <w:rPr>
          <w:rFonts w:ascii="Arial" w:hAnsi="Arial" w:cs="Arial"/>
          <w:color w:val="000000"/>
          <w:sz w:val="22"/>
          <w:szCs w:val="22"/>
          <w:lang w:eastAsia="x-none"/>
        </w:rPr>
        <w:t>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w:t>
      </w:r>
      <w:proofErr w:type="spellStart"/>
      <w:r w:rsidRPr="006F19E9">
        <w:rPr>
          <w:rFonts w:ascii="Arial" w:hAnsi="Arial" w:cs="Arial"/>
          <w:color w:val="000000"/>
          <w:sz w:val="22"/>
          <w:szCs w:val="22"/>
          <w:lang w:eastAsia="x-none"/>
        </w:rPr>
        <w:t>трихлорэтилена</w:t>
      </w:r>
      <w:proofErr w:type="spellEnd"/>
      <w:r w:rsidRPr="006F19E9">
        <w:rPr>
          <w:rFonts w:ascii="Arial" w:hAnsi="Arial" w:cs="Arial"/>
          <w:color w:val="000000"/>
          <w:sz w:val="22"/>
          <w:szCs w:val="22"/>
          <w:lang w:eastAsia="x-none"/>
        </w:rPr>
        <w:t>, 16 м</w:t>
      </w:r>
      <w:r>
        <w:rPr>
          <w:rFonts w:ascii="Arial" w:hAnsi="Arial" w:cs="Arial"/>
          <w:color w:val="000000"/>
          <w:sz w:val="22"/>
          <w:szCs w:val="22"/>
          <w:lang w:eastAsia="x-none"/>
        </w:rPr>
        <w:t>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1,1,1,2-тетрахлорэтана, 16 м</w:t>
      </w:r>
      <w:r>
        <w:rPr>
          <w:rFonts w:ascii="Arial" w:hAnsi="Arial" w:cs="Arial"/>
          <w:color w:val="000000"/>
          <w:sz w:val="22"/>
          <w:szCs w:val="22"/>
          <w:lang w:eastAsia="x-none"/>
        </w:rPr>
        <w:t>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1,1,2,2-тетрахлорэтана, 15 м</w:t>
      </w:r>
      <w:r>
        <w:rPr>
          <w:rFonts w:ascii="Arial" w:hAnsi="Arial" w:cs="Arial"/>
          <w:color w:val="000000"/>
          <w:sz w:val="22"/>
          <w:szCs w:val="22"/>
          <w:lang w:eastAsia="x-none"/>
        </w:rPr>
        <w:t>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w:t>
      </w:r>
      <w:proofErr w:type="spellStart"/>
      <w:r w:rsidRPr="006F19E9">
        <w:rPr>
          <w:rFonts w:ascii="Arial" w:hAnsi="Arial" w:cs="Arial"/>
          <w:color w:val="000000"/>
          <w:sz w:val="22"/>
          <w:szCs w:val="22"/>
          <w:lang w:eastAsia="x-none"/>
        </w:rPr>
        <w:t>пентахлорэтана</w:t>
      </w:r>
      <w:proofErr w:type="spellEnd"/>
      <w:r w:rsidRPr="006F19E9">
        <w:rPr>
          <w:rFonts w:ascii="Arial" w:hAnsi="Arial" w:cs="Arial"/>
          <w:color w:val="000000"/>
          <w:sz w:val="22"/>
          <w:szCs w:val="22"/>
          <w:lang w:eastAsia="x-none"/>
        </w:rPr>
        <w:t>, 20 м</w:t>
      </w:r>
      <w:r>
        <w:rPr>
          <w:rFonts w:ascii="Arial" w:hAnsi="Arial" w:cs="Arial"/>
          <w:color w:val="000000"/>
          <w:sz w:val="22"/>
          <w:szCs w:val="22"/>
          <w:lang w:eastAsia="x-none"/>
        </w:rPr>
        <w:t>м</w:t>
      </w:r>
      <w:r w:rsidRPr="006F19E9">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 xml:space="preserve"> 1,2-дихлорэтана, 19 м</w:t>
      </w:r>
      <w:r>
        <w:rPr>
          <w:rFonts w:ascii="Arial" w:hAnsi="Arial" w:cs="Arial"/>
          <w:color w:val="000000"/>
          <w:sz w:val="22"/>
          <w:szCs w:val="22"/>
          <w:lang w:eastAsia="x-none"/>
        </w:rPr>
        <w:t>м</w:t>
      </w:r>
      <w:r w:rsidRPr="006F19E9">
        <w:rPr>
          <w:rFonts w:ascii="Arial" w:hAnsi="Arial" w:cs="Arial"/>
          <w:color w:val="000000"/>
          <w:sz w:val="22"/>
          <w:szCs w:val="22"/>
          <w:vertAlign w:val="superscript"/>
          <w:lang w:eastAsia="x-none"/>
        </w:rPr>
        <w:t>3</w:t>
      </w:r>
      <w:r>
        <w:rPr>
          <w:rFonts w:ascii="Arial" w:hAnsi="Arial" w:cs="Arial"/>
          <w:color w:val="000000"/>
          <w:sz w:val="22"/>
          <w:szCs w:val="22"/>
          <w:vertAlign w:val="superscript"/>
          <w:lang w:eastAsia="x-none"/>
        </w:rPr>
        <w:t xml:space="preserve"> </w:t>
      </w:r>
      <w:proofErr w:type="spellStart"/>
      <w:r w:rsidRPr="006F19E9">
        <w:rPr>
          <w:rFonts w:ascii="Arial" w:hAnsi="Arial" w:cs="Arial"/>
          <w:color w:val="000000"/>
          <w:sz w:val="22"/>
          <w:szCs w:val="22"/>
          <w:lang w:eastAsia="x-none"/>
        </w:rPr>
        <w:t>дихлорметана</w:t>
      </w:r>
      <w:proofErr w:type="spellEnd"/>
      <w:r w:rsidRPr="006F19E9">
        <w:rPr>
          <w:rFonts w:ascii="Arial" w:hAnsi="Arial" w:cs="Arial"/>
          <w:color w:val="000000"/>
          <w:sz w:val="22"/>
          <w:szCs w:val="22"/>
          <w:lang w:eastAsia="x-none"/>
        </w:rPr>
        <w:t xml:space="preserve">, </w:t>
      </w:r>
      <w:r>
        <w:rPr>
          <w:rFonts w:ascii="Arial" w:hAnsi="Arial" w:cs="Arial"/>
          <w:color w:val="000000"/>
          <w:sz w:val="22"/>
          <w:szCs w:val="22"/>
          <w:lang w:eastAsia="x-none"/>
        </w:rPr>
        <w:t>регистрируя</w:t>
      </w:r>
      <w:r w:rsidRPr="006F19E9">
        <w:rPr>
          <w:rFonts w:ascii="Arial" w:hAnsi="Arial" w:cs="Arial"/>
          <w:color w:val="000000"/>
          <w:sz w:val="22"/>
          <w:szCs w:val="22"/>
          <w:lang w:eastAsia="x-none"/>
        </w:rPr>
        <w:t xml:space="preserve"> массу колбы после добавления каждого вещества. Доводят объем раствора до метки изооктаном.</w:t>
      </w:r>
    </w:p>
    <w:p w:rsidR="006F19E9" w:rsidRPr="006F19E9" w:rsidRDefault="006F19E9" w:rsidP="00F518E5">
      <w:pPr>
        <w:tabs>
          <w:tab w:val="left" w:pos="4380"/>
        </w:tabs>
        <w:ind w:firstLine="709"/>
        <w:contextualSpacing/>
        <w:jc w:val="both"/>
        <w:rPr>
          <w:rFonts w:ascii="Arial" w:hAnsi="Arial" w:cs="Arial"/>
          <w:color w:val="000000"/>
          <w:sz w:val="22"/>
          <w:szCs w:val="22"/>
          <w:lang w:eastAsia="x-none"/>
        </w:rPr>
      </w:pPr>
      <w:r w:rsidRPr="006F19E9">
        <w:rPr>
          <w:rFonts w:ascii="Arial" w:hAnsi="Arial" w:cs="Arial"/>
          <w:color w:val="000000"/>
          <w:sz w:val="22"/>
          <w:szCs w:val="22"/>
          <w:lang w:eastAsia="x-none"/>
        </w:rPr>
        <w:lastRenderedPageBreak/>
        <w:t>Колбу с раствором герметично закрывают, тщательно перемешив</w:t>
      </w:r>
      <w:r w:rsidR="00F518E5">
        <w:rPr>
          <w:rFonts w:ascii="Arial" w:hAnsi="Arial" w:cs="Arial"/>
          <w:color w:val="000000"/>
          <w:sz w:val="22"/>
          <w:szCs w:val="22"/>
          <w:lang w:eastAsia="x-none"/>
        </w:rPr>
        <w:t xml:space="preserve">ают и отстаивают </w:t>
      </w:r>
      <w:r w:rsidR="00CA0F3F">
        <w:rPr>
          <w:rFonts w:ascii="Arial" w:hAnsi="Arial" w:cs="Arial"/>
          <w:color w:val="000000"/>
          <w:sz w:val="22"/>
          <w:szCs w:val="22"/>
          <w:lang w:eastAsia="x-none"/>
        </w:rPr>
        <w:br/>
      </w:r>
      <w:r w:rsidR="00F518E5">
        <w:rPr>
          <w:rFonts w:ascii="Arial" w:hAnsi="Arial" w:cs="Arial"/>
          <w:color w:val="000000"/>
          <w:sz w:val="22"/>
          <w:szCs w:val="22"/>
          <w:lang w:eastAsia="x-none"/>
        </w:rPr>
        <w:t>в течение 2 ч</w:t>
      </w:r>
      <w:r w:rsidRPr="006F19E9">
        <w:rPr>
          <w:rFonts w:ascii="Arial" w:hAnsi="Arial" w:cs="Arial"/>
          <w:color w:val="000000"/>
          <w:sz w:val="22"/>
          <w:szCs w:val="22"/>
          <w:lang w:eastAsia="x-none"/>
        </w:rPr>
        <w:t>.</w:t>
      </w:r>
    </w:p>
    <w:p w:rsidR="006F19E9" w:rsidRPr="00CA0F3F" w:rsidRDefault="00DC55E6" w:rsidP="00F518E5">
      <w:pPr>
        <w:tabs>
          <w:tab w:val="left" w:pos="4380"/>
        </w:tabs>
        <w:ind w:firstLine="709"/>
        <w:contextualSpacing/>
        <w:jc w:val="both"/>
        <w:rPr>
          <w:rFonts w:ascii="Arial" w:hAnsi="Arial" w:cs="Arial"/>
          <w:color w:val="000000"/>
          <w:sz w:val="22"/>
          <w:szCs w:val="22"/>
          <w:lang w:eastAsia="x-none"/>
        </w:rPr>
      </w:pPr>
      <w:r w:rsidRPr="00CA0F3F">
        <w:rPr>
          <w:rFonts w:ascii="Arial" w:hAnsi="Arial" w:cs="Arial"/>
          <w:color w:val="000000"/>
          <w:sz w:val="22"/>
          <w:szCs w:val="22"/>
          <w:lang w:eastAsia="x-none"/>
        </w:rPr>
        <w:t>Массовую концентрацию</w:t>
      </w:r>
      <w:r w:rsidR="006F19E9" w:rsidRPr="00CA0F3F">
        <w:rPr>
          <w:rFonts w:ascii="Arial" w:hAnsi="Arial" w:cs="Arial"/>
          <w:color w:val="000000"/>
          <w:sz w:val="22"/>
          <w:szCs w:val="22"/>
          <w:lang w:eastAsia="x-none"/>
        </w:rPr>
        <w:t xml:space="preserve"> каждого индивидуального </w:t>
      </w:r>
      <w:r w:rsidR="006F19E9" w:rsidRPr="00CA0F3F">
        <w:rPr>
          <w:rFonts w:ascii="Arial" w:hAnsi="Arial" w:cs="Arial"/>
          <w:i/>
          <w:color w:val="000000"/>
          <w:sz w:val="22"/>
          <w:szCs w:val="22"/>
          <w:lang w:eastAsia="x-none"/>
        </w:rPr>
        <w:t>i</w:t>
      </w:r>
      <w:r w:rsidR="006F19E9" w:rsidRPr="00CA0F3F">
        <w:rPr>
          <w:rFonts w:ascii="Arial" w:hAnsi="Arial" w:cs="Arial"/>
          <w:color w:val="000000"/>
          <w:sz w:val="22"/>
          <w:szCs w:val="22"/>
          <w:lang w:eastAsia="x-none"/>
        </w:rPr>
        <w:t>-</w:t>
      </w:r>
      <w:proofErr w:type="spellStart"/>
      <w:r w:rsidR="006F19E9" w:rsidRPr="00CA0F3F">
        <w:rPr>
          <w:rFonts w:ascii="Arial" w:hAnsi="Arial" w:cs="Arial"/>
          <w:color w:val="000000"/>
          <w:sz w:val="22"/>
          <w:szCs w:val="22"/>
          <w:lang w:eastAsia="x-none"/>
        </w:rPr>
        <w:t>го</w:t>
      </w:r>
      <w:proofErr w:type="spellEnd"/>
      <w:r w:rsidR="006F19E9" w:rsidRPr="00CA0F3F">
        <w:rPr>
          <w:rFonts w:ascii="Arial" w:hAnsi="Arial" w:cs="Arial"/>
          <w:color w:val="000000"/>
          <w:sz w:val="22"/>
          <w:szCs w:val="22"/>
          <w:lang w:eastAsia="x-none"/>
        </w:rPr>
        <w:t xml:space="preserve"> хлорорганического соединения в БР, кроме </w:t>
      </w:r>
      <w:proofErr w:type="spellStart"/>
      <w:r w:rsidR="006F19E9" w:rsidRPr="00CA0F3F">
        <w:rPr>
          <w:rFonts w:ascii="Arial" w:hAnsi="Arial" w:cs="Arial"/>
          <w:color w:val="000000"/>
          <w:sz w:val="22"/>
          <w:szCs w:val="22"/>
          <w:lang w:eastAsia="x-none"/>
        </w:rPr>
        <w:t>гексахлорэтана</w:t>
      </w:r>
      <w:proofErr w:type="spellEnd"/>
      <w:r w:rsidR="006F19E9" w:rsidRPr="00CA0F3F">
        <w:rPr>
          <w:rFonts w:ascii="Arial" w:hAnsi="Arial" w:cs="Arial"/>
          <w:color w:val="000000"/>
          <w:sz w:val="22"/>
          <w:szCs w:val="22"/>
          <w:lang w:eastAsia="x-none"/>
        </w:rPr>
        <w:t>,</w:t>
      </w:r>
      <w:r w:rsidR="004A0217" w:rsidRPr="00CA0F3F">
        <w:rPr>
          <w:rFonts w:ascii="Arial" w:hAnsi="Arial" w:cs="Arial"/>
          <w:color w:val="000000"/>
          <w:sz w:val="22"/>
          <w:szCs w:val="22"/>
          <w:lang w:eastAsia="x-none"/>
        </w:rPr>
        <w:t xml:space="preserve"> </w:t>
      </w:r>
      <m:oMath>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С</m:t>
            </m:r>
          </m:e>
          <m:sub>
            <m:r>
              <w:rPr>
                <w:rFonts w:ascii="Cambria Math" w:hAnsi="Cambria Math" w:cs="Arial"/>
                <w:color w:val="000000"/>
                <w:sz w:val="22"/>
                <w:szCs w:val="22"/>
                <w:lang w:eastAsia="x-none"/>
              </w:rPr>
              <m:t>i</m:t>
            </m:r>
            <m:r>
              <m:rPr>
                <m:sty m:val="p"/>
              </m:rPr>
              <w:rPr>
                <w:rFonts w:ascii="Cambria Math" w:hAnsi="Cambria Math" w:cs="Arial"/>
                <w:color w:val="000000"/>
                <w:sz w:val="22"/>
                <w:szCs w:val="22"/>
                <w:lang w:eastAsia="x-none"/>
              </w:rPr>
              <m:t>, бр</m:t>
            </m:r>
          </m:sub>
        </m:sSub>
      </m:oMath>
      <w:r w:rsidR="004A0217" w:rsidRPr="00CA0F3F">
        <w:rPr>
          <w:rFonts w:ascii="Arial" w:hAnsi="Arial" w:cs="Arial"/>
          <w:color w:val="000000"/>
          <w:sz w:val="22"/>
          <w:szCs w:val="22"/>
          <w:lang w:eastAsia="x-none"/>
        </w:rPr>
        <w:t>, мг/дм</w:t>
      </w:r>
      <w:r w:rsidR="004A0217" w:rsidRPr="00CA0F3F">
        <w:rPr>
          <w:rFonts w:ascii="Arial" w:hAnsi="Arial" w:cs="Arial"/>
          <w:color w:val="000000"/>
          <w:sz w:val="22"/>
          <w:szCs w:val="22"/>
          <w:vertAlign w:val="superscript"/>
          <w:lang w:eastAsia="x-none"/>
        </w:rPr>
        <w:t>3</w:t>
      </w:r>
      <w:r w:rsidR="004A0217" w:rsidRPr="00CA0F3F">
        <w:rPr>
          <w:rFonts w:ascii="Arial" w:hAnsi="Arial" w:cs="Arial"/>
          <w:color w:val="000000"/>
          <w:sz w:val="22"/>
          <w:szCs w:val="22"/>
          <w:lang w:eastAsia="x-none"/>
        </w:rPr>
        <w:t xml:space="preserve">, </w:t>
      </w:r>
      <w:r w:rsidRPr="00CA0F3F">
        <w:rPr>
          <w:rFonts w:ascii="Arial" w:hAnsi="Arial" w:cs="Arial"/>
          <w:color w:val="000000"/>
          <w:sz w:val="22"/>
          <w:szCs w:val="22"/>
          <w:lang w:eastAsia="x-none"/>
        </w:rPr>
        <w:t>рассчитывают</w:t>
      </w:r>
      <w:r w:rsidR="006F19E9" w:rsidRPr="00CA0F3F">
        <w:rPr>
          <w:rFonts w:ascii="Arial" w:hAnsi="Arial" w:cs="Arial"/>
          <w:color w:val="000000"/>
          <w:sz w:val="22"/>
          <w:szCs w:val="22"/>
          <w:lang w:eastAsia="x-none"/>
        </w:rPr>
        <w:t xml:space="preserve"> по формуле </w:t>
      </w:r>
    </w:p>
    <w:p w:rsidR="006F19E9" w:rsidRPr="00CA0F3F" w:rsidRDefault="00605739" w:rsidP="004A0217">
      <w:pPr>
        <w:tabs>
          <w:tab w:val="left" w:pos="4380"/>
        </w:tabs>
        <w:spacing w:line="276" w:lineRule="auto"/>
        <w:ind w:firstLine="709"/>
        <w:contextualSpacing/>
        <w:jc w:val="right"/>
        <w:rPr>
          <w:rFonts w:ascii="Arial" w:hAnsi="Arial" w:cs="Arial"/>
          <w:color w:val="000000"/>
          <w:sz w:val="22"/>
          <w:szCs w:val="22"/>
          <w:lang w:eastAsia="x-none"/>
        </w:rPr>
      </w:pPr>
      <m:oMath>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С</m:t>
            </m:r>
          </m:e>
          <m:sub>
            <m:r>
              <w:rPr>
                <w:rFonts w:ascii="Cambria Math" w:hAnsi="Cambria Math" w:cs="Arial"/>
                <w:color w:val="000000"/>
                <w:sz w:val="22"/>
                <w:szCs w:val="22"/>
                <w:lang w:eastAsia="x-none"/>
              </w:rPr>
              <m:t>i</m:t>
            </m:r>
            <m:r>
              <m:rPr>
                <m:sty m:val="p"/>
              </m:rPr>
              <w:rPr>
                <w:rFonts w:ascii="Cambria Math" w:hAnsi="Cambria Math" w:cs="Arial"/>
                <w:color w:val="000000"/>
                <w:sz w:val="22"/>
                <w:szCs w:val="22"/>
                <w:lang w:eastAsia="x-none"/>
              </w:rPr>
              <m:t>, бр</m:t>
            </m:r>
          </m:sub>
        </m:sSub>
        <m:r>
          <m:rPr>
            <m:sty m:val="p"/>
          </m:rPr>
          <w:rPr>
            <w:rFonts w:ascii="Cambria Math" w:hAnsi="Cambria Math" w:cs="Arial"/>
            <w:color w:val="000000"/>
            <w:sz w:val="22"/>
            <w:szCs w:val="22"/>
            <w:lang w:eastAsia="x-none"/>
          </w:rPr>
          <m:t xml:space="preserve">= </m:t>
        </m:r>
        <m:f>
          <m:fPr>
            <m:ctrlPr>
              <w:rPr>
                <w:rFonts w:ascii="Cambria Math" w:hAnsi="Cambria Math" w:cs="Arial"/>
                <w:color w:val="000000"/>
                <w:sz w:val="22"/>
                <w:szCs w:val="22"/>
                <w:lang w:eastAsia="x-none"/>
              </w:rPr>
            </m:ctrlPr>
          </m:fPr>
          <m:num>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m</m:t>
                </m:r>
              </m:e>
              <m:sub>
                <m:r>
                  <w:rPr>
                    <w:rFonts w:ascii="Cambria Math" w:hAnsi="Cambria Math" w:cs="Arial"/>
                    <w:color w:val="000000"/>
                    <w:sz w:val="22"/>
                    <w:szCs w:val="22"/>
                    <w:lang w:eastAsia="x-none"/>
                  </w:rPr>
                  <m:t>i</m:t>
                </m:r>
                <m:r>
                  <m:rPr>
                    <m:sty m:val="p"/>
                  </m:rPr>
                  <w:rPr>
                    <w:rFonts w:ascii="Cambria Math" w:hAnsi="Cambria Math" w:cs="Arial"/>
                    <w:color w:val="000000"/>
                    <w:sz w:val="22"/>
                    <w:szCs w:val="22"/>
                    <w:lang w:eastAsia="x-none"/>
                  </w:rPr>
                  <m:t>,бр</m:t>
                </m:r>
              </m:sub>
            </m:sSub>
          </m:num>
          <m:den>
            <m:r>
              <w:rPr>
                <w:rFonts w:ascii="Cambria Math" w:hAnsi="Cambria Math" w:cs="Arial"/>
                <w:color w:val="000000"/>
                <w:sz w:val="22"/>
                <w:szCs w:val="22"/>
                <w:lang w:eastAsia="x-none"/>
              </w:rPr>
              <m:t>V</m:t>
            </m:r>
            <m:r>
              <m:rPr>
                <m:sty m:val="p"/>
              </m:rPr>
              <w:rPr>
                <w:rFonts w:ascii="Cambria Math" w:hAnsi="Cambria Math" w:cs="Arial"/>
                <w:color w:val="000000"/>
                <w:sz w:val="22"/>
                <w:szCs w:val="22"/>
                <w:lang w:eastAsia="x-none"/>
              </w:rPr>
              <m:t>к</m:t>
            </m:r>
          </m:den>
        </m:f>
        <m:r>
          <m:rPr>
            <m:sty m:val="p"/>
          </m:rPr>
          <w:rPr>
            <w:rFonts w:ascii="Cambria Math" w:hAnsi="Cambria Math" w:cs="Arial"/>
            <w:color w:val="000000"/>
            <w:sz w:val="22"/>
            <w:szCs w:val="22"/>
            <w:lang w:eastAsia="x-none"/>
          </w:rPr>
          <m:t xml:space="preserve">  1000</m:t>
        </m:r>
      </m:oMath>
      <w:proofErr w:type="gramStart"/>
      <w:r w:rsidR="006F19E9" w:rsidRPr="00CA0F3F">
        <w:rPr>
          <w:rFonts w:ascii="Arial" w:hAnsi="Arial" w:cs="Arial"/>
          <w:color w:val="000000"/>
          <w:sz w:val="22"/>
          <w:szCs w:val="22"/>
          <w:lang w:eastAsia="x-none"/>
        </w:rPr>
        <w:t xml:space="preserve">,   </w:t>
      </w:r>
      <w:proofErr w:type="gramEnd"/>
      <w:r w:rsidR="006F19E9" w:rsidRPr="00CA0F3F">
        <w:rPr>
          <w:rFonts w:ascii="Arial" w:hAnsi="Arial" w:cs="Arial"/>
          <w:color w:val="000000"/>
          <w:sz w:val="22"/>
          <w:szCs w:val="22"/>
          <w:lang w:eastAsia="x-none"/>
        </w:rPr>
        <w:t xml:space="preserve">                        </w:t>
      </w:r>
      <w:r w:rsidR="004A0217" w:rsidRPr="00CA0F3F">
        <w:rPr>
          <w:rFonts w:ascii="Arial" w:hAnsi="Arial" w:cs="Arial"/>
          <w:color w:val="000000"/>
          <w:sz w:val="22"/>
          <w:szCs w:val="22"/>
          <w:lang w:eastAsia="x-none"/>
        </w:rPr>
        <w:t xml:space="preserve">                    </w:t>
      </w:r>
      <w:r w:rsidR="006F19E9" w:rsidRPr="00CA0F3F">
        <w:rPr>
          <w:rFonts w:ascii="Arial" w:hAnsi="Arial" w:cs="Arial"/>
          <w:color w:val="000000"/>
          <w:sz w:val="22"/>
          <w:szCs w:val="22"/>
          <w:lang w:eastAsia="x-none"/>
        </w:rPr>
        <w:t xml:space="preserve">         (А.2)</w:t>
      </w:r>
    </w:p>
    <w:p w:rsidR="006F19E9" w:rsidRPr="00CA0F3F" w:rsidRDefault="004A0217" w:rsidP="00DC55E6">
      <w:pPr>
        <w:tabs>
          <w:tab w:val="left" w:pos="4380"/>
        </w:tabs>
        <w:contextualSpacing/>
        <w:jc w:val="both"/>
        <w:rPr>
          <w:rFonts w:ascii="Arial" w:hAnsi="Arial" w:cs="Arial"/>
          <w:color w:val="000000"/>
          <w:sz w:val="22"/>
          <w:szCs w:val="22"/>
          <w:lang w:eastAsia="x-none"/>
        </w:rPr>
      </w:pPr>
      <w:r w:rsidRPr="00CA0F3F">
        <w:rPr>
          <w:rFonts w:ascii="Arial" w:hAnsi="Arial" w:cs="Arial"/>
          <w:color w:val="000000"/>
          <w:sz w:val="22"/>
          <w:szCs w:val="22"/>
          <w:lang w:eastAsia="x-none"/>
        </w:rPr>
        <w:t xml:space="preserve">где </w:t>
      </w:r>
      <m:oMath>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m</m:t>
            </m:r>
          </m:e>
          <m:sub>
            <m:r>
              <w:rPr>
                <w:rFonts w:ascii="Cambria Math" w:hAnsi="Cambria Math" w:cs="Arial"/>
                <w:color w:val="000000"/>
                <w:sz w:val="22"/>
                <w:szCs w:val="22"/>
                <w:lang w:eastAsia="x-none"/>
              </w:rPr>
              <m:t>i</m:t>
            </m:r>
            <m:r>
              <m:rPr>
                <m:sty m:val="p"/>
              </m:rPr>
              <w:rPr>
                <w:rFonts w:ascii="Cambria Math" w:hAnsi="Cambria Math" w:cs="Arial"/>
                <w:color w:val="000000"/>
                <w:sz w:val="22"/>
                <w:szCs w:val="22"/>
                <w:lang w:eastAsia="x-none"/>
              </w:rPr>
              <m:t>,бр</m:t>
            </m:r>
          </m:sub>
        </m:sSub>
      </m:oMath>
      <w:r w:rsidRPr="00CA0F3F">
        <w:rPr>
          <w:rFonts w:ascii="Arial" w:hAnsi="Arial" w:cs="Arial"/>
          <w:color w:val="000000"/>
          <w:sz w:val="22"/>
          <w:szCs w:val="22"/>
          <w:lang w:eastAsia="x-none"/>
        </w:rPr>
        <w:t> </w:t>
      </w:r>
      <w:r w:rsidR="006F19E9" w:rsidRPr="00CA0F3F">
        <w:rPr>
          <w:rFonts w:ascii="Arial" w:hAnsi="Arial" w:cs="Arial"/>
          <w:color w:val="000000"/>
          <w:sz w:val="22"/>
          <w:szCs w:val="22"/>
          <w:lang w:eastAsia="x-none"/>
        </w:rPr>
        <w:t>–</w:t>
      </w:r>
      <w:r w:rsidRPr="00CA0F3F">
        <w:rPr>
          <w:rFonts w:ascii="Arial" w:hAnsi="Arial" w:cs="Arial"/>
          <w:color w:val="000000"/>
          <w:sz w:val="22"/>
          <w:szCs w:val="22"/>
          <w:lang w:eastAsia="x-none"/>
        </w:rPr>
        <w:t> </w:t>
      </w:r>
      <w:r w:rsidR="006F19E9" w:rsidRPr="00CA0F3F">
        <w:rPr>
          <w:rFonts w:ascii="Arial" w:hAnsi="Arial" w:cs="Arial"/>
          <w:color w:val="000000"/>
          <w:sz w:val="22"/>
          <w:szCs w:val="22"/>
          <w:lang w:eastAsia="x-none"/>
        </w:rPr>
        <w:t xml:space="preserve">масса </w:t>
      </w:r>
      <w:r w:rsidR="006F19E9" w:rsidRPr="00CA0F3F">
        <w:rPr>
          <w:rFonts w:ascii="Arial" w:hAnsi="Arial" w:cs="Arial"/>
          <w:i/>
          <w:color w:val="000000"/>
          <w:sz w:val="22"/>
          <w:szCs w:val="22"/>
          <w:lang w:eastAsia="x-none"/>
        </w:rPr>
        <w:t>i</w:t>
      </w:r>
      <w:r w:rsidR="006F19E9" w:rsidRPr="00CA0F3F">
        <w:rPr>
          <w:rFonts w:ascii="Arial" w:hAnsi="Arial" w:cs="Arial"/>
          <w:color w:val="000000"/>
          <w:sz w:val="22"/>
          <w:szCs w:val="22"/>
          <w:lang w:eastAsia="x-none"/>
        </w:rPr>
        <w:t>-</w:t>
      </w:r>
      <w:proofErr w:type="spellStart"/>
      <w:r w:rsidR="006F19E9" w:rsidRPr="00CA0F3F">
        <w:rPr>
          <w:rFonts w:ascii="Arial" w:hAnsi="Arial" w:cs="Arial"/>
          <w:color w:val="000000"/>
          <w:sz w:val="22"/>
          <w:szCs w:val="22"/>
          <w:lang w:eastAsia="x-none"/>
        </w:rPr>
        <w:t>го</w:t>
      </w:r>
      <w:proofErr w:type="spellEnd"/>
      <w:r w:rsidR="006F19E9" w:rsidRPr="00CA0F3F">
        <w:rPr>
          <w:rFonts w:ascii="Arial" w:hAnsi="Arial" w:cs="Arial"/>
          <w:color w:val="000000"/>
          <w:sz w:val="22"/>
          <w:szCs w:val="22"/>
          <w:lang w:eastAsia="x-none"/>
        </w:rPr>
        <w:t xml:space="preserve"> </w:t>
      </w:r>
      <w:r w:rsidRPr="00CA0F3F">
        <w:rPr>
          <w:rFonts w:ascii="Arial" w:hAnsi="Arial" w:cs="Arial"/>
          <w:color w:val="000000"/>
          <w:sz w:val="22"/>
          <w:szCs w:val="22"/>
          <w:lang w:eastAsia="x-none"/>
        </w:rPr>
        <w:t>хлорорганического соединения</w:t>
      </w:r>
      <w:r w:rsidR="006F19E9" w:rsidRPr="00CA0F3F">
        <w:rPr>
          <w:rFonts w:ascii="Arial" w:hAnsi="Arial" w:cs="Arial"/>
          <w:color w:val="000000"/>
          <w:sz w:val="22"/>
          <w:szCs w:val="22"/>
          <w:lang w:eastAsia="x-none"/>
        </w:rPr>
        <w:t>, взятого для приготовления БР</w:t>
      </w:r>
      <w:r w:rsidRPr="00CA0F3F">
        <w:rPr>
          <w:rFonts w:ascii="Arial" w:hAnsi="Arial" w:cs="Arial"/>
          <w:color w:val="000000"/>
          <w:sz w:val="22"/>
          <w:szCs w:val="22"/>
          <w:lang w:eastAsia="x-none"/>
        </w:rPr>
        <w:t>,</w:t>
      </w:r>
      <w:r w:rsidR="006F19E9" w:rsidRPr="00CA0F3F">
        <w:rPr>
          <w:rFonts w:ascii="Arial" w:hAnsi="Arial" w:cs="Arial"/>
          <w:color w:val="000000"/>
          <w:sz w:val="22"/>
          <w:szCs w:val="22"/>
          <w:lang w:eastAsia="x-none"/>
        </w:rPr>
        <w:t xml:space="preserve"> мг; </w:t>
      </w:r>
    </w:p>
    <w:p w:rsidR="006F19E9" w:rsidRPr="00CA0F3F" w:rsidRDefault="00DD1AA5" w:rsidP="00DC55E6">
      <w:pPr>
        <w:tabs>
          <w:tab w:val="left" w:pos="4380"/>
        </w:tabs>
        <w:ind w:firstLine="284"/>
        <w:contextualSpacing/>
        <w:jc w:val="both"/>
        <w:rPr>
          <w:rFonts w:ascii="Arial" w:hAnsi="Arial" w:cs="Arial"/>
          <w:color w:val="000000"/>
          <w:sz w:val="22"/>
          <w:szCs w:val="22"/>
          <w:lang w:eastAsia="x-none"/>
        </w:rPr>
      </w:pPr>
      <w:r>
        <w:rPr>
          <w:rFonts w:ascii="Arial" w:hAnsi="Arial" w:cs="Arial"/>
          <w:color w:val="000000"/>
          <w:sz w:val="22"/>
          <w:szCs w:val="22"/>
          <w:lang w:eastAsia="x-none"/>
        </w:rPr>
        <w:t xml:space="preserve"> </w:t>
      </w:r>
      <w:r w:rsidR="006F19E9" w:rsidRPr="00CA0F3F">
        <w:rPr>
          <w:rFonts w:ascii="Arial" w:hAnsi="Arial" w:cs="Arial"/>
          <w:color w:val="000000"/>
          <w:sz w:val="22"/>
          <w:szCs w:val="22"/>
          <w:lang w:eastAsia="x-none"/>
        </w:rPr>
        <w:t>1000</w:t>
      </w:r>
      <w:r w:rsidR="004A0217" w:rsidRPr="00CA0F3F">
        <w:rPr>
          <w:rFonts w:ascii="Arial" w:hAnsi="Arial" w:cs="Arial"/>
          <w:color w:val="000000"/>
          <w:sz w:val="22"/>
          <w:szCs w:val="22"/>
          <w:lang w:eastAsia="x-none"/>
        </w:rPr>
        <w:t> </w:t>
      </w:r>
      <w:r w:rsidR="006F19E9" w:rsidRPr="00CA0F3F">
        <w:rPr>
          <w:rFonts w:ascii="Arial" w:hAnsi="Arial" w:cs="Arial"/>
          <w:color w:val="000000"/>
          <w:sz w:val="22"/>
          <w:szCs w:val="22"/>
          <w:lang w:eastAsia="x-none"/>
        </w:rPr>
        <w:t>–</w:t>
      </w:r>
      <w:r w:rsidR="004A0217" w:rsidRPr="00CA0F3F">
        <w:rPr>
          <w:rFonts w:ascii="Arial" w:hAnsi="Arial" w:cs="Arial"/>
          <w:color w:val="000000"/>
          <w:sz w:val="22"/>
          <w:szCs w:val="22"/>
          <w:lang w:eastAsia="x-none"/>
        </w:rPr>
        <w:t> </w:t>
      </w:r>
      <w:r w:rsidR="006F19E9" w:rsidRPr="00CA0F3F">
        <w:rPr>
          <w:rFonts w:ascii="Arial" w:hAnsi="Arial" w:cs="Arial"/>
          <w:color w:val="000000"/>
          <w:sz w:val="22"/>
          <w:szCs w:val="22"/>
          <w:lang w:eastAsia="x-none"/>
        </w:rPr>
        <w:t xml:space="preserve">коэффициент пересчета </w:t>
      </w:r>
      <w:r w:rsidR="005030AE">
        <w:rPr>
          <w:rFonts w:ascii="Arial" w:hAnsi="Arial" w:cs="Arial"/>
          <w:color w:val="000000"/>
          <w:sz w:val="22"/>
          <w:szCs w:val="22"/>
          <w:lang w:eastAsia="x-none"/>
        </w:rPr>
        <w:t>вместимости</w:t>
      </w:r>
      <w:r w:rsidR="006F19E9" w:rsidRPr="00CA0F3F">
        <w:rPr>
          <w:rFonts w:ascii="Arial" w:hAnsi="Arial" w:cs="Arial"/>
          <w:color w:val="000000"/>
          <w:sz w:val="22"/>
          <w:szCs w:val="22"/>
          <w:lang w:eastAsia="x-none"/>
        </w:rPr>
        <w:t xml:space="preserve"> колбы из </w:t>
      </w:r>
      <w:r w:rsidR="004A0217" w:rsidRPr="00CA0F3F">
        <w:rPr>
          <w:rFonts w:ascii="Arial" w:hAnsi="Arial" w:cs="Arial"/>
          <w:color w:val="000000"/>
          <w:sz w:val="22"/>
          <w:szCs w:val="22"/>
          <w:lang w:eastAsia="x-none"/>
        </w:rPr>
        <w:t>см</w:t>
      </w:r>
      <w:r w:rsidR="004A0217" w:rsidRPr="00CA0F3F">
        <w:rPr>
          <w:rFonts w:ascii="Arial" w:hAnsi="Arial" w:cs="Arial"/>
          <w:color w:val="000000"/>
          <w:sz w:val="22"/>
          <w:szCs w:val="22"/>
          <w:vertAlign w:val="superscript"/>
          <w:lang w:eastAsia="x-none"/>
        </w:rPr>
        <w:t>3</w:t>
      </w:r>
      <w:r w:rsidR="006F19E9" w:rsidRPr="00CA0F3F">
        <w:rPr>
          <w:rFonts w:ascii="Arial" w:hAnsi="Arial" w:cs="Arial"/>
          <w:color w:val="000000"/>
          <w:sz w:val="22"/>
          <w:szCs w:val="22"/>
          <w:lang w:eastAsia="x-none"/>
        </w:rPr>
        <w:t xml:space="preserve"> в </w:t>
      </w:r>
      <w:r w:rsidR="004A0217" w:rsidRPr="00CA0F3F">
        <w:rPr>
          <w:rFonts w:ascii="Arial" w:hAnsi="Arial" w:cs="Arial"/>
          <w:color w:val="000000"/>
          <w:sz w:val="22"/>
          <w:szCs w:val="22"/>
          <w:lang w:eastAsia="x-none"/>
        </w:rPr>
        <w:t>дм</w:t>
      </w:r>
      <w:r w:rsidR="004A0217" w:rsidRPr="00CA0F3F">
        <w:rPr>
          <w:rFonts w:ascii="Arial" w:hAnsi="Arial" w:cs="Arial"/>
          <w:color w:val="000000"/>
          <w:sz w:val="22"/>
          <w:szCs w:val="22"/>
          <w:vertAlign w:val="superscript"/>
          <w:lang w:eastAsia="x-none"/>
        </w:rPr>
        <w:t>3</w:t>
      </w:r>
      <w:r w:rsidR="006F19E9" w:rsidRPr="00CA0F3F">
        <w:rPr>
          <w:rFonts w:ascii="Arial" w:hAnsi="Arial" w:cs="Arial"/>
          <w:color w:val="000000"/>
          <w:sz w:val="22"/>
          <w:szCs w:val="22"/>
          <w:lang w:eastAsia="x-none"/>
        </w:rPr>
        <w:t>.</w:t>
      </w:r>
    </w:p>
    <w:p w:rsidR="004A0217" w:rsidRDefault="00BE60BE" w:rsidP="006F19E9">
      <w:pPr>
        <w:tabs>
          <w:tab w:val="left" w:pos="4380"/>
        </w:tabs>
        <w:spacing w:line="276" w:lineRule="auto"/>
        <w:ind w:firstLine="709"/>
        <w:contextualSpacing/>
        <w:jc w:val="both"/>
        <w:rPr>
          <w:rFonts w:ascii="Arial" w:hAnsi="Arial" w:cs="Arial"/>
          <w:color w:val="000000"/>
          <w:sz w:val="22"/>
          <w:szCs w:val="22"/>
          <w:lang w:eastAsia="x-none"/>
        </w:rPr>
      </w:pPr>
      <w:r w:rsidRPr="00CA0F3F">
        <w:rPr>
          <w:rFonts w:ascii="Arial" w:hAnsi="Arial" w:cs="Arial"/>
          <w:color w:val="000000"/>
          <w:sz w:val="22"/>
          <w:szCs w:val="22"/>
          <w:lang w:eastAsia="x-none"/>
        </w:rPr>
        <w:t>Массовую концентрацию</w:t>
      </w:r>
      <w:r w:rsidR="006F19E9" w:rsidRPr="00CA0F3F">
        <w:rPr>
          <w:rFonts w:ascii="Arial" w:hAnsi="Arial" w:cs="Arial"/>
          <w:color w:val="000000"/>
          <w:sz w:val="22"/>
          <w:szCs w:val="22"/>
          <w:lang w:eastAsia="x-none"/>
        </w:rPr>
        <w:t xml:space="preserve"> </w:t>
      </w:r>
      <w:proofErr w:type="spellStart"/>
      <w:r w:rsidR="006F19E9" w:rsidRPr="00CA0F3F">
        <w:rPr>
          <w:rFonts w:ascii="Arial" w:hAnsi="Arial" w:cs="Arial"/>
          <w:color w:val="000000"/>
          <w:sz w:val="22"/>
          <w:szCs w:val="22"/>
          <w:lang w:eastAsia="x-none"/>
        </w:rPr>
        <w:t>гексахлорэтана</w:t>
      </w:r>
      <w:proofErr w:type="spellEnd"/>
      <w:r w:rsidR="006F19E9" w:rsidRPr="00CA0F3F">
        <w:rPr>
          <w:rFonts w:ascii="Arial" w:hAnsi="Arial" w:cs="Arial"/>
          <w:color w:val="000000"/>
          <w:sz w:val="22"/>
          <w:szCs w:val="22"/>
          <w:lang w:eastAsia="x-none"/>
        </w:rPr>
        <w:t xml:space="preserve"> в БР</w:t>
      </w:r>
      <m:oMath>
        <m:r>
          <m:rPr>
            <m:sty m:val="p"/>
          </m:rPr>
          <w:rPr>
            <w:rFonts w:ascii="Cambria Math" w:hAnsi="Cambria Math" w:cs="Arial"/>
            <w:color w:val="000000"/>
            <w:sz w:val="22"/>
            <w:szCs w:val="22"/>
            <w:lang w:eastAsia="x-none"/>
          </w:rPr>
          <m:t xml:space="preserve"> </m:t>
        </m:r>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С</m:t>
            </m:r>
          </m:e>
          <m:sub>
            <m:r>
              <m:rPr>
                <m:sty m:val="p"/>
              </m:rPr>
              <w:rPr>
                <w:rFonts w:ascii="Cambria Math" w:hAnsi="Cambria Math" w:cs="Arial"/>
                <w:color w:val="000000"/>
                <w:sz w:val="22"/>
                <w:szCs w:val="22"/>
                <w:lang w:eastAsia="x-none"/>
              </w:rPr>
              <m:t>ГХЭ, бр</m:t>
            </m:r>
          </m:sub>
        </m:sSub>
      </m:oMath>
      <w:r w:rsidR="004A0217" w:rsidRPr="00CA0F3F">
        <w:rPr>
          <w:rFonts w:ascii="Arial" w:hAnsi="Arial" w:cs="Arial"/>
          <w:color w:val="000000"/>
          <w:sz w:val="22"/>
          <w:szCs w:val="22"/>
          <w:lang w:eastAsia="x-none"/>
        </w:rPr>
        <w:t>, мг/дм</w:t>
      </w:r>
      <w:r w:rsidR="004A0217" w:rsidRPr="00CA0F3F">
        <w:rPr>
          <w:rFonts w:ascii="Arial" w:hAnsi="Arial" w:cs="Arial"/>
          <w:color w:val="000000"/>
          <w:sz w:val="22"/>
          <w:szCs w:val="22"/>
          <w:vertAlign w:val="superscript"/>
          <w:lang w:eastAsia="x-none"/>
        </w:rPr>
        <w:t>3</w:t>
      </w:r>
      <w:r w:rsidR="004A0217" w:rsidRPr="00CA0F3F">
        <w:rPr>
          <w:rFonts w:ascii="Arial" w:hAnsi="Arial" w:cs="Arial"/>
          <w:color w:val="000000"/>
          <w:sz w:val="22"/>
          <w:szCs w:val="22"/>
          <w:lang w:eastAsia="x-none"/>
        </w:rPr>
        <w:t>,</w:t>
      </w:r>
      <w:r w:rsidR="006052A5" w:rsidRPr="00CA0F3F">
        <w:rPr>
          <w:rFonts w:ascii="Arial" w:hAnsi="Arial" w:cs="Arial"/>
          <w:color w:val="000000"/>
          <w:sz w:val="22"/>
          <w:szCs w:val="22"/>
          <w:lang w:eastAsia="x-none"/>
        </w:rPr>
        <w:t xml:space="preserve"> рассчитывают</w:t>
      </w:r>
      <w:r w:rsidR="006F19E9" w:rsidRPr="00CA0F3F">
        <w:rPr>
          <w:rFonts w:ascii="Arial" w:hAnsi="Arial" w:cs="Arial"/>
          <w:color w:val="000000"/>
          <w:sz w:val="22"/>
          <w:szCs w:val="22"/>
          <w:lang w:eastAsia="x-none"/>
        </w:rPr>
        <w:t xml:space="preserve"> </w:t>
      </w:r>
      <w:r w:rsidR="00CA0F3F">
        <w:rPr>
          <w:rFonts w:ascii="Arial" w:hAnsi="Arial" w:cs="Arial"/>
          <w:color w:val="000000"/>
          <w:sz w:val="22"/>
          <w:szCs w:val="22"/>
          <w:lang w:eastAsia="x-none"/>
        </w:rPr>
        <w:br/>
      </w:r>
      <w:r w:rsidR="006F19E9" w:rsidRPr="00CA0F3F">
        <w:rPr>
          <w:rFonts w:ascii="Arial" w:hAnsi="Arial" w:cs="Arial"/>
          <w:color w:val="000000"/>
          <w:sz w:val="22"/>
          <w:szCs w:val="22"/>
          <w:lang w:eastAsia="x-none"/>
        </w:rPr>
        <w:t>по формуле</w:t>
      </w:r>
      <w:r w:rsidR="006F19E9" w:rsidRPr="006F19E9">
        <w:rPr>
          <w:rFonts w:ascii="Arial" w:hAnsi="Arial" w:cs="Arial"/>
          <w:color w:val="000000"/>
          <w:sz w:val="22"/>
          <w:szCs w:val="22"/>
          <w:lang w:eastAsia="x-none"/>
        </w:rPr>
        <w:t xml:space="preserve"> </w:t>
      </w:r>
    </w:p>
    <w:p w:rsidR="006F19E9" w:rsidRPr="006F19E9" w:rsidRDefault="00605739" w:rsidP="004A0217">
      <w:pPr>
        <w:tabs>
          <w:tab w:val="left" w:pos="4380"/>
        </w:tabs>
        <w:spacing w:line="276" w:lineRule="auto"/>
        <w:ind w:firstLine="709"/>
        <w:contextualSpacing/>
        <w:jc w:val="right"/>
        <w:rPr>
          <w:rFonts w:ascii="Arial" w:hAnsi="Arial" w:cs="Arial"/>
          <w:color w:val="000000"/>
          <w:sz w:val="22"/>
          <w:szCs w:val="22"/>
          <w:lang w:eastAsia="x-none"/>
        </w:rPr>
      </w:pPr>
      <m:oMath>
        <m:sSub>
          <m:sSubPr>
            <m:ctrlPr>
              <w:rPr>
                <w:rFonts w:ascii="Cambria Math" w:hAnsi="Cambria Math" w:cs="Arial"/>
                <w:color w:val="000000"/>
                <w:sz w:val="22"/>
                <w:szCs w:val="22"/>
                <w:lang w:eastAsia="x-none"/>
              </w:rPr>
            </m:ctrlPr>
          </m:sSubPr>
          <m:e>
            <m:r>
              <w:rPr>
                <w:rFonts w:ascii="Cambria Math" w:hAnsi="Cambria Math" w:cs="Arial"/>
                <w:color w:val="000000"/>
                <w:sz w:val="22"/>
                <w:szCs w:val="22"/>
                <w:lang w:eastAsia="x-none"/>
              </w:rPr>
              <m:t>С</m:t>
            </m:r>
          </m:e>
          <m:sub>
            <m:r>
              <m:rPr>
                <m:sty m:val="p"/>
              </m:rPr>
              <w:rPr>
                <w:rFonts w:ascii="Cambria Math" w:hAnsi="Cambria Math" w:cs="Arial"/>
                <w:color w:val="000000"/>
                <w:sz w:val="22"/>
                <w:szCs w:val="22"/>
                <w:lang w:eastAsia="x-none"/>
              </w:rPr>
              <m:t>ГХЭ, бр</m:t>
            </m:r>
          </m:sub>
        </m:sSub>
        <m:r>
          <m:rPr>
            <m:sty m:val="p"/>
          </m:rPr>
          <w:rPr>
            <w:rFonts w:ascii="Cambria Math" w:hAnsi="Cambria Math" w:cs="Arial"/>
            <w:color w:val="000000"/>
            <w:sz w:val="22"/>
            <w:szCs w:val="22"/>
            <w:lang w:eastAsia="x-none"/>
          </w:rPr>
          <m:t xml:space="preserve">= </m:t>
        </m:r>
        <m:f>
          <m:fPr>
            <m:ctrlPr>
              <w:rPr>
                <w:rFonts w:ascii="Cambria Math" w:hAnsi="Cambria Math" w:cs="Arial"/>
                <w:color w:val="000000"/>
                <w:sz w:val="22"/>
                <w:szCs w:val="22"/>
                <w:lang w:eastAsia="x-none"/>
              </w:rPr>
            </m:ctrlPr>
          </m:fPr>
          <m:num>
            <m:sSub>
              <m:sSubPr>
                <m:ctrlPr>
                  <w:rPr>
                    <w:rFonts w:ascii="Cambria Math" w:hAnsi="Cambria Math" w:cs="Arial"/>
                    <w:color w:val="000000"/>
                    <w:sz w:val="22"/>
                    <w:szCs w:val="22"/>
                    <w:lang w:eastAsia="x-none"/>
                  </w:rPr>
                </m:ctrlPr>
              </m:sSubPr>
              <m:e>
                <m:r>
                  <m:rPr>
                    <m:sty m:val="p"/>
                  </m:rPr>
                  <w:rPr>
                    <w:rFonts w:ascii="Cambria Math" w:hAnsi="Cambria Math" w:cs="Arial"/>
                    <w:color w:val="000000"/>
                    <w:sz w:val="22"/>
                    <w:szCs w:val="22"/>
                    <w:lang w:eastAsia="x-none"/>
                  </w:rPr>
                  <m:t xml:space="preserve"> С</m:t>
                </m:r>
              </m:e>
              <m:sub>
                <m:r>
                  <m:rPr>
                    <m:sty m:val="p"/>
                  </m:rPr>
                  <w:rPr>
                    <w:rFonts w:ascii="Cambria Math" w:hAnsi="Cambria Math" w:cs="Arial"/>
                    <w:color w:val="000000"/>
                    <w:sz w:val="22"/>
                    <w:szCs w:val="22"/>
                    <w:lang w:eastAsia="x-none"/>
                  </w:rPr>
                  <m:t>ГХЭ1</m:t>
                </m:r>
              </m:sub>
            </m:sSub>
            <m:r>
              <m:rPr>
                <m:sty m:val="p"/>
              </m:rPr>
              <w:rPr>
                <w:rFonts w:ascii="Cambria Math" w:hAnsi="Cambria Math" w:cs="Arial"/>
                <w:color w:val="000000"/>
                <w:sz w:val="22"/>
                <w:szCs w:val="22"/>
                <w:lang w:eastAsia="x-none"/>
              </w:rPr>
              <m:t>∙</m:t>
            </m:r>
            <m:sSub>
              <m:sSubPr>
                <m:ctrlPr>
                  <w:rPr>
                    <w:rFonts w:ascii="Cambria Math" w:hAnsi="Cambria Math" w:cs="Arial"/>
                    <w:color w:val="000000"/>
                    <w:sz w:val="22"/>
                    <w:szCs w:val="22"/>
                    <w:lang w:eastAsia="x-none"/>
                  </w:rPr>
                </m:ctrlPr>
              </m:sSubPr>
              <m:e>
                <m:r>
                  <m:rPr>
                    <m:sty m:val="p"/>
                  </m:rPr>
                  <w:rPr>
                    <w:rFonts w:ascii="Cambria Math" w:hAnsi="Cambria Math" w:cs="Arial"/>
                    <w:color w:val="000000"/>
                    <w:sz w:val="22"/>
                    <w:szCs w:val="22"/>
                    <w:lang w:eastAsia="x-none"/>
                  </w:rPr>
                  <m:t xml:space="preserve"> </m:t>
                </m:r>
                <m:r>
                  <w:rPr>
                    <w:rFonts w:ascii="Cambria Math" w:hAnsi="Cambria Math" w:cs="Arial"/>
                    <w:color w:val="000000"/>
                    <w:sz w:val="22"/>
                    <w:szCs w:val="22"/>
                    <w:lang w:eastAsia="x-none"/>
                  </w:rPr>
                  <m:t>V</m:t>
                </m:r>
              </m:e>
              <m:sub>
                <m:r>
                  <m:rPr>
                    <m:sty m:val="p"/>
                  </m:rPr>
                  <w:rPr>
                    <w:rFonts w:ascii="Cambria Math" w:hAnsi="Cambria Math" w:cs="Arial"/>
                    <w:color w:val="000000"/>
                    <w:sz w:val="22"/>
                    <w:szCs w:val="22"/>
                    <w:lang w:eastAsia="x-none"/>
                  </w:rPr>
                  <m:t>ГХЭ1</m:t>
                </m:r>
              </m:sub>
            </m:sSub>
          </m:num>
          <m:den>
            <m:r>
              <w:rPr>
                <w:rFonts w:ascii="Cambria Math" w:hAnsi="Cambria Math" w:cs="Arial"/>
                <w:color w:val="000000"/>
                <w:sz w:val="22"/>
                <w:szCs w:val="22"/>
                <w:lang w:eastAsia="x-none"/>
              </w:rPr>
              <m:t>V</m:t>
            </m:r>
            <m:r>
              <m:rPr>
                <m:sty m:val="p"/>
              </m:rPr>
              <w:rPr>
                <w:rFonts w:ascii="Cambria Math" w:hAnsi="Cambria Math" w:cs="Arial"/>
                <w:color w:val="000000"/>
                <w:sz w:val="22"/>
                <w:szCs w:val="22"/>
                <w:lang w:eastAsia="x-none"/>
              </w:rPr>
              <m:t>к</m:t>
            </m:r>
          </m:den>
        </m:f>
        <m:r>
          <m:rPr>
            <m:sty m:val="p"/>
          </m:rPr>
          <w:rPr>
            <w:rFonts w:ascii="Cambria Math" w:hAnsi="Cambria Math" w:cs="Arial"/>
            <w:color w:val="000000"/>
            <w:sz w:val="22"/>
            <w:szCs w:val="22"/>
            <w:lang w:eastAsia="x-none"/>
          </w:rPr>
          <m:t xml:space="preserve">  1000</m:t>
        </m:r>
      </m:oMath>
      <w:proofErr w:type="gramStart"/>
      <w:r w:rsidR="006F19E9" w:rsidRPr="006F19E9">
        <w:rPr>
          <w:rFonts w:ascii="Arial" w:hAnsi="Arial" w:cs="Arial"/>
          <w:color w:val="000000"/>
          <w:sz w:val="22"/>
          <w:szCs w:val="22"/>
          <w:lang w:eastAsia="x-none"/>
        </w:rPr>
        <w:t xml:space="preserve">, </w:t>
      </w:r>
      <w:r w:rsidR="004A0217">
        <w:rPr>
          <w:rFonts w:ascii="Arial" w:hAnsi="Arial" w:cs="Arial"/>
          <w:color w:val="000000"/>
          <w:sz w:val="22"/>
          <w:szCs w:val="22"/>
          <w:lang w:eastAsia="x-none"/>
        </w:rPr>
        <w:t xml:space="preserve">  </w:t>
      </w:r>
      <w:proofErr w:type="gramEnd"/>
      <w:r w:rsidR="004A0217">
        <w:rPr>
          <w:rFonts w:ascii="Arial" w:hAnsi="Arial" w:cs="Arial"/>
          <w:color w:val="000000"/>
          <w:sz w:val="22"/>
          <w:szCs w:val="22"/>
          <w:lang w:eastAsia="x-none"/>
        </w:rPr>
        <w:t xml:space="preserve">      </w:t>
      </w:r>
      <w:r w:rsidR="006F19E9" w:rsidRPr="006F19E9">
        <w:rPr>
          <w:rFonts w:ascii="Arial" w:hAnsi="Arial" w:cs="Arial"/>
          <w:color w:val="000000"/>
          <w:sz w:val="22"/>
          <w:szCs w:val="22"/>
          <w:lang w:eastAsia="x-none"/>
        </w:rPr>
        <w:t xml:space="preserve">                                         (А.3)</w:t>
      </w:r>
    </w:p>
    <w:p w:rsidR="006F19E9" w:rsidRPr="006F19E9" w:rsidRDefault="006F19E9" w:rsidP="006052A5">
      <w:pPr>
        <w:tabs>
          <w:tab w:val="left" w:pos="4380"/>
        </w:tabs>
        <w:ind w:firstLine="709"/>
        <w:contextualSpacing/>
        <w:jc w:val="both"/>
        <w:rPr>
          <w:rFonts w:ascii="Arial" w:hAnsi="Arial" w:cs="Arial"/>
          <w:color w:val="000000"/>
          <w:sz w:val="22"/>
          <w:szCs w:val="22"/>
          <w:lang w:eastAsia="x-none"/>
        </w:rPr>
      </w:pPr>
    </w:p>
    <w:p w:rsidR="006F19E9" w:rsidRPr="006F19E9" w:rsidRDefault="004A0217" w:rsidP="006052A5">
      <w:pPr>
        <w:tabs>
          <w:tab w:val="left" w:pos="4380"/>
        </w:tabs>
        <w:ind w:left="1134" w:hanging="1134"/>
        <w:contextualSpacing/>
        <w:rPr>
          <w:rFonts w:ascii="Arial" w:hAnsi="Arial" w:cs="Arial"/>
          <w:color w:val="000000"/>
          <w:sz w:val="22"/>
          <w:szCs w:val="22"/>
          <w:lang w:eastAsia="x-none"/>
        </w:rPr>
      </w:pPr>
      <w:r w:rsidRPr="004A0217">
        <w:rPr>
          <w:rFonts w:ascii="Arial" w:hAnsi="Arial" w:cs="Arial"/>
          <w:color w:val="000000"/>
          <w:sz w:val="22"/>
          <w:szCs w:val="22"/>
          <w:lang w:eastAsia="x-none"/>
        </w:rPr>
        <w:t>где</w:t>
      </w:r>
      <w:r>
        <w:rPr>
          <w:rFonts w:ascii="Arial" w:hAnsi="Arial" w:cs="Arial"/>
          <w:i/>
          <w:color w:val="000000"/>
          <w:sz w:val="22"/>
          <w:szCs w:val="22"/>
          <w:lang w:eastAsia="x-none"/>
        </w:rPr>
        <w:t xml:space="preserve"> </w:t>
      </w:r>
      <w:r w:rsidR="006F19E9" w:rsidRPr="004A0217">
        <w:rPr>
          <w:rFonts w:ascii="Arial" w:hAnsi="Arial" w:cs="Arial"/>
          <w:i/>
          <w:color w:val="000000"/>
          <w:sz w:val="22"/>
          <w:szCs w:val="22"/>
          <w:lang w:eastAsia="x-none"/>
        </w:rPr>
        <w:t>C</w:t>
      </w:r>
      <w:r w:rsidR="006F19E9" w:rsidRPr="004A0217">
        <w:rPr>
          <w:rFonts w:ascii="Arial" w:hAnsi="Arial" w:cs="Arial"/>
          <w:color w:val="000000"/>
          <w:sz w:val="22"/>
          <w:szCs w:val="22"/>
          <w:vertAlign w:val="subscript"/>
          <w:lang w:eastAsia="x-none"/>
        </w:rPr>
        <w:t>ГХЭ1</w:t>
      </w:r>
      <w:r>
        <w:rPr>
          <w:rFonts w:ascii="Arial" w:hAnsi="Arial" w:cs="Arial"/>
          <w:color w:val="000000"/>
          <w:sz w:val="22"/>
          <w:szCs w:val="22"/>
          <w:lang w:eastAsia="x-none"/>
        </w:rPr>
        <w:t> </w:t>
      </w:r>
      <w:r w:rsidR="006F19E9" w:rsidRPr="006F19E9">
        <w:rPr>
          <w:rFonts w:ascii="Arial" w:hAnsi="Arial" w:cs="Arial"/>
          <w:color w:val="000000"/>
          <w:sz w:val="22"/>
          <w:szCs w:val="22"/>
          <w:lang w:eastAsia="x-none"/>
        </w:rPr>
        <w:t>–</w:t>
      </w:r>
      <w:r>
        <w:rPr>
          <w:rFonts w:ascii="Arial" w:hAnsi="Arial" w:cs="Arial"/>
          <w:color w:val="000000"/>
          <w:sz w:val="22"/>
          <w:szCs w:val="22"/>
          <w:lang w:eastAsia="x-none"/>
        </w:rPr>
        <w:t> </w:t>
      </w:r>
      <w:r w:rsidR="006F19E9" w:rsidRPr="006F19E9">
        <w:rPr>
          <w:rFonts w:ascii="Arial" w:hAnsi="Arial" w:cs="Arial"/>
          <w:color w:val="000000"/>
          <w:sz w:val="22"/>
          <w:szCs w:val="22"/>
          <w:lang w:eastAsia="x-none"/>
        </w:rPr>
        <w:t xml:space="preserve">массовая концентрация </w:t>
      </w:r>
      <w:proofErr w:type="spellStart"/>
      <w:r w:rsidR="006F19E9" w:rsidRPr="006F19E9">
        <w:rPr>
          <w:rFonts w:ascii="Arial" w:hAnsi="Arial" w:cs="Arial"/>
          <w:color w:val="000000"/>
          <w:sz w:val="22"/>
          <w:szCs w:val="22"/>
          <w:lang w:eastAsia="x-none"/>
        </w:rPr>
        <w:t>гексахлорэтана</w:t>
      </w:r>
      <w:proofErr w:type="spellEnd"/>
      <w:r w:rsidR="006F19E9" w:rsidRPr="006F19E9">
        <w:rPr>
          <w:rFonts w:ascii="Arial" w:hAnsi="Arial" w:cs="Arial"/>
          <w:color w:val="000000"/>
          <w:sz w:val="22"/>
          <w:szCs w:val="22"/>
          <w:lang w:eastAsia="x-none"/>
        </w:rPr>
        <w:t xml:space="preserve"> в растворе </w:t>
      </w:r>
      <w:proofErr w:type="spellStart"/>
      <w:r w:rsidR="006F19E9" w:rsidRPr="006F19E9">
        <w:rPr>
          <w:rFonts w:ascii="Arial" w:hAnsi="Arial" w:cs="Arial"/>
          <w:color w:val="000000"/>
          <w:sz w:val="22"/>
          <w:szCs w:val="22"/>
          <w:lang w:eastAsia="x-none"/>
        </w:rPr>
        <w:t>гексахлорэтана</w:t>
      </w:r>
      <w:proofErr w:type="spellEnd"/>
      <w:r w:rsidR="006F19E9" w:rsidRPr="006F19E9">
        <w:rPr>
          <w:rFonts w:ascii="Arial" w:hAnsi="Arial" w:cs="Arial"/>
          <w:color w:val="000000"/>
          <w:sz w:val="22"/>
          <w:szCs w:val="22"/>
          <w:lang w:eastAsia="x-none"/>
        </w:rPr>
        <w:t xml:space="preserve"> в изооктане, мг/</w:t>
      </w:r>
      <w:r w:rsidR="000844E7" w:rsidRPr="000844E7">
        <w:rPr>
          <w:rFonts w:ascii="Arial" w:hAnsi="Arial" w:cs="Arial"/>
          <w:color w:val="000000"/>
          <w:sz w:val="22"/>
          <w:szCs w:val="22"/>
          <w:lang w:eastAsia="x-none"/>
        </w:rPr>
        <w:t xml:space="preserve"> </w:t>
      </w:r>
      <w:r w:rsidR="000844E7">
        <w:rPr>
          <w:rFonts w:ascii="Arial" w:hAnsi="Arial" w:cs="Arial"/>
          <w:color w:val="000000"/>
          <w:sz w:val="22"/>
          <w:szCs w:val="22"/>
          <w:lang w:eastAsia="x-none"/>
        </w:rPr>
        <w:t>см</w:t>
      </w:r>
      <w:r w:rsidR="000844E7" w:rsidRPr="004A0217">
        <w:rPr>
          <w:rFonts w:ascii="Arial" w:hAnsi="Arial" w:cs="Arial"/>
          <w:color w:val="000000"/>
          <w:sz w:val="22"/>
          <w:szCs w:val="22"/>
          <w:vertAlign w:val="superscript"/>
          <w:lang w:eastAsia="x-none"/>
        </w:rPr>
        <w:t>3</w:t>
      </w:r>
      <w:r w:rsidR="006F19E9" w:rsidRPr="006F19E9">
        <w:rPr>
          <w:rFonts w:ascii="Arial" w:hAnsi="Arial" w:cs="Arial"/>
          <w:color w:val="000000"/>
          <w:sz w:val="22"/>
          <w:szCs w:val="22"/>
          <w:lang w:eastAsia="x-none"/>
        </w:rPr>
        <w:t>;</w:t>
      </w:r>
    </w:p>
    <w:p w:rsidR="006F19E9" w:rsidRPr="006F19E9" w:rsidRDefault="006F19E9" w:rsidP="006052A5">
      <w:pPr>
        <w:tabs>
          <w:tab w:val="left" w:pos="4380"/>
        </w:tabs>
        <w:ind w:firstLine="426"/>
        <w:contextualSpacing/>
        <w:jc w:val="both"/>
        <w:rPr>
          <w:rFonts w:ascii="Arial" w:hAnsi="Arial" w:cs="Arial"/>
          <w:color w:val="000000"/>
          <w:sz w:val="22"/>
          <w:szCs w:val="22"/>
          <w:lang w:eastAsia="x-none"/>
        </w:rPr>
      </w:pPr>
      <w:r w:rsidRPr="004A0217">
        <w:rPr>
          <w:rFonts w:ascii="Arial" w:hAnsi="Arial" w:cs="Arial"/>
          <w:i/>
          <w:color w:val="000000"/>
          <w:sz w:val="22"/>
          <w:szCs w:val="22"/>
          <w:lang w:eastAsia="x-none"/>
        </w:rPr>
        <w:t>V</w:t>
      </w:r>
      <w:r w:rsidRPr="004A0217">
        <w:rPr>
          <w:rFonts w:ascii="Arial" w:hAnsi="Arial" w:cs="Arial"/>
          <w:color w:val="000000"/>
          <w:sz w:val="22"/>
          <w:szCs w:val="22"/>
          <w:vertAlign w:val="subscript"/>
          <w:lang w:eastAsia="x-none"/>
        </w:rPr>
        <w:t>ГХЭ1</w:t>
      </w:r>
      <w:r w:rsidR="004A0217">
        <w:rPr>
          <w:rFonts w:ascii="Arial" w:hAnsi="Arial" w:cs="Arial"/>
          <w:color w:val="000000"/>
          <w:sz w:val="22"/>
          <w:szCs w:val="22"/>
          <w:lang w:eastAsia="x-none"/>
        </w:rPr>
        <w:t> </w:t>
      </w:r>
      <w:r w:rsidRPr="006F19E9">
        <w:rPr>
          <w:rFonts w:ascii="Arial" w:hAnsi="Arial" w:cs="Arial"/>
          <w:color w:val="000000"/>
          <w:sz w:val="22"/>
          <w:szCs w:val="22"/>
          <w:lang w:eastAsia="x-none"/>
        </w:rPr>
        <w:t>–</w:t>
      </w:r>
      <w:r w:rsidR="004A0217">
        <w:rPr>
          <w:rFonts w:ascii="Arial" w:hAnsi="Arial" w:cs="Arial"/>
          <w:color w:val="000000"/>
          <w:sz w:val="22"/>
          <w:szCs w:val="22"/>
          <w:lang w:eastAsia="x-none"/>
        </w:rPr>
        <w:t> </w:t>
      </w:r>
      <w:r w:rsidRPr="006F19E9">
        <w:rPr>
          <w:rFonts w:ascii="Arial" w:hAnsi="Arial" w:cs="Arial"/>
          <w:color w:val="000000"/>
          <w:sz w:val="22"/>
          <w:szCs w:val="22"/>
          <w:lang w:eastAsia="x-none"/>
        </w:rPr>
        <w:t>объем раство</w:t>
      </w:r>
      <w:r w:rsidR="004A0217">
        <w:rPr>
          <w:rFonts w:ascii="Arial" w:hAnsi="Arial" w:cs="Arial"/>
          <w:color w:val="000000"/>
          <w:sz w:val="22"/>
          <w:szCs w:val="22"/>
          <w:lang w:eastAsia="x-none"/>
        </w:rPr>
        <w:t xml:space="preserve">ра </w:t>
      </w:r>
      <w:proofErr w:type="spellStart"/>
      <w:r w:rsidR="004A0217">
        <w:rPr>
          <w:rFonts w:ascii="Arial" w:hAnsi="Arial" w:cs="Arial"/>
          <w:color w:val="000000"/>
          <w:sz w:val="22"/>
          <w:szCs w:val="22"/>
          <w:lang w:eastAsia="x-none"/>
        </w:rPr>
        <w:t>гексахлорэтана</w:t>
      </w:r>
      <w:proofErr w:type="spellEnd"/>
      <w:r w:rsidR="004A0217">
        <w:rPr>
          <w:rFonts w:ascii="Arial" w:hAnsi="Arial" w:cs="Arial"/>
          <w:color w:val="000000"/>
          <w:sz w:val="22"/>
          <w:szCs w:val="22"/>
          <w:lang w:eastAsia="x-none"/>
        </w:rPr>
        <w:t xml:space="preserve"> в изооктане, см</w:t>
      </w:r>
      <w:r w:rsidR="004A0217" w:rsidRPr="004A0217">
        <w:rPr>
          <w:rFonts w:ascii="Arial" w:hAnsi="Arial" w:cs="Arial"/>
          <w:color w:val="000000"/>
          <w:sz w:val="22"/>
          <w:szCs w:val="22"/>
          <w:vertAlign w:val="superscript"/>
          <w:lang w:eastAsia="x-none"/>
        </w:rPr>
        <w:t>3</w:t>
      </w:r>
      <w:r w:rsidRPr="006F19E9">
        <w:rPr>
          <w:rFonts w:ascii="Arial" w:hAnsi="Arial" w:cs="Arial"/>
          <w:color w:val="000000"/>
          <w:sz w:val="22"/>
          <w:szCs w:val="22"/>
          <w:lang w:eastAsia="x-none"/>
        </w:rPr>
        <w:t>;</w:t>
      </w:r>
    </w:p>
    <w:p w:rsidR="006F19E9" w:rsidRPr="006F19E9" w:rsidRDefault="004A0217" w:rsidP="009C0A41">
      <w:pPr>
        <w:tabs>
          <w:tab w:val="left" w:pos="4380"/>
        </w:tabs>
        <w:ind w:firstLine="709"/>
        <w:contextualSpacing/>
        <w:jc w:val="both"/>
        <w:rPr>
          <w:rFonts w:ascii="Arial" w:hAnsi="Arial" w:cs="Arial"/>
          <w:color w:val="000000"/>
          <w:sz w:val="22"/>
          <w:szCs w:val="22"/>
          <w:lang w:eastAsia="x-none"/>
        </w:rPr>
      </w:pPr>
      <w:r>
        <w:rPr>
          <w:rFonts w:ascii="Arial" w:hAnsi="Arial" w:cs="Arial"/>
          <w:color w:val="000000"/>
          <w:sz w:val="22"/>
          <w:szCs w:val="22"/>
          <w:lang w:eastAsia="x-none"/>
        </w:rPr>
        <w:t>С</w:t>
      </w:r>
      <w:r w:rsidR="006F19E9" w:rsidRPr="006F19E9">
        <w:rPr>
          <w:rFonts w:ascii="Arial" w:hAnsi="Arial" w:cs="Arial"/>
          <w:color w:val="000000"/>
          <w:sz w:val="22"/>
          <w:szCs w:val="22"/>
          <w:lang w:eastAsia="x-none"/>
        </w:rPr>
        <w:t xml:space="preserve">уммарное содержание </w:t>
      </w:r>
      <w:r>
        <w:rPr>
          <w:rFonts w:ascii="Arial" w:hAnsi="Arial" w:cs="Arial"/>
          <w:color w:val="000000"/>
          <w:sz w:val="22"/>
          <w:szCs w:val="22"/>
          <w:lang w:eastAsia="x-none"/>
        </w:rPr>
        <w:t>хлорорганических соединений</w:t>
      </w:r>
      <w:r w:rsidR="006F19E9" w:rsidRPr="006F19E9">
        <w:rPr>
          <w:rFonts w:ascii="Arial" w:hAnsi="Arial" w:cs="Arial"/>
          <w:color w:val="000000"/>
          <w:sz w:val="22"/>
          <w:szCs w:val="22"/>
          <w:lang w:eastAsia="x-none"/>
        </w:rPr>
        <w:t xml:space="preserve"> в БР</w:t>
      </w:r>
      <w:r w:rsidR="005030AE">
        <w:rPr>
          <w:rFonts w:ascii="Arial" w:hAnsi="Arial" w:cs="Arial"/>
          <w:color w:val="000000"/>
          <w:sz w:val="22"/>
          <w:szCs w:val="22"/>
          <w:lang w:eastAsia="x-none"/>
        </w:rPr>
        <w:t> – </w:t>
      </w:r>
      <w:r w:rsidR="006F19E9" w:rsidRPr="006F19E9">
        <w:rPr>
          <w:rFonts w:ascii="Arial" w:hAnsi="Arial" w:cs="Arial"/>
          <w:color w:val="000000"/>
          <w:sz w:val="22"/>
          <w:szCs w:val="22"/>
          <w:lang w:eastAsia="x-none"/>
        </w:rPr>
        <w:t xml:space="preserve">сумма концентраций индивидуальных </w:t>
      </w:r>
      <w:r>
        <w:rPr>
          <w:rFonts w:ascii="Arial" w:hAnsi="Arial" w:cs="Arial"/>
          <w:color w:val="000000"/>
          <w:sz w:val="22"/>
          <w:szCs w:val="22"/>
          <w:lang w:eastAsia="x-none"/>
        </w:rPr>
        <w:t>хлорорганических соединений д</w:t>
      </w:r>
      <w:r w:rsidR="006F19E9" w:rsidRPr="006F19E9">
        <w:rPr>
          <w:rFonts w:ascii="Arial" w:hAnsi="Arial" w:cs="Arial"/>
          <w:color w:val="000000"/>
          <w:sz w:val="22"/>
          <w:szCs w:val="22"/>
          <w:lang w:eastAsia="x-none"/>
        </w:rPr>
        <w:t>олжно составлять 10</w:t>
      </w:r>
      <w:r>
        <w:rPr>
          <w:rFonts w:ascii="Arial" w:hAnsi="Arial" w:cs="Arial"/>
          <w:color w:val="000000"/>
          <w:sz w:val="22"/>
          <w:szCs w:val="22"/>
          <w:lang w:eastAsia="x-none"/>
        </w:rPr>
        <w:t> </w:t>
      </w:r>
      <w:r w:rsidR="006F19E9" w:rsidRPr="006F19E9">
        <w:rPr>
          <w:rFonts w:ascii="Arial" w:hAnsi="Arial" w:cs="Arial"/>
          <w:color w:val="000000"/>
          <w:sz w:val="22"/>
          <w:szCs w:val="22"/>
          <w:lang w:eastAsia="x-none"/>
        </w:rPr>
        <w:t>000</w:t>
      </w:r>
      <w:r>
        <w:rPr>
          <w:rFonts w:ascii="Arial" w:hAnsi="Arial" w:cs="Arial"/>
          <w:color w:val="000000"/>
          <w:sz w:val="22"/>
          <w:szCs w:val="22"/>
          <w:lang w:eastAsia="x-none"/>
        </w:rPr>
        <w:t> </w:t>
      </w:r>
      <w:r w:rsidR="006F19E9" w:rsidRPr="006F19E9">
        <w:rPr>
          <w:rFonts w:ascii="Arial" w:hAnsi="Arial" w:cs="Arial"/>
          <w:color w:val="000000"/>
          <w:sz w:val="22"/>
          <w:szCs w:val="22"/>
          <w:lang w:eastAsia="x-none"/>
        </w:rPr>
        <w:t>мг/</w:t>
      </w:r>
      <w:r>
        <w:rPr>
          <w:rFonts w:ascii="Arial" w:hAnsi="Arial" w:cs="Arial"/>
          <w:color w:val="000000"/>
          <w:sz w:val="22"/>
          <w:szCs w:val="22"/>
          <w:lang w:eastAsia="x-none"/>
        </w:rPr>
        <w:t>дм</w:t>
      </w:r>
      <w:r w:rsidRPr="004A0217">
        <w:rPr>
          <w:rFonts w:ascii="Arial" w:hAnsi="Arial" w:cs="Arial"/>
          <w:color w:val="000000"/>
          <w:sz w:val="22"/>
          <w:szCs w:val="22"/>
          <w:vertAlign w:val="superscript"/>
          <w:lang w:eastAsia="x-none"/>
        </w:rPr>
        <w:t>3</w:t>
      </w:r>
      <w:r w:rsidR="006F19E9" w:rsidRPr="006F19E9">
        <w:rPr>
          <w:rFonts w:ascii="Arial" w:hAnsi="Arial" w:cs="Arial"/>
          <w:color w:val="000000"/>
          <w:sz w:val="22"/>
          <w:szCs w:val="22"/>
          <w:lang w:eastAsia="x-none"/>
        </w:rPr>
        <w:t>.</w:t>
      </w:r>
    </w:p>
    <w:p w:rsidR="004A0217" w:rsidRPr="004A0217" w:rsidRDefault="004A0217" w:rsidP="009C0A41">
      <w:pPr>
        <w:tabs>
          <w:tab w:val="left" w:pos="2127"/>
        </w:tabs>
        <w:ind w:firstLine="709"/>
        <w:contextualSpacing/>
        <w:jc w:val="both"/>
        <w:rPr>
          <w:rFonts w:ascii="Arial" w:hAnsi="Arial" w:cs="Arial"/>
          <w:b/>
          <w:color w:val="000000"/>
          <w:sz w:val="22"/>
          <w:szCs w:val="22"/>
          <w:lang w:eastAsia="x-none"/>
        </w:rPr>
      </w:pPr>
      <w:r w:rsidRPr="004A0217">
        <w:rPr>
          <w:rFonts w:ascii="Arial" w:hAnsi="Arial" w:cs="Arial"/>
          <w:b/>
          <w:color w:val="000000"/>
          <w:sz w:val="22"/>
          <w:szCs w:val="22"/>
          <w:lang w:eastAsia="x-none"/>
        </w:rPr>
        <w:t>А.</w:t>
      </w:r>
      <w:r w:rsidR="009F54EC">
        <w:rPr>
          <w:rFonts w:ascii="Arial" w:hAnsi="Arial" w:cs="Arial"/>
          <w:b/>
          <w:color w:val="000000"/>
          <w:sz w:val="22"/>
          <w:szCs w:val="22"/>
          <w:lang w:eastAsia="x-none"/>
        </w:rPr>
        <w:t>6</w:t>
      </w:r>
      <w:r w:rsidRPr="004A0217">
        <w:rPr>
          <w:rFonts w:ascii="Arial" w:hAnsi="Arial" w:cs="Arial"/>
          <w:b/>
          <w:color w:val="000000"/>
          <w:sz w:val="22"/>
          <w:szCs w:val="22"/>
          <w:lang w:eastAsia="x-none"/>
        </w:rPr>
        <w:t xml:space="preserve"> Приготовление </w:t>
      </w:r>
      <w:proofErr w:type="spellStart"/>
      <w:r w:rsidR="00B43320">
        <w:rPr>
          <w:rFonts w:ascii="Arial" w:hAnsi="Arial" w:cs="Arial"/>
          <w:b/>
          <w:color w:val="000000"/>
          <w:sz w:val="22"/>
          <w:szCs w:val="22"/>
          <w:lang w:eastAsia="x-none"/>
        </w:rPr>
        <w:t>град</w:t>
      </w:r>
      <w:r w:rsidR="00F55D34">
        <w:rPr>
          <w:rFonts w:ascii="Arial" w:hAnsi="Arial" w:cs="Arial"/>
          <w:b/>
          <w:color w:val="000000"/>
          <w:sz w:val="22"/>
          <w:szCs w:val="22"/>
          <w:lang w:eastAsia="x-none"/>
        </w:rPr>
        <w:t>уи</w:t>
      </w:r>
      <w:r w:rsidR="00B43320">
        <w:rPr>
          <w:rFonts w:ascii="Arial" w:hAnsi="Arial" w:cs="Arial"/>
          <w:b/>
          <w:color w:val="000000"/>
          <w:sz w:val="22"/>
          <w:szCs w:val="22"/>
          <w:lang w:eastAsia="x-none"/>
        </w:rPr>
        <w:t>ровочных</w:t>
      </w:r>
      <w:proofErr w:type="spellEnd"/>
      <w:r w:rsidR="00B43320">
        <w:rPr>
          <w:rFonts w:ascii="Arial" w:hAnsi="Arial" w:cs="Arial"/>
          <w:b/>
          <w:color w:val="000000"/>
          <w:sz w:val="22"/>
          <w:szCs w:val="22"/>
          <w:lang w:eastAsia="x-none"/>
        </w:rPr>
        <w:t xml:space="preserve"> растворов</w:t>
      </w:r>
      <w:r w:rsidRPr="004A0217">
        <w:rPr>
          <w:rFonts w:ascii="Arial" w:hAnsi="Arial" w:cs="Arial"/>
          <w:b/>
          <w:color w:val="000000"/>
          <w:sz w:val="22"/>
          <w:szCs w:val="22"/>
          <w:lang w:eastAsia="x-none"/>
        </w:rPr>
        <w:t xml:space="preserve"> хлорорганических соединений </w:t>
      </w:r>
      <w:r w:rsidR="00B43320">
        <w:rPr>
          <w:rFonts w:ascii="Arial" w:hAnsi="Arial" w:cs="Arial"/>
          <w:b/>
          <w:color w:val="000000"/>
          <w:sz w:val="22"/>
          <w:szCs w:val="22"/>
          <w:lang w:eastAsia="x-none"/>
        </w:rPr>
        <w:br/>
      </w:r>
      <w:r w:rsidRPr="004A0217">
        <w:rPr>
          <w:rFonts w:ascii="Arial" w:hAnsi="Arial" w:cs="Arial"/>
          <w:b/>
          <w:color w:val="000000"/>
          <w:sz w:val="22"/>
          <w:szCs w:val="22"/>
          <w:lang w:eastAsia="x-none"/>
        </w:rPr>
        <w:t>в нефти</w:t>
      </w:r>
    </w:p>
    <w:p w:rsidR="004A0217" w:rsidRPr="004A0217" w:rsidRDefault="009C0A41" w:rsidP="009C0A41">
      <w:pPr>
        <w:ind w:firstLine="709"/>
        <w:jc w:val="both"/>
        <w:rPr>
          <w:rFonts w:ascii="Arial" w:hAnsi="Arial" w:cs="Arial"/>
          <w:color w:val="000000"/>
          <w:spacing w:val="-8"/>
          <w:sz w:val="22"/>
          <w:szCs w:val="22"/>
          <w:lang w:eastAsia="en-US"/>
        </w:rPr>
      </w:pPr>
      <w:r w:rsidRPr="004A0217">
        <w:rPr>
          <w:rFonts w:ascii="Arial" w:hAnsi="Arial" w:cs="Arial"/>
          <w:color w:val="000000"/>
          <w:sz w:val="22"/>
          <w:szCs w:val="22"/>
          <w:lang w:eastAsia="en-US"/>
        </w:rPr>
        <w:t xml:space="preserve">Готовят </w:t>
      </w:r>
      <w:r w:rsidR="004A0217" w:rsidRPr="004A0217">
        <w:rPr>
          <w:rFonts w:ascii="Arial" w:hAnsi="Arial" w:cs="Arial"/>
          <w:color w:val="000000"/>
          <w:sz w:val="22"/>
          <w:szCs w:val="22"/>
          <w:lang w:eastAsia="en-US"/>
        </w:rPr>
        <w:t xml:space="preserve">ГР </w:t>
      </w:r>
      <w:r>
        <w:rPr>
          <w:rFonts w:ascii="Arial" w:hAnsi="Arial" w:cs="Arial"/>
          <w:color w:val="000000"/>
          <w:sz w:val="22"/>
          <w:szCs w:val="22"/>
          <w:lang w:eastAsia="en-US"/>
        </w:rPr>
        <w:t>разбавлением БР. В</w:t>
      </w:r>
      <w:r w:rsidR="004A0217" w:rsidRPr="004A0217">
        <w:rPr>
          <w:rFonts w:ascii="Arial" w:hAnsi="Arial" w:cs="Arial"/>
          <w:color w:val="000000"/>
          <w:sz w:val="22"/>
          <w:szCs w:val="22"/>
          <w:lang w:eastAsia="en-US"/>
        </w:rPr>
        <w:t xml:space="preserve"> колбы с притертой пробкой вместимостью </w:t>
      </w:r>
      <w:r w:rsidR="004A0217">
        <w:rPr>
          <w:rFonts w:ascii="Arial" w:hAnsi="Arial" w:cs="Arial"/>
          <w:color w:val="000000"/>
          <w:sz w:val="22"/>
          <w:szCs w:val="22"/>
          <w:lang w:eastAsia="en-US"/>
        </w:rPr>
        <w:br/>
      </w:r>
      <w:r w:rsidR="004A0217" w:rsidRPr="004A0217">
        <w:rPr>
          <w:rFonts w:ascii="Arial" w:hAnsi="Arial" w:cs="Arial"/>
          <w:color w:val="000000"/>
          <w:sz w:val="22"/>
          <w:szCs w:val="22"/>
          <w:lang w:eastAsia="en-US"/>
        </w:rPr>
        <w:t xml:space="preserve">1000 </w:t>
      </w:r>
      <w:r w:rsidR="004A0217">
        <w:rPr>
          <w:rFonts w:ascii="Arial" w:hAnsi="Arial" w:cs="Arial"/>
          <w:color w:val="000000"/>
          <w:sz w:val="22"/>
          <w:szCs w:val="22"/>
          <w:lang w:eastAsia="en-US"/>
        </w:rPr>
        <w:t>см</w:t>
      </w:r>
      <w:r w:rsidR="004A0217" w:rsidRPr="004A0217">
        <w:rPr>
          <w:rFonts w:ascii="Arial" w:hAnsi="Arial" w:cs="Arial"/>
          <w:color w:val="000000"/>
          <w:sz w:val="22"/>
          <w:szCs w:val="22"/>
          <w:vertAlign w:val="superscript"/>
          <w:lang w:eastAsia="en-US"/>
        </w:rPr>
        <w:t>3</w:t>
      </w:r>
      <w:r w:rsidR="004A0217" w:rsidRPr="004A0217">
        <w:rPr>
          <w:rFonts w:ascii="Arial" w:hAnsi="Arial" w:cs="Arial"/>
          <w:color w:val="000000"/>
          <w:sz w:val="22"/>
          <w:szCs w:val="22"/>
          <w:lang w:eastAsia="en-US"/>
        </w:rPr>
        <w:t xml:space="preserve"> вносят </w:t>
      </w:r>
      <w:r w:rsidRPr="004A0217">
        <w:rPr>
          <w:rFonts w:ascii="Arial" w:hAnsi="Arial" w:cs="Arial"/>
          <w:color w:val="000000"/>
          <w:sz w:val="22"/>
          <w:szCs w:val="22"/>
          <w:lang w:eastAsia="en-US"/>
        </w:rPr>
        <w:t xml:space="preserve">по 500 </w:t>
      </w:r>
      <w:r>
        <w:rPr>
          <w:rFonts w:ascii="Arial" w:hAnsi="Arial" w:cs="Arial"/>
          <w:color w:val="000000"/>
          <w:sz w:val="22"/>
          <w:szCs w:val="22"/>
          <w:lang w:eastAsia="en-US"/>
        </w:rPr>
        <w:t>см</w:t>
      </w:r>
      <w:r w:rsidRPr="004A0217">
        <w:rPr>
          <w:rFonts w:ascii="Arial" w:hAnsi="Arial" w:cs="Arial"/>
          <w:color w:val="000000"/>
          <w:sz w:val="22"/>
          <w:szCs w:val="22"/>
          <w:vertAlign w:val="superscript"/>
          <w:lang w:eastAsia="en-US"/>
        </w:rPr>
        <w:t>3</w:t>
      </w:r>
      <w:r w:rsidRPr="004A0217">
        <w:rPr>
          <w:rFonts w:ascii="Arial" w:hAnsi="Arial" w:cs="Arial"/>
          <w:color w:val="000000"/>
          <w:sz w:val="22"/>
          <w:szCs w:val="22"/>
          <w:lang w:eastAsia="en-US"/>
        </w:rPr>
        <w:t xml:space="preserve"> нефти </w:t>
      </w:r>
      <w:r w:rsidR="004A0217" w:rsidRPr="004A0217">
        <w:rPr>
          <w:rFonts w:ascii="Arial" w:hAnsi="Arial" w:cs="Arial"/>
          <w:color w:val="000000"/>
          <w:sz w:val="22"/>
          <w:szCs w:val="22"/>
          <w:lang w:eastAsia="en-US"/>
        </w:rPr>
        <w:t xml:space="preserve">мерным цилиндром вместимостью 500 </w:t>
      </w:r>
      <w:r w:rsidR="004A0217">
        <w:rPr>
          <w:rFonts w:ascii="Arial" w:hAnsi="Arial" w:cs="Arial"/>
          <w:color w:val="000000"/>
          <w:sz w:val="22"/>
          <w:szCs w:val="22"/>
          <w:lang w:eastAsia="en-US"/>
        </w:rPr>
        <w:t>см</w:t>
      </w:r>
      <w:r w:rsidR="004A0217" w:rsidRPr="004A0217">
        <w:rPr>
          <w:rFonts w:ascii="Arial" w:hAnsi="Arial" w:cs="Arial"/>
          <w:color w:val="000000"/>
          <w:sz w:val="22"/>
          <w:szCs w:val="22"/>
          <w:vertAlign w:val="superscript"/>
          <w:lang w:eastAsia="en-US"/>
        </w:rPr>
        <w:t>3</w:t>
      </w:r>
      <w:r w:rsidR="004A0217" w:rsidRPr="004A0217">
        <w:rPr>
          <w:rFonts w:ascii="Arial" w:hAnsi="Arial" w:cs="Arial"/>
          <w:color w:val="000000"/>
          <w:sz w:val="22"/>
          <w:szCs w:val="22"/>
          <w:lang w:eastAsia="en-US"/>
        </w:rPr>
        <w:t xml:space="preserve">. В каждую колбу с помощью пипеток </w:t>
      </w:r>
      <w:r w:rsidR="004A0217" w:rsidRPr="004A0217">
        <w:rPr>
          <w:rFonts w:ascii="Arial" w:hAnsi="Arial" w:cs="Arial"/>
          <w:color w:val="000000"/>
          <w:spacing w:val="-8"/>
          <w:sz w:val="22"/>
          <w:szCs w:val="22"/>
          <w:lang w:eastAsia="en-US"/>
        </w:rPr>
        <w:t>добавляют необходимый объем БР в соответствии с таблицей А.2.</w:t>
      </w:r>
    </w:p>
    <w:p w:rsidR="004A0217" w:rsidRPr="009C0A41" w:rsidRDefault="004A0217" w:rsidP="00DD1AA5">
      <w:pPr>
        <w:spacing w:before="120" w:line="276" w:lineRule="auto"/>
        <w:ind w:left="57" w:hanging="57"/>
        <w:rPr>
          <w:rFonts w:ascii="Arial" w:hAnsi="Arial" w:cs="Arial"/>
          <w:color w:val="000000"/>
          <w:sz w:val="20"/>
          <w:szCs w:val="20"/>
          <w:lang w:eastAsia="en-US"/>
        </w:rPr>
      </w:pPr>
      <w:r w:rsidRPr="009C0A41">
        <w:rPr>
          <w:rFonts w:ascii="Arial" w:hAnsi="Arial" w:cs="Arial"/>
          <w:color w:val="000000"/>
          <w:spacing w:val="40"/>
          <w:sz w:val="20"/>
          <w:szCs w:val="20"/>
          <w:lang w:eastAsia="en-US"/>
        </w:rPr>
        <w:t>Таблица</w:t>
      </w:r>
      <w:r w:rsidRPr="009C0A41">
        <w:rPr>
          <w:rFonts w:ascii="Arial" w:hAnsi="Arial" w:cs="Arial"/>
          <w:color w:val="000000"/>
          <w:sz w:val="20"/>
          <w:szCs w:val="20"/>
          <w:lang w:eastAsia="en-US"/>
        </w:rPr>
        <w:t xml:space="preserve"> А.</w:t>
      </w:r>
      <w:r w:rsidRPr="009C0A41">
        <w:rPr>
          <w:rFonts w:ascii="Arial" w:hAnsi="Arial" w:cs="Arial"/>
          <w:color w:val="000000"/>
          <w:spacing w:val="20"/>
          <w:sz w:val="20"/>
          <w:szCs w:val="20"/>
          <w:lang w:eastAsia="en-US"/>
        </w:rPr>
        <w:t>2 –</w:t>
      </w:r>
      <w:r w:rsidRPr="009C0A41">
        <w:rPr>
          <w:rFonts w:ascii="Arial" w:hAnsi="Arial" w:cs="Arial"/>
          <w:color w:val="000000"/>
          <w:sz w:val="20"/>
          <w:szCs w:val="20"/>
          <w:lang w:eastAsia="en-US"/>
        </w:rPr>
        <w:t xml:space="preserve"> Приготовление ГР хлорорганических соединений в нефти</w:t>
      </w:r>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0"/>
        <w:gridCol w:w="1290"/>
        <w:gridCol w:w="1290"/>
        <w:gridCol w:w="1296"/>
      </w:tblGrid>
      <w:tr w:rsidR="004A0217" w:rsidRPr="004A0217" w:rsidTr="00DD1AA5">
        <w:trPr>
          <w:cantSplit/>
          <w:jc w:val="center"/>
        </w:trPr>
        <w:tc>
          <w:tcPr>
            <w:tcW w:w="3011" w:type="pct"/>
            <w:tcBorders>
              <w:bottom w:val="double" w:sz="4" w:space="0" w:color="auto"/>
            </w:tcBorders>
            <w:shd w:val="clear" w:color="auto" w:fill="auto"/>
            <w:vAlign w:val="center"/>
          </w:tcPr>
          <w:p w:rsidR="004A0217" w:rsidRPr="004A0217" w:rsidRDefault="004A0217" w:rsidP="009C0A41">
            <w:pPr>
              <w:spacing w:line="276" w:lineRule="auto"/>
              <w:jc w:val="center"/>
              <w:rPr>
                <w:rFonts w:ascii="Arial" w:hAnsi="Arial" w:cs="Arial"/>
                <w:color w:val="000000"/>
                <w:sz w:val="20"/>
                <w:szCs w:val="20"/>
                <w:lang w:val="en-US" w:eastAsia="en-US"/>
              </w:rPr>
            </w:pPr>
            <w:proofErr w:type="spellStart"/>
            <w:r w:rsidRPr="004A0217">
              <w:rPr>
                <w:rFonts w:ascii="Arial" w:hAnsi="Arial" w:cs="Arial"/>
                <w:color w:val="000000"/>
                <w:sz w:val="20"/>
                <w:szCs w:val="20"/>
                <w:lang w:val="en-US" w:eastAsia="en-US"/>
              </w:rPr>
              <w:t>Наименование</w:t>
            </w:r>
            <w:proofErr w:type="spellEnd"/>
            <w:r w:rsidRPr="004A0217">
              <w:rPr>
                <w:rFonts w:ascii="Arial" w:hAnsi="Arial" w:cs="Arial"/>
                <w:color w:val="000000"/>
                <w:sz w:val="20"/>
                <w:szCs w:val="20"/>
                <w:lang w:val="en-US" w:eastAsia="en-US"/>
              </w:rPr>
              <w:t xml:space="preserve"> </w:t>
            </w:r>
          </w:p>
        </w:tc>
        <w:tc>
          <w:tcPr>
            <w:tcW w:w="1989" w:type="pct"/>
            <w:gridSpan w:val="3"/>
            <w:tcBorders>
              <w:bottom w:val="double" w:sz="4" w:space="0" w:color="auto"/>
            </w:tcBorders>
            <w:shd w:val="clear" w:color="auto" w:fill="auto"/>
            <w:vAlign w:val="center"/>
          </w:tcPr>
          <w:p w:rsidR="004A0217" w:rsidRPr="004A0217" w:rsidRDefault="004A0217" w:rsidP="004A0217">
            <w:pPr>
              <w:spacing w:line="276" w:lineRule="auto"/>
              <w:jc w:val="center"/>
              <w:rPr>
                <w:rFonts w:ascii="Arial" w:hAnsi="Arial" w:cs="Arial"/>
                <w:color w:val="000000"/>
                <w:sz w:val="20"/>
                <w:szCs w:val="20"/>
                <w:lang w:eastAsia="en-US"/>
              </w:rPr>
            </w:pPr>
            <w:proofErr w:type="spellStart"/>
            <w:r w:rsidRPr="004A0217">
              <w:rPr>
                <w:rFonts w:ascii="Arial" w:hAnsi="Arial" w:cs="Arial"/>
                <w:color w:val="000000"/>
                <w:sz w:val="20"/>
                <w:szCs w:val="20"/>
                <w:lang w:val="en-US" w:eastAsia="en-US"/>
              </w:rPr>
              <w:t>Градуировочный</w:t>
            </w:r>
            <w:proofErr w:type="spellEnd"/>
            <w:r w:rsidRPr="004A0217">
              <w:rPr>
                <w:rFonts w:ascii="Arial" w:hAnsi="Arial" w:cs="Arial"/>
                <w:color w:val="000000"/>
                <w:sz w:val="20"/>
                <w:szCs w:val="20"/>
                <w:lang w:val="en-US" w:eastAsia="en-US"/>
              </w:rPr>
              <w:t xml:space="preserve"> </w:t>
            </w:r>
            <w:proofErr w:type="spellStart"/>
            <w:r w:rsidRPr="004A0217">
              <w:rPr>
                <w:rFonts w:ascii="Arial" w:hAnsi="Arial" w:cs="Arial"/>
                <w:color w:val="000000"/>
                <w:sz w:val="20"/>
                <w:szCs w:val="20"/>
                <w:lang w:val="en-US" w:eastAsia="en-US"/>
              </w:rPr>
              <w:t>раствор</w:t>
            </w:r>
            <w:proofErr w:type="spellEnd"/>
          </w:p>
        </w:tc>
      </w:tr>
      <w:tr w:rsidR="004A0217" w:rsidRPr="004A0217" w:rsidTr="00DD1AA5">
        <w:trPr>
          <w:cantSplit/>
          <w:jc w:val="center"/>
        </w:trPr>
        <w:tc>
          <w:tcPr>
            <w:tcW w:w="3011" w:type="pct"/>
            <w:tcBorders>
              <w:top w:val="double" w:sz="4" w:space="0" w:color="auto"/>
            </w:tcBorders>
            <w:shd w:val="clear" w:color="auto" w:fill="auto"/>
            <w:vAlign w:val="center"/>
          </w:tcPr>
          <w:p w:rsidR="004A0217" w:rsidRPr="004A0217" w:rsidRDefault="004A0217" w:rsidP="009C0A41">
            <w:pPr>
              <w:spacing w:line="276" w:lineRule="auto"/>
              <w:rPr>
                <w:rFonts w:ascii="Arial" w:hAnsi="Arial" w:cs="Arial"/>
                <w:color w:val="000000"/>
                <w:sz w:val="22"/>
                <w:szCs w:val="22"/>
                <w:lang w:val="en-US" w:eastAsia="en-US"/>
              </w:rPr>
            </w:pPr>
            <w:proofErr w:type="spellStart"/>
            <w:r w:rsidRPr="004A0217">
              <w:rPr>
                <w:rFonts w:ascii="Arial" w:hAnsi="Arial" w:cs="Arial"/>
                <w:color w:val="000000"/>
                <w:sz w:val="22"/>
                <w:szCs w:val="22"/>
                <w:lang w:val="en-US" w:eastAsia="en-US"/>
              </w:rPr>
              <w:t>Номер</w:t>
            </w:r>
            <w:proofErr w:type="spellEnd"/>
            <w:r w:rsidRPr="004A0217">
              <w:rPr>
                <w:rFonts w:ascii="Arial" w:hAnsi="Arial" w:cs="Arial"/>
                <w:color w:val="000000"/>
                <w:sz w:val="22"/>
                <w:szCs w:val="22"/>
                <w:lang w:val="en-US" w:eastAsia="en-US"/>
              </w:rPr>
              <w:t xml:space="preserve"> </w:t>
            </w:r>
            <w:proofErr w:type="spellStart"/>
            <w:r w:rsidRPr="004A0217">
              <w:rPr>
                <w:rFonts w:ascii="Arial" w:hAnsi="Arial" w:cs="Arial"/>
                <w:color w:val="000000"/>
                <w:sz w:val="22"/>
                <w:szCs w:val="22"/>
                <w:lang w:val="en-US" w:eastAsia="en-US"/>
              </w:rPr>
              <w:t>градуировочного</w:t>
            </w:r>
            <w:proofErr w:type="spellEnd"/>
            <w:r w:rsidRPr="004A0217">
              <w:rPr>
                <w:rFonts w:ascii="Arial" w:hAnsi="Arial" w:cs="Arial"/>
                <w:color w:val="000000"/>
                <w:sz w:val="22"/>
                <w:szCs w:val="22"/>
                <w:lang w:val="en-US" w:eastAsia="en-US"/>
              </w:rPr>
              <w:t xml:space="preserve"> </w:t>
            </w:r>
            <w:proofErr w:type="spellStart"/>
            <w:r w:rsidRPr="004A0217">
              <w:rPr>
                <w:rFonts w:ascii="Arial" w:hAnsi="Arial" w:cs="Arial"/>
                <w:color w:val="000000"/>
                <w:sz w:val="22"/>
                <w:szCs w:val="22"/>
                <w:lang w:val="en-US" w:eastAsia="en-US"/>
              </w:rPr>
              <w:t>раствора</w:t>
            </w:r>
            <w:proofErr w:type="spellEnd"/>
          </w:p>
        </w:tc>
        <w:tc>
          <w:tcPr>
            <w:tcW w:w="662" w:type="pct"/>
            <w:tcBorders>
              <w:top w:val="double" w:sz="4" w:space="0" w:color="auto"/>
            </w:tcBorders>
            <w:shd w:val="clear" w:color="auto" w:fill="auto"/>
            <w:vAlign w:val="center"/>
          </w:tcPr>
          <w:p w:rsidR="004A0217" w:rsidRPr="004A0217" w:rsidRDefault="004A0217" w:rsidP="009C0A41">
            <w:pPr>
              <w:spacing w:line="276" w:lineRule="auto"/>
              <w:jc w:val="center"/>
              <w:rPr>
                <w:rFonts w:ascii="Arial" w:hAnsi="Arial" w:cs="Arial"/>
                <w:color w:val="000000"/>
                <w:sz w:val="22"/>
                <w:szCs w:val="22"/>
                <w:lang w:val="en-US" w:eastAsia="en-US"/>
              </w:rPr>
            </w:pPr>
            <w:r w:rsidRPr="004A0217">
              <w:rPr>
                <w:rFonts w:ascii="Arial" w:hAnsi="Arial" w:cs="Arial"/>
                <w:color w:val="000000"/>
                <w:sz w:val="22"/>
                <w:szCs w:val="22"/>
                <w:lang w:eastAsia="en-US"/>
              </w:rPr>
              <w:t>№</w:t>
            </w:r>
            <w:r w:rsidRPr="004A0217">
              <w:rPr>
                <w:rFonts w:ascii="Arial" w:hAnsi="Arial" w:cs="Arial"/>
                <w:color w:val="000000"/>
                <w:sz w:val="22"/>
                <w:szCs w:val="22"/>
                <w:lang w:val="en-US" w:eastAsia="en-US"/>
              </w:rPr>
              <w:t>1</w:t>
            </w:r>
          </w:p>
        </w:tc>
        <w:tc>
          <w:tcPr>
            <w:tcW w:w="662" w:type="pct"/>
            <w:tcBorders>
              <w:top w:val="double" w:sz="4" w:space="0" w:color="auto"/>
            </w:tcBorders>
            <w:shd w:val="clear" w:color="auto" w:fill="auto"/>
            <w:vAlign w:val="center"/>
          </w:tcPr>
          <w:p w:rsidR="004A0217" w:rsidRPr="004A0217" w:rsidRDefault="004A0217" w:rsidP="009C0A41">
            <w:pPr>
              <w:spacing w:line="276" w:lineRule="auto"/>
              <w:jc w:val="center"/>
              <w:rPr>
                <w:rFonts w:ascii="Arial" w:hAnsi="Arial" w:cs="Arial"/>
                <w:color w:val="000000"/>
                <w:sz w:val="22"/>
                <w:szCs w:val="22"/>
                <w:lang w:val="en-US" w:eastAsia="en-US"/>
              </w:rPr>
            </w:pPr>
            <w:r w:rsidRPr="004A0217">
              <w:rPr>
                <w:rFonts w:ascii="Arial" w:hAnsi="Arial" w:cs="Arial"/>
                <w:color w:val="000000"/>
                <w:sz w:val="22"/>
                <w:szCs w:val="22"/>
                <w:lang w:eastAsia="en-US"/>
              </w:rPr>
              <w:t>№</w:t>
            </w:r>
            <w:r w:rsidRPr="004A0217">
              <w:rPr>
                <w:rFonts w:ascii="Arial" w:hAnsi="Arial" w:cs="Arial"/>
                <w:color w:val="000000"/>
                <w:sz w:val="22"/>
                <w:szCs w:val="22"/>
                <w:lang w:val="en-US" w:eastAsia="en-US"/>
              </w:rPr>
              <w:t>2</w:t>
            </w:r>
          </w:p>
        </w:tc>
        <w:tc>
          <w:tcPr>
            <w:tcW w:w="664" w:type="pct"/>
            <w:tcBorders>
              <w:top w:val="double" w:sz="4" w:space="0" w:color="auto"/>
            </w:tcBorders>
            <w:shd w:val="clear" w:color="auto" w:fill="auto"/>
            <w:vAlign w:val="center"/>
          </w:tcPr>
          <w:p w:rsidR="004A0217" w:rsidRPr="004A0217" w:rsidRDefault="004A0217" w:rsidP="009C0A41">
            <w:pPr>
              <w:spacing w:line="276" w:lineRule="auto"/>
              <w:jc w:val="center"/>
              <w:rPr>
                <w:rFonts w:ascii="Arial" w:hAnsi="Arial" w:cs="Arial"/>
                <w:color w:val="000000"/>
                <w:sz w:val="22"/>
                <w:szCs w:val="22"/>
                <w:lang w:val="en-US" w:eastAsia="en-US"/>
              </w:rPr>
            </w:pPr>
            <w:r w:rsidRPr="004A0217">
              <w:rPr>
                <w:rFonts w:ascii="Arial" w:hAnsi="Arial" w:cs="Arial"/>
                <w:color w:val="000000"/>
                <w:sz w:val="22"/>
                <w:szCs w:val="22"/>
                <w:lang w:eastAsia="en-US"/>
              </w:rPr>
              <w:t>№</w:t>
            </w:r>
            <w:r w:rsidRPr="004A0217">
              <w:rPr>
                <w:rFonts w:ascii="Arial" w:hAnsi="Arial" w:cs="Arial"/>
                <w:color w:val="000000"/>
                <w:sz w:val="22"/>
                <w:szCs w:val="22"/>
                <w:lang w:val="en-US" w:eastAsia="en-US"/>
              </w:rPr>
              <w:t>3</w:t>
            </w:r>
          </w:p>
        </w:tc>
      </w:tr>
      <w:tr w:rsidR="004A0217" w:rsidRPr="004A0217" w:rsidTr="00DD1AA5">
        <w:trPr>
          <w:cantSplit/>
          <w:jc w:val="center"/>
        </w:trPr>
        <w:tc>
          <w:tcPr>
            <w:tcW w:w="3011" w:type="pct"/>
            <w:shd w:val="clear" w:color="auto" w:fill="auto"/>
            <w:vAlign w:val="center"/>
          </w:tcPr>
          <w:p w:rsidR="004A0217" w:rsidRPr="004A0217" w:rsidRDefault="004A0217" w:rsidP="009C0A41">
            <w:pPr>
              <w:spacing w:line="276" w:lineRule="auto"/>
              <w:rPr>
                <w:rFonts w:ascii="Arial" w:hAnsi="Arial" w:cs="Arial"/>
                <w:color w:val="000000"/>
                <w:sz w:val="22"/>
                <w:szCs w:val="22"/>
                <w:lang w:val="en-US" w:eastAsia="en-US"/>
              </w:rPr>
            </w:pPr>
            <w:proofErr w:type="spellStart"/>
            <w:r w:rsidRPr="004A0217">
              <w:rPr>
                <w:rFonts w:ascii="Arial" w:hAnsi="Arial" w:cs="Arial"/>
                <w:color w:val="000000"/>
                <w:sz w:val="22"/>
                <w:szCs w:val="22"/>
                <w:lang w:val="en-US" w:eastAsia="en-US"/>
              </w:rPr>
              <w:t>Объем</w:t>
            </w:r>
            <w:proofErr w:type="spellEnd"/>
            <w:r w:rsidRPr="004A0217">
              <w:rPr>
                <w:rFonts w:ascii="Arial" w:hAnsi="Arial" w:cs="Arial"/>
                <w:color w:val="000000"/>
                <w:sz w:val="22"/>
                <w:szCs w:val="22"/>
                <w:lang w:val="en-US" w:eastAsia="en-US"/>
              </w:rPr>
              <w:t xml:space="preserve"> </w:t>
            </w:r>
            <w:proofErr w:type="spellStart"/>
            <w:r w:rsidRPr="004A0217">
              <w:rPr>
                <w:rFonts w:ascii="Arial" w:hAnsi="Arial" w:cs="Arial"/>
                <w:color w:val="000000"/>
                <w:sz w:val="22"/>
                <w:szCs w:val="22"/>
                <w:lang w:val="en-US" w:eastAsia="en-US"/>
              </w:rPr>
              <w:t>базового</w:t>
            </w:r>
            <w:proofErr w:type="spellEnd"/>
            <w:r w:rsidRPr="004A0217">
              <w:rPr>
                <w:rFonts w:ascii="Arial" w:hAnsi="Arial" w:cs="Arial"/>
                <w:color w:val="000000"/>
                <w:sz w:val="22"/>
                <w:szCs w:val="22"/>
                <w:lang w:val="en-US" w:eastAsia="en-US"/>
              </w:rPr>
              <w:t xml:space="preserve"> </w:t>
            </w:r>
            <w:proofErr w:type="spellStart"/>
            <w:r w:rsidRPr="004A0217">
              <w:rPr>
                <w:rFonts w:ascii="Arial" w:hAnsi="Arial" w:cs="Arial"/>
                <w:color w:val="000000"/>
                <w:sz w:val="22"/>
                <w:szCs w:val="22"/>
                <w:lang w:val="en-US" w:eastAsia="en-US"/>
              </w:rPr>
              <w:t>раствора</w:t>
            </w:r>
            <w:proofErr w:type="spellEnd"/>
            <w:r w:rsidRPr="004A0217">
              <w:rPr>
                <w:rFonts w:ascii="Arial" w:hAnsi="Arial" w:cs="Arial"/>
                <w:color w:val="000000"/>
                <w:sz w:val="22"/>
                <w:szCs w:val="22"/>
                <w:lang w:val="en-US" w:eastAsia="en-US"/>
              </w:rPr>
              <w:t xml:space="preserve">, </w:t>
            </w:r>
            <w:r>
              <w:rPr>
                <w:rFonts w:ascii="Arial" w:hAnsi="Arial" w:cs="Arial"/>
                <w:color w:val="000000"/>
                <w:sz w:val="22"/>
                <w:szCs w:val="22"/>
                <w:lang w:eastAsia="en-US"/>
              </w:rPr>
              <w:t>см</w:t>
            </w:r>
            <w:r w:rsidRPr="004A0217">
              <w:rPr>
                <w:rFonts w:ascii="Arial" w:hAnsi="Arial" w:cs="Arial"/>
                <w:color w:val="000000"/>
                <w:sz w:val="22"/>
                <w:szCs w:val="22"/>
                <w:vertAlign w:val="superscript"/>
                <w:lang w:eastAsia="en-US"/>
              </w:rPr>
              <w:t>3</w:t>
            </w:r>
          </w:p>
        </w:tc>
        <w:tc>
          <w:tcPr>
            <w:tcW w:w="662" w:type="pct"/>
            <w:shd w:val="clear" w:color="auto" w:fill="auto"/>
            <w:vAlign w:val="center"/>
          </w:tcPr>
          <w:p w:rsidR="004A0217" w:rsidRPr="004A0217" w:rsidRDefault="004A0217" w:rsidP="009C0A41">
            <w:pPr>
              <w:spacing w:line="276" w:lineRule="auto"/>
              <w:jc w:val="center"/>
              <w:rPr>
                <w:rFonts w:ascii="Arial" w:hAnsi="Arial" w:cs="Arial"/>
                <w:color w:val="000000"/>
                <w:sz w:val="22"/>
                <w:szCs w:val="22"/>
                <w:lang w:eastAsia="en-US"/>
              </w:rPr>
            </w:pPr>
            <w:r w:rsidRPr="004A0217">
              <w:rPr>
                <w:rFonts w:ascii="Arial" w:hAnsi="Arial" w:cs="Arial"/>
                <w:color w:val="000000"/>
                <w:sz w:val="22"/>
                <w:szCs w:val="22"/>
                <w:lang w:val="en-US" w:eastAsia="en-US"/>
              </w:rPr>
              <w:t>0,</w:t>
            </w:r>
            <w:r w:rsidRPr="004A0217">
              <w:rPr>
                <w:rFonts w:ascii="Arial" w:hAnsi="Arial" w:cs="Arial"/>
                <w:color w:val="000000"/>
                <w:sz w:val="22"/>
                <w:szCs w:val="22"/>
                <w:lang w:eastAsia="en-US"/>
              </w:rPr>
              <w:t>1</w:t>
            </w:r>
          </w:p>
        </w:tc>
        <w:tc>
          <w:tcPr>
            <w:tcW w:w="662" w:type="pct"/>
            <w:shd w:val="clear" w:color="auto" w:fill="auto"/>
            <w:vAlign w:val="center"/>
          </w:tcPr>
          <w:p w:rsidR="004A0217" w:rsidRPr="004A0217" w:rsidRDefault="004A0217" w:rsidP="009C0A41">
            <w:pPr>
              <w:spacing w:line="276" w:lineRule="auto"/>
              <w:jc w:val="center"/>
              <w:rPr>
                <w:rFonts w:ascii="Arial" w:hAnsi="Arial" w:cs="Arial"/>
                <w:color w:val="000000"/>
                <w:sz w:val="22"/>
                <w:szCs w:val="22"/>
                <w:lang w:eastAsia="en-US"/>
              </w:rPr>
            </w:pPr>
            <w:r w:rsidRPr="004A0217">
              <w:rPr>
                <w:rFonts w:ascii="Arial" w:hAnsi="Arial" w:cs="Arial"/>
                <w:color w:val="000000"/>
                <w:sz w:val="22"/>
                <w:szCs w:val="22"/>
                <w:lang w:eastAsia="en-US"/>
              </w:rPr>
              <w:t>2,0</w:t>
            </w:r>
          </w:p>
        </w:tc>
        <w:tc>
          <w:tcPr>
            <w:tcW w:w="664" w:type="pct"/>
            <w:shd w:val="clear" w:color="auto" w:fill="auto"/>
            <w:vAlign w:val="center"/>
          </w:tcPr>
          <w:p w:rsidR="004A0217" w:rsidRPr="004A0217" w:rsidRDefault="004A0217" w:rsidP="009C0A41">
            <w:pPr>
              <w:spacing w:line="276" w:lineRule="auto"/>
              <w:jc w:val="center"/>
              <w:rPr>
                <w:rFonts w:ascii="Arial" w:hAnsi="Arial" w:cs="Arial"/>
                <w:color w:val="000000"/>
                <w:sz w:val="22"/>
                <w:szCs w:val="22"/>
                <w:lang w:eastAsia="en-US"/>
              </w:rPr>
            </w:pPr>
            <w:r w:rsidRPr="004A0217">
              <w:rPr>
                <w:rFonts w:ascii="Arial" w:hAnsi="Arial" w:cs="Arial"/>
                <w:color w:val="000000"/>
                <w:sz w:val="22"/>
                <w:szCs w:val="22"/>
                <w:lang w:eastAsia="en-US"/>
              </w:rPr>
              <w:t>5,0</w:t>
            </w:r>
          </w:p>
        </w:tc>
      </w:tr>
      <w:tr w:rsidR="004A0217" w:rsidRPr="004A0217" w:rsidTr="00DD1AA5">
        <w:trPr>
          <w:cantSplit/>
          <w:jc w:val="center"/>
        </w:trPr>
        <w:tc>
          <w:tcPr>
            <w:tcW w:w="3011" w:type="pct"/>
            <w:shd w:val="clear" w:color="auto" w:fill="auto"/>
            <w:vAlign w:val="center"/>
          </w:tcPr>
          <w:p w:rsidR="004A0217" w:rsidRPr="004A0217" w:rsidRDefault="004A0217" w:rsidP="00F55D34">
            <w:pPr>
              <w:spacing w:line="276" w:lineRule="auto"/>
              <w:rPr>
                <w:rFonts w:ascii="Arial" w:hAnsi="Arial" w:cs="Arial"/>
                <w:color w:val="000000"/>
                <w:sz w:val="22"/>
                <w:szCs w:val="22"/>
                <w:lang w:eastAsia="en-US"/>
              </w:rPr>
            </w:pPr>
            <w:r w:rsidRPr="004A0217">
              <w:rPr>
                <w:rFonts w:ascii="Arial" w:hAnsi="Arial" w:cs="Arial"/>
                <w:color w:val="000000"/>
                <w:sz w:val="22"/>
                <w:szCs w:val="22"/>
                <w:lang w:eastAsia="en-US"/>
              </w:rPr>
              <w:t xml:space="preserve">Суммарное содержание </w:t>
            </w:r>
            <w:r>
              <w:rPr>
                <w:rFonts w:ascii="Arial" w:hAnsi="Arial" w:cs="Arial"/>
                <w:color w:val="000000"/>
                <w:sz w:val="22"/>
                <w:szCs w:val="22"/>
                <w:lang w:eastAsia="en-US"/>
              </w:rPr>
              <w:t>хлорорганических соединений</w:t>
            </w:r>
            <w:r w:rsidRPr="004A0217">
              <w:rPr>
                <w:rFonts w:ascii="Arial" w:hAnsi="Arial" w:cs="Arial"/>
                <w:color w:val="000000"/>
                <w:sz w:val="22"/>
                <w:szCs w:val="22"/>
                <w:lang w:eastAsia="en-US"/>
              </w:rPr>
              <w:t>, мг/</w:t>
            </w:r>
            <w:r w:rsidR="00F55D34">
              <w:rPr>
                <w:rFonts w:ascii="Arial" w:hAnsi="Arial" w:cs="Arial"/>
                <w:color w:val="000000"/>
                <w:sz w:val="22"/>
                <w:szCs w:val="22"/>
                <w:lang w:eastAsia="en-US"/>
              </w:rPr>
              <w:t>д</w:t>
            </w:r>
            <w:r>
              <w:rPr>
                <w:rFonts w:ascii="Arial" w:hAnsi="Arial" w:cs="Arial"/>
                <w:color w:val="000000"/>
                <w:sz w:val="22"/>
                <w:szCs w:val="22"/>
                <w:lang w:eastAsia="en-US"/>
              </w:rPr>
              <w:t>м</w:t>
            </w:r>
            <w:r w:rsidRPr="004A0217">
              <w:rPr>
                <w:rFonts w:ascii="Arial" w:hAnsi="Arial" w:cs="Arial"/>
                <w:color w:val="000000"/>
                <w:sz w:val="22"/>
                <w:szCs w:val="22"/>
                <w:vertAlign w:val="superscript"/>
                <w:lang w:eastAsia="en-US"/>
              </w:rPr>
              <w:t>3</w:t>
            </w:r>
          </w:p>
        </w:tc>
        <w:tc>
          <w:tcPr>
            <w:tcW w:w="662" w:type="pct"/>
            <w:shd w:val="clear" w:color="auto" w:fill="auto"/>
            <w:vAlign w:val="bottom"/>
          </w:tcPr>
          <w:p w:rsidR="004A0217" w:rsidRPr="004A0217" w:rsidRDefault="004A0217" w:rsidP="00DD1AA5">
            <w:pPr>
              <w:spacing w:line="276" w:lineRule="auto"/>
              <w:jc w:val="center"/>
              <w:rPr>
                <w:rFonts w:ascii="Arial" w:hAnsi="Arial" w:cs="Arial"/>
                <w:color w:val="000000"/>
                <w:sz w:val="22"/>
                <w:szCs w:val="22"/>
                <w:lang w:eastAsia="en-US"/>
              </w:rPr>
            </w:pPr>
            <w:r w:rsidRPr="004A0217">
              <w:rPr>
                <w:rFonts w:ascii="Arial" w:hAnsi="Arial" w:cs="Arial"/>
                <w:color w:val="000000"/>
                <w:sz w:val="22"/>
                <w:szCs w:val="22"/>
                <w:lang w:eastAsia="en-US"/>
              </w:rPr>
              <w:t>1,0</w:t>
            </w:r>
          </w:p>
        </w:tc>
        <w:tc>
          <w:tcPr>
            <w:tcW w:w="662" w:type="pct"/>
            <w:shd w:val="clear" w:color="auto" w:fill="auto"/>
            <w:vAlign w:val="bottom"/>
          </w:tcPr>
          <w:p w:rsidR="004A0217" w:rsidRPr="004A0217" w:rsidRDefault="004A0217" w:rsidP="00DD1AA5">
            <w:pPr>
              <w:spacing w:line="276" w:lineRule="auto"/>
              <w:jc w:val="center"/>
              <w:rPr>
                <w:rFonts w:ascii="Arial" w:hAnsi="Arial" w:cs="Arial"/>
                <w:color w:val="000000"/>
                <w:sz w:val="22"/>
                <w:szCs w:val="22"/>
                <w:lang w:eastAsia="en-US"/>
              </w:rPr>
            </w:pPr>
            <w:r w:rsidRPr="004A0217">
              <w:rPr>
                <w:rFonts w:ascii="Arial" w:hAnsi="Arial" w:cs="Arial"/>
                <w:color w:val="000000"/>
                <w:sz w:val="22"/>
                <w:szCs w:val="22"/>
                <w:lang w:eastAsia="en-US"/>
              </w:rPr>
              <w:t>20</w:t>
            </w:r>
          </w:p>
        </w:tc>
        <w:tc>
          <w:tcPr>
            <w:tcW w:w="664" w:type="pct"/>
            <w:shd w:val="clear" w:color="auto" w:fill="auto"/>
            <w:vAlign w:val="bottom"/>
          </w:tcPr>
          <w:p w:rsidR="004A0217" w:rsidRPr="004A0217" w:rsidRDefault="004A0217" w:rsidP="00DD1AA5">
            <w:pPr>
              <w:spacing w:line="276" w:lineRule="auto"/>
              <w:jc w:val="center"/>
              <w:rPr>
                <w:rFonts w:ascii="Arial" w:hAnsi="Arial" w:cs="Arial"/>
                <w:color w:val="000000"/>
                <w:sz w:val="22"/>
                <w:szCs w:val="22"/>
                <w:lang w:eastAsia="en-US"/>
              </w:rPr>
            </w:pPr>
            <w:r w:rsidRPr="004A0217">
              <w:rPr>
                <w:rFonts w:ascii="Arial" w:hAnsi="Arial" w:cs="Arial"/>
                <w:color w:val="000000"/>
                <w:sz w:val="22"/>
                <w:szCs w:val="22"/>
                <w:lang w:eastAsia="en-US"/>
              </w:rPr>
              <w:t>50</w:t>
            </w:r>
          </w:p>
        </w:tc>
      </w:tr>
    </w:tbl>
    <w:p w:rsidR="004A0217" w:rsidRPr="004A0217" w:rsidRDefault="004A0217" w:rsidP="009C0A41">
      <w:pPr>
        <w:spacing w:before="240"/>
        <w:ind w:firstLine="709"/>
        <w:jc w:val="both"/>
        <w:rPr>
          <w:rFonts w:ascii="Arial" w:hAnsi="Arial" w:cs="Arial"/>
          <w:color w:val="000000"/>
          <w:sz w:val="22"/>
          <w:szCs w:val="22"/>
          <w:lang w:eastAsia="en-US"/>
        </w:rPr>
      </w:pPr>
      <w:r w:rsidRPr="004A0217">
        <w:rPr>
          <w:rFonts w:ascii="Arial" w:hAnsi="Arial" w:cs="Arial"/>
          <w:color w:val="000000"/>
          <w:sz w:val="22"/>
          <w:szCs w:val="22"/>
          <w:lang w:eastAsia="en-US"/>
        </w:rPr>
        <w:t xml:space="preserve">После добавления </w:t>
      </w:r>
      <w:proofErr w:type="spellStart"/>
      <w:r w:rsidRPr="004A0217">
        <w:rPr>
          <w:rFonts w:ascii="Arial" w:hAnsi="Arial" w:cs="Arial"/>
          <w:color w:val="000000"/>
          <w:sz w:val="22"/>
          <w:szCs w:val="22"/>
          <w:lang w:eastAsia="en-US"/>
        </w:rPr>
        <w:t>аликвоты</w:t>
      </w:r>
      <w:proofErr w:type="spellEnd"/>
      <w:r w:rsidRPr="004A0217">
        <w:rPr>
          <w:rFonts w:ascii="Arial" w:hAnsi="Arial" w:cs="Arial"/>
          <w:color w:val="000000"/>
          <w:sz w:val="22"/>
          <w:szCs w:val="22"/>
          <w:lang w:eastAsia="en-US"/>
        </w:rPr>
        <w:t xml:space="preserve"> БР </w:t>
      </w:r>
      <w:r w:rsidR="009C0A41" w:rsidRPr="004A0217">
        <w:rPr>
          <w:rFonts w:ascii="Arial" w:hAnsi="Arial" w:cs="Arial"/>
          <w:color w:val="000000"/>
          <w:sz w:val="22"/>
          <w:szCs w:val="22"/>
          <w:lang w:eastAsia="en-US"/>
        </w:rPr>
        <w:t xml:space="preserve">доводят </w:t>
      </w:r>
      <w:r w:rsidRPr="004A0217">
        <w:rPr>
          <w:rFonts w:ascii="Arial" w:hAnsi="Arial" w:cs="Arial"/>
          <w:color w:val="000000"/>
          <w:sz w:val="22"/>
          <w:szCs w:val="22"/>
          <w:lang w:eastAsia="en-US"/>
        </w:rPr>
        <w:t>объем раствора в колбе до метки нефтью, энергично встряхивают и отстаивают в течение суток для гомогенизации, периодически перемешивая вручную.</w:t>
      </w:r>
    </w:p>
    <w:p w:rsidR="004A0217" w:rsidRPr="004A0217" w:rsidRDefault="009C0A41" w:rsidP="009C0A41">
      <w:pPr>
        <w:ind w:firstLine="709"/>
        <w:jc w:val="both"/>
        <w:rPr>
          <w:rFonts w:ascii="Arial" w:hAnsi="Arial" w:cs="Arial"/>
          <w:color w:val="000000"/>
          <w:sz w:val="22"/>
          <w:szCs w:val="22"/>
          <w:lang w:eastAsia="en-US"/>
        </w:rPr>
      </w:pPr>
      <w:r>
        <w:rPr>
          <w:rFonts w:ascii="Arial" w:hAnsi="Arial" w:cs="Arial"/>
          <w:color w:val="000000"/>
          <w:sz w:val="22"/>
          <w:szCs w:val="22"/>
          <w:lang w:eastAsia="en-US"/>
        </w:rPr>
        <w:t>Концентрацию</w:t>
      </w:r>
      <w:r w:rsidR="004A0217" w:rsidRPr="004A0217">
        <w:rPr>
          <w:rFonts w:ascii="Arial" w:hAnsi="Arial" w:cs="Arial"/>
          <w:color w:val="000000"/>
          <w:sz w:val="22"/>
          <w:szCs w:val="22"/>
          <w:lang w:eastAsia="en-US"/>
        </w:rPr>
        <w:t xml:space="preserve"> каждого </w:t>
      </w:r>
      <w:r w:rsidR="009D0A5E">
        <w:rPr>
          <w:rFonts w:ascii="Arial" w:hAnsi="Arial" w:cs="Arial"/>
          <w:color w:val="000000"/>
          <w:sz w:val="22"/>
          <w:szCs w:val="22"/>
          <w:lang w:eastAsia="en-US"/>
        </w:rPr>
        <w:t>хлорорганического соединения</w:t>
      </w:r>
      <w:r w:rsidR="004A0217" w:rsidRPr="004A0217">
        <w:rPr>
          <w:rFonts w:ascii="Arial" w:hAnsi="Arial" w:cs="Arial"/>
          <w:color w:val="000000"/>
          <w:sz w:val="22"/>
          <w:szCs w:val="22"/>
          <w:lang w:eastAsia="en-US"/>
        </w:rPr>
        <w:t xml:space="preserve"> в ГР</w:t>
      </w:r>
      <w:r w:rsidR="009D0A5E">
        <w:rPr>
          <w:rFonts w:ascii="Arial" w:hAnsi="Arial" w:cs="Arial"/>
          <w:color w:val="000000"/>
          <w:sz w:val="22"/>
          <w:szCs w:val="22"/>
          <w:lang w:eastAsia="en-US"/>
        </w:rPr>
        <w:t xml:space="preserve"> </w:t>
      </w:r>
      <m:oMath>
        <m:sSub>
          <m:sSubPr>
            <m:ctrlPr>
              <w:rPr>
                <w:rFonts w:ascii="Cambria Math" w:hAnsi="Cambria Math" w:cs="Arial"/>
                <w:color w:val="000000"/>
                <w:sz w:val="22"/>
                <w:szCs w:val="22"/>
                <w:lang w:val="en-US" w:eastAsia="en-US"/>
              </w:rPr>
            </m:ctrlPr>
          </m:sSubPr>
          <m:e>
            <m:r>
              <w:rPr>
                <w:rFonts w:ascii="Cambria Math" w:hAnsi="Cambria Math" w:cs="Arial"/>
                <w:color w:val="000000"/>
                <w:sz w:val="22"/>
                <w:szCs w:val="22"/>
                <w:lang w:val="en-US" w:eastAsia="en-US"/>
              </w:rPr>
              <m:t>C</m:t>
            </m:r>
          </m:e>
          <m:sub>
            <m:r>
              <w:rPr>
                <w:rFonts w:ascii="Cambria Math" w:hAnsi="Cambria Math" w:cs="Arial"/>
                <w:color w:val="000000"/>
                <w:sz w:val="22"/>
                <w:szCs w:val="22"/>
                <w:lang w:val="en-US" w:eastAsia="en-US"/>
              </w:rPr>
              <m:t>i</m:t>
            </m:r>
            <m:r>
              <m:rPr>
                <m:sty m:val="p"/>
              </m:rPr>
              <w:rPr>
                <w:rFonts w:ascii="Cambria Math" w:hAnsi="Cambria Math" w:cs="Arial"/>
                <w:color w:val="000000"/>
                <w:sz w:val="22"/>
                <w:szCs w:val="22"/>
                <w:lang w:eastAsia="en-US"/>
              </w:rPr>
              <m:t>,</m:t>
            </m:r>
            <m:r>
              <w:rPr>
                <w:rFonts w:ascii="Cambria Math" w:hAnsi="Cambria Math" w:cs="Arial"/>
                <w:color w:val="000000"/>
                <w:sz w:val="22"/>
                <w:szCs w:val="22"/>
                <w:lang w:eastAsia="en-US"/>
              </w:rPr>
              <m:t>ГР</m:t>
            </m:r>
          </m:sub>
        </m:sSub>
      </m:oMath>
      <w:r w:rsidR="009D0A5E">
        <w:rPr>
          <w:rFonts w:ascii="Arial" w:hAnsi="Arial" w:cs="Arial"/>
          <w:color w:val="000000"/>
          <w:sz w:val="22"/>
          <w:szCs w:val="22"/>
          <w:lang w:eastAsia="en-US"/>
        </w:rPr>
        <w:t>, мг/дм</w:t>
      </w:r>
      <w:r w:rsidR="009D0A5E" w:rsidRPr="009D0A5E">
        <w:rPr>
          <w:rFonts w:ascii="Arial" w:hAnsi="Arial" w:cs="Arial"/>
          <w:color w:val="000000"/>
          <w:sz w:val="22"/>
          <w:szCs w:val="22"/>
          <w:vertAlign w:val="superscript"/>
          <w:lang w:eastAsia="en-US"/>
        </w:rPr>
        <w:t>3</w:t>
      </w:r>
      <w:r>
        <w:rPr>
          <w:rFonts w:ascii="Arial" w:hAnsi="Arial" w:cs="Arial"/>
          <w:color w:val="000000"/>
          <w:sz w:val="22"/>
          <w:szCs w:val="22"/>
          <w:lang w:eastAsia="en-US"/>
        </w:rPr>
        <w:t>, рассчитывают</w:t>
      </w:r>
      <w:r w:rsidR="009D0A5E">
        <w:rPr>
          <w:rFonts w:ascii="Arial" w:hAnsi="Arial" w:cs="Arial"/>
          <w:color w:val="000000"/>
          <w:sz w:val="22"/>
          <w:szCs w:val="22"/>
          <w:lang w:eastAsia="en-US"/>
        </w:rPr>
        <w:t xml:space="preserve"> по формуле</w:t>
      </w:r>
    </w:p>
    <w:p w:rsidR="004A0217" w:rsidRPr="004A0217" w:rsidRDefault="00605739" w:rsidP="004A0217">
      <w:pPr>
        <w:spacing w:line="276" w:lineRule="auto"/>
        <w:jc w:val="right"/>
        <w:rPr>
          <w:rFonts w:ascii="Arial" w:hAnsi="Arial" w:cs="Arial"/>
          <w:color w:val="000000"/>
          <w:sz w:val="22"/>
          <w:szCs w:val="22"/>
          <w:lang w:eastAsia="en-US"/>
        </w:rPr>
      </w:pPr>
      <m:oMath>
        <m:sSub>
          <m:sSubPr>
            <m:ctrlPr>
              <w:rPr>
                <w:rFonts w:ascii="Cambria Math" w:hAnsi="Cambria Math" w:cs="Arial"/>
                <w:color w:val="000000"/>
                <w:sz w:val="22"/>
                <w:szCs w:val="22"/>
                <w:lang w:val="en-US" w:eastAsia="en-US"/>
              </w:rPr>
            </m:ctrlPr>
          </m:sSubPr>
          <m:e>
            <m:r>
              <w:rPr>
                <w:rFonts w:ascii="Cambria Math" w:hAnsi="Cambria Math" w:cs="Arial"/>
                <w:color w:val="000000"/>
                <w:sz w:val="22"/>
                <w:szCs w:val="22"/>
                <w:lang w:val="en-US" w:eastAsia="en-US"/>
              </w:rPr>
              <m:t>C</m:t>
            </m:r>
          </m:e>
          <m:sub>
            <m:r>
              <w:rPr>
                <w:rFonts w:ascii="Cambria Math" w:hAnsi="Cambria Math" w:cs="Arial"/>
                <w:color w:val="000000"/>
                <w:sz w:val="22"/>
                <w:szCs w:val="22"/>
                <w:lang w:val="en-US" w:eastAsia="en-US"/>
              </w:rPr>
              <m:t>i</m:t>
            </m:r>
            <m:r>
              <m:rPr>
                <m:sty m:val="p"/>
              </m:rPr>
              <w:rPr>
                <w:rFonts w:ascii="Cambria Math" w:hAnsi="Cambria Math" w:cs="Arial"/>
                <w:color w:val="000000"/>
                <w:sz w:val="22"/>
                <w:szCs w:val="22"/>
                <w:lang w:eastAsia="en-US"/>
              </w:rPr>
              <m:t>,</m:t>
            </m:r>
            <m:r>
              <w:rPr>
                <w:rFonts w:ascii="Cambria Math" w:hAnsi="Cambria Math" w:cs="Arial"/>
                <w:color w:val="000000"/>
                <w:sz w:val="22"/>
                <w:szCs w:val="22"/>
                <w:lang w:eastAsia="en-US"/>
              </w:rPr>
              <m:t>ГР</m:t>
            </m:r>
          </m:sub>
        </m:sSub>
        <m:r>
          <m:rPr>
            <m:sty m:val="p"/>
          </m:rPr>
          <w:rPr>
            <w:rFonts w:ascii="Cambria Math" w:hAnsi="Cambria Math" w:cs="Arial"/>
            <w:color w:val="000000"/>
            <w:sz w:val="22"/>
            <w:szCs w:val="22"/>
            <w:lang w:eastAsia="en-US"/>
          </w:rPr>
          <m:t>=</m:t>
        </m:r>
        <m:f>
          <m:fPr>
            <m:ctrlPr>
              <w:rPr>
                <w:rFonts w:ascii="Cambria Math" w:hAnsi="Cambria Math" w:cs="Arial"/>
                <w:color w:val="000000"/>
                <w:sz w:val="22"/>
                <w:szCs w:val="22"/>
                <w:lang w:val="en-US" w:eastAsia="en-US"/>
              </w:rPr>
            </m:ctrlPr>
          </m:fPr>
          <m:num>
            <m:sSub>
              <m:sSubPr>
                <m:ctrlPr>
                  <w:rPr>
                    <w:rFonts w:ascii="Cambria Math" w:hAnsi="Cambria Math" w:cs="Arial"/>
                    <w:color w:val="000000"/>
                    <w:sz w:val="22"/>
                    <w:szCs w:val="22"/>
                    <w:lang w:val="en-US" w:eastAsia="en-US"/>
                  </w:rPr>
                </m:ctrlPr>
              </m:sSubPr>
              <m:e>
                <m:r>
                  <w:rPr>
                    <w:rFonts w:ascii="Cambria Math" w:hAnsi="Cambria Math" w:cs="Arial"/>
                    <w:color w:val="000000"/>
                    <w:sz w:val="22"/>
                    <w:szCs w:val="22"/>
                    <w:lang w:val="en-US" w:eastAsia="en-US"/>
                  </w:rPr>
                  <m:t>C</m:t>
                </m:r>
              </m:e>
              <m:sub>
                <m:r>
                  <w:rPr>
                    <w:rFonts w:ascii="Cambria Math" w:hAnsi="Cambria Math" w:cs="Arial"/>
                    <w:color w:val="000000"/>
                    <w:sz w:val="22"/>
                    <w:szCs w:val="22"/>
                    <w:lang w:val="en-US" w:eastAsia="en-US"/>
                  </w:rPr>
                  <m:t>i</m:t>
                </m:r>
                <m:r>
                  <m:rPr>
                    <m:sty m:val="p"/>
                  </m:rPr>
                  <w:rPr>
                    <w:rFonts w:ascii="Cambria Math" w:hAnsi="Cambria Math" w:cs="Arial"/>
                    <w:color w:val="000000"/>
                    <w:sz w:val="22"/>
                    <w:szCs w:val="22"/>
                    <w:lang w:eastAsia="en-US"/>
                  </w:rPr>
                  <m:t>,бр</m:t>
                </m:r>
              </m:sub>
            </m:sSub>
            <m:r>
              <w:rPr>
                <w:rFonts w:ascii="Cambria Math" w:hAnsi="Cambria Math" w:cs="Arial"/>
                <w:color w:val="000000"/>
                <w:sz w:val="22"/>
                <w:szCs w:val="22"/>
                <w:lang w:eastAsia="en-US"/>
              </w:rPr>
              <m:t>×</m:t>
            </m:r>
            <m:r>
              <w:rPr>
                <w:rFonts w:ascii="Cambria Math" w:hAnsi="Cambria Math" w:cs="Arial"/>
                <w:color w:val="000000"/>
                <w:sz w:val="22"/>
                <w:szCs w:val="22"/>
                <w:lang w:val="en-US" w:eastAsia="en-US"/>
              </w:rPr>
              <m:t>V</m:t>
            </m:r>
          </m:num>
          <m:den>
            <m:sSub>
              <m:sSubPr>
                <m:ctrlPr>
                  <w:rPr>
                    <w:rFonts w:ascii="Cambria Math" w:hAnsi="Cambria Math" w:cs="Arial"/>
                    <w:color w:val="000000"/>
                    <w:sz w:val="22"/>
                    <w:szCs w:val="22"/>
                    <w:lang w:val="en-US" w:eastAsia="en-US"/>
                  </w:rPr>
                </m:ctrlPr>
              </m:sSubPr>
              <m:e>
                <m:r>
                  <w:rPr>
                    <w:rFonts w:ascii="Cambria Math" w:hAnsi="Cambria Math" w:cs="Arial"/>
                    <w:color w:val="000000"/>
                    <w:sz w:val="22"/>
                    <w:szCs w:val="22"/>
                    <w:lang w:val="en-US" w:eastAsia="en-US"/>
                  </w:rPr>
                  <m:t>V</m:t>
                </m:r>
              </m:e>
              <m:sub>
                <m:r>
                  <w:rPr>
                    <w:rFonts w:ascii="Cambria Math" w:hAnsi="Cambria Math" w:cs="Arial"/>
                    <w:color w:val="000000"/>
                    <w:sz w:val="22"/>
                    <w:szCs w:val="22"/>
                    <w:lang w:eastAsia="en-US"/>
                  </w:rPr>
                  <m:t>к</m:t>
                </m:r>
              </m:sub>
            </m:sSub>
          </m:den>
        </m:f>
      </m:oMath>
      <w:proofErr w:type="gramStart"/>
      <w:r w:rsidR="009D0A5E">
        <w:rPr>
          <w:rFonts w:ascii="Arial" w:hAnsi="Arial" w:cs="Arial"/>
          <w:color w:val="000000"/>
          <w:sz w:val="22"/>
          <w:szCs w:val="22"/>
          <w:lang w:eastAsia="en-US"/>
        </w:rPr>
        <w:t>,</w:t>
      </w:r>
      <w:r w:rsidR="004A0217" w:rsidRPr="004A0217">
        <w:rPr>
          <w:rFonts w:ascii="Arial" w:hAnsi="Arial" w:cs="Arial"/>
          <w:color w:val="000000"/>
          <w:sz w:val="22"/>
          <w:szCs w:val="22"/>
          <w:lang w:eastAsia="en-US"/>
        </w:rPr>
        <w:t xml:space="preserve">   </w:t>
      </w:r>
      <w:proofErr w:type="gramEnd"/>
      <w:r w:rsidR="004A0217" w:rsidRPr="004A0217">
        <w:rPr>
          <w:rFonts w:ascii="Arial" w:hAnsi="Arial" w:cs="Arial"/>
          <w:color w:val="000000"/>
          <w:sz w:val="22"/>
          <w:szCs w:val="22"/>
          <w:lang w:eastAsia="en-US"/>
        </w:rPr>
        <w:t xml:space="preserve">                 </w:t>
      </w:r>
      <w:r w:rsidR="009D0A5E">
        <w:rPr>
          <w:rFonts w:ascii="Arial" w:hAnsi="Arial" w:cs="Arial"/>
          <w:color w:val="000000"/>
          <w:sz w:val="22"/>
          <w:szCs w:val="22"/>
          <w:lang w:eastAsia="en-US"/>
        </w:rPr>
        <w:t xml:space="preserve">              </w:t>
      </w:r>
      <w:r w:rsidR="004A0217" w:rsidRPr="004A0217">
        <w:rPr>
          <w:rFonts w:ascii="Arial" w:hAnsi="Arial" w:cs="Arial"/>
          <w:color w:val="000000"/>
          <w:sz w:val="22"/>
          <w:szCs w:val="22"/>
          <w:lang w:eastAsia="en-US"/>
        </w:rPr>
        <w:t xml:space="preserve">                     </w:t>
      </w:r>
      <w:r w:rsidR="009D0A5E">
        <w:rPr>
          <w:rFonts w:ascii="Arial" w:hAnsi="Arial" w:cs="Arial"/>
          <w:color w:val="000000"/>
          <w:sz w:val="22"/>
          <w:szCs w:val="22"/>
          <w:lang w:eastAsia="en-US"/>
        </w:rPr>
        <w:t>(А.4)</w:t>
      </w:r>
    </w:p>
    <w:p w:rsidR="004A0217" w:rsidRPr="004A0217" w:rsidRDefault="004A0217" w:rsidP="004A0217">
      <w:pPr>
        <w:spacing w:line="276" w:lineRule="auto"/>
        <w:ind w:left="58"/>
        <w:rPr>
          <w:rFonts w:ascii="Arial" w:hAnsi="Arial" w:cs="Arial"/>
          <w:color w:val="000000"/>
          <w:sz w:val="22"/>
          <w:szCs w:val="22"/>
          <w:lang w:eastAsia="en-US"/>
        </w:rPr>
      </w:pPr>
    </w:p>
    <w:p w:rsidR="004A0217" w:rsidRPr="004A0217" w:rsidRDefault="004A0217" w:rsidP="009C0A41">
      <w:pPr>
        <w:ind w:left="58"/>
        <w:rPr>
          <w:rFonts w:ascii="Arial" w:hAnsi="Arial" w:cs="Arial"/>
          <w:color w:val="000000"/>
          <w:sz w:val="22"/>
          <w:szCs w:val="22"/>
          <w:lang w:eastAsia="en-US"/>
        </w:rPr>
      </w:pPr>
      <w:r w:rsidRPr="004A0217">
        <w:rPr>
          <w:rFonts w:ascii="Arial" w:hAnsi="Arial" w:cs="Arial"/>
          <w:color w:val="000000"/>
          <w:sz w:val="22"/>
          <w:szCs w:val="22"/>
          <w:lang w:eastAsia="en-US"/>
        </w:rPr>
        <w:t xml:space="preserve">где </w:t>
      </w:r>
      <w:proofErr w:type="gramStart"/>
      <w:r w:rsidRPr="00DD1AA5">
        <w:rPr>
          <w:rFonts w:ascii="Arial" w:hAnsi="Arial" w:cs="Arial"/>
          <w:i/>
          <w:color w:val="000000"/>
          <w:sz w:val="22"/>
          <w:szCs w:val="22"/>
          <w:lang w:val="en-US" w:eastAsia="en-US"/>
        </w:rPr>
        <w:t>C</w:t>
      </w:r>
      <w:r w:rsidRPr="004A0217">
        <w:rPr>
          <w:rFonts w:ascii="Arial" w:hAnsi="Arial" w:cs="Arial"/>
          <w:color w:val="000000"/>
          <w:sz w:val="22"/>
          <w:szCs w:val="22"/>
          <w:vertAlign w:val="subscript"/>
          <w:lang w:val="en-US" w:eastAsia="en-US"/>
        </w:rPr>
        <w:t>i</w:t>
      </w:r>
      <w:r w:rsidRPr="004A0217">
        <w:rPr>
          <w:rFonts w:ascii="Arial" w:hAnsi="Arial" w:cs="Arial"/>
          <w:color w:val="000000"/>
          <w:sz w:val="22"/>
          <w:szCs w:val="22"/>
          <w:vertAlign w:val="subscript"/>
          <w:lang w:eastAsia="en-US"/>
        </w:rPr>
        <w:t>,</w:t>
      </w:r>
      <w:proofErr w:type="spellStart"/>
      <w:r w:rsidRPr="004A0217">
        <w:rPr>
          <w:rFonts w:ascii="Arial" w:hAnsi="Arial" w:cs="Arial"/>
          <w:color w:val="000000"/>
          <w:sz w:val="22"/>
          <w:szCs w:val="22"/>
          <w:vertAlign w:val="subscript"/>
          <w:lang w:eastAsia="en-US"/>
        </w:rPr>
        <w:t>бр</w:t>
      </w:r>
      <w:proofErr w:type="spellEnd"/>
      <w:proofErr w:type="gramEnd"/>
      <w:r w:rsidR="009D0A5E" w:rsidRPr="009D0A5E">
        <w:rPr>
          <w:rFonts w:ascii="Arial" w:hAnsi="Arial" w:cs="Arial"/>
          <w:color w:val="000000"/>
          <w:sz w:val="22"/>
          <w:szCs w:val="22"/>
          <w:lang w:eastAsia="en-US"/>
        </w:rPr>
        <w:t> </w:t>
      </w:r>
      <w:r w:rsidRPr="004A0217">
        <w:rPr>
          <w:rFonts w:ascii="Arial" w:hAnsi="Arial" w:cs="Arial"/>
          <w:color w:val="000000"/>
          <w:sz w:val="22"/>
          <w:szCs w:val="22"/>
          <w:lang w:eastAsia="en-US"/>
        </w:rPr>
        <w:t>–</w:t>
      </w:r>
      <w:r w:rsidR="009D0A5E">
        <w:rPr>
          <w:rFonts w:ascii="Arial" w:hAnsi="Arial" w:cs="Arial"/>
          <w:color w:val="000000"/>
          <w:sz w:val="22"/>
          <w:szCs w:val="22"/>
          <w:lang w:eastAsia="en-US"/>
        </w:rPr>
        <w:t> </w:t>
      </w:r>
      <w:r w:rsidRPr="004A0217">
        <w:rPr>
          <w:rFonts w:ascii="Arial" w:hAnsi="Arial" w:cs="Arial"/>
          <w:color w:val="000000"/>
          <w:sz w:val="22"/>
          <w:szCs w:val="22"/>
          <w:lang w:eastAsia="en-US"/>
        </w:rPr>
        <w:t xml:space="preserve">массовая концентрация </w:t>
      </w:r>
      <w:proofErr w:type="spellStart"/>
      <w:r w:rsidRPr="009D0A5E">
        <w:rPr>
          <w:rFonts w:ascii="Arial" w:hAnsi="Arial" w:cs="Arial"/>
          <w:i/>
          <w:color w:val="000000"/>
          <w:sz w:val="22"/>
          <w:szCs w:val="22"/>
          <w:lang w:val="en-US" w:eastAsia="en-US"/>
        </w:rPr>
        <w:t>i</w:t>
      </w:r>
      <w:proofErr w:type="spellEnd"/>
      <w:r w:rsidRPr="004A0217">
        <w:rPr>
          <w:rFonts w:ascii="Arial" w:hAnsi="Arial" w:cs="Arial"/>
          <w:color w:val="000000"/>
          <w:sz w:val="22"/>
          <w:szCs w:val="22"/>
          <w:lang w:eastAsia="en-US"/>
        </w:rPr>
        <w:t xml:space="preserve">-го </w:t>
      </w:r>
      <w:r w:rsidR="009D0A5E">
        <w:rPr>
          <w:rFonts w:ascii="Arial" w:hAnsi="Arial" w:cs="Arial"/>
          <w:color w:val="000000"/>
          <w:sz w:val="22"/>
          <w:szCs w:val="22"/>
          <w:lang w:eastAsia="en-US"/>
        </w:rPr>
        <w:t>хлорорганического соединения</w:t>
      </w:r>
      <w:r w:rsidRPr="004A0217">
        <w:rPr>
          <w:rFonts w:ascii="Arial" w:hAnsi="Arial" w:cs="Arial"/>
          <w:color w:val="000000"/>
          <w:sz w:val="22"/>
          <w:szCs w:val="22"/>
          <w:lang w:eastAsia="en-US"/>
        </w:rPr>
        <w:t xml:space="preserve"> в БР, мг/</w:t>
      </w:r>
      <w:r w:rsidR="009D0A5E">
        <w:rPr>
          <w:rFonts w:ascii="Arial" w:hAnsi="Arial" w:cs="Arial"/>
          <w:color w:val="000000"/>
          <w:sz w:val="22"/>
          <w:szCs w:val="22"/>
          <w:lang w:eastAsia="en-US"/>
        </w:rPr>
        <w:t>дм</w:t>
      </w:r>
      <w:r w:rsidR="009D0A5E" w:rsidRPr="009D0A5E">
        <w:rPr>
          <w:rFonts w:ascii="Arial" w:hAnsi="Arial" w:cs="Arial"/>
          <w:color w:val="000000"/>
          <w:sz w:val="22"/>
          <w:szCs w:val="22"/>
          <w:vertAlign w:val="superscript"/>
          <w:lang w:eastAsia="en-US"/>
        </w:rPr>
        <w:t>3</w:t>
      </w:r>
      <w:r w:rsidRPr="004A0217">
        <w:rPr>
          <w:rFonts w:ascii="Arial" w:hAnsi="Arial" w:cs="Arial"/>
          <w:color w:val="000000"/>
          <w:sz w:val="22"/>
          <w:szCs w:val="22"/>
          <w:lang w:eastAsia="en-US"/>
        </w:rPr>
        <w:t>;</w:t>
      </w:r>
    </w:p>
    <w:p w:rsidR="004A0217" w:rsidRPr="004A0217" w:rsidRDefault="004A0217" w:rsidP="009C0A41">
      <w:pPr>
        <w:ind w:firstLine="709"/>
        <w:rPr>
          <w:rFonts w:ascii="Arial" w:hAnsi="Arial" w:cs="Arial"/>
          <w:color w:val="000000"/>
          <w:sz w:val="22"/>
          <w:szCs w:val="22"/>
          <w:lang w:eastAsia="en-US"/>
        </w:rPr>
      </w:pPr>
      <w:r w:rsidRPr="009D0A5E">
        <w:rPr>
          <w:rFonts w:ascii="Arial" w:hAnsi="Arial" w:cs="Arial"/>
          <w:i/>
          <w:color w:val="000000"/>
          <w:sz w:val="22"/>
          <w:szCs w:val="22"/>
          <w:lang w:val="en-US" w:eastAsia="en-US"/>
        </w:rPr>
        <w:t>V</w:t>
      </w:r>
      <w:r w:rsidR="009D0A5E">
        <w:rPr>
          <w:rFonts w:ascii="Arial" w:hAnsi="Arial" w:cs="Arial"/>
          <w:color w:val="000000"/>
          <w:sz w:val="22"/>
          <w:szCs w:val="22"/>
          <w:lang w:eastAsia="en-US"/>
        </w:rPr>
        <w:t> </w:t>
      </w:r>
      <w:r w:rsidRPr="004A0217">
        <w:rPr>
          <w:rFonts w:ascii="Arial" w:hAnsi="Arial" w:cs="Arial"/>
          <w:color w:val="000000"/>
          <w:sz w:val="22"/>
          <w:szCs w:val="22"/>
          <w:lang w:eastAsia="en-US"/>
        </w:rPr>
        <w:t>–</w:t>
      </w:r>
      <w:r w:rsidR="009D0A5E">
        <w:rPr>
          <w:rFonts w:ascii="Arial" w:hAnsi="Arial" w:cs="Arial"/>
          <w:color w:val="000000"/>
          <w:sz w:val="22"/>
          <w:szCs w:val="22"/>
          <w:lang w:eastAsia="en-US"/>
        </w:rPr>
        <w:t> </w:t>
      </w:r>
      <w:r w:rsidRPr="004A0217">
        <w:rPr>
          <w:rFonts w:ascii="Arial" w:hAnsi="Arial" w:cs="Arial"/>
          <w:color w:val="000000"/>
          <w:sz w:val="22"/>
          <w:szCs w:val="22"/>
          <w:lang w:eastAsia="en-US"/>
        </w:rPr>
        <w:t xml:space="preserve">объем БР, взятого для приготовления ГР, </w:t>
      </w:r>
      <w:r w:rsidR="009D0A5E">
        <w:rPr>
          <w:rFonts w:ascii="Arial" w:hAnsi="Arial" w:cs="Arial"/>
          <w:color w:val="000000"/>
          <w:sz w:val="22"/>
          <w:szCs w:val="22"/>
          <w:lang w:eastAsia="en-US"/>
        </w:rPr>
        <w:t>см</w:t>
      </w:r>
      <w:r w:rsidR="009D0A5E" w:rsidRPr="009D0A5E">
        <w:rPr>
          <w:rFonts w:ascii="Arial" w:hAnsi="Arial" w:cs="Arial"/>
          <w:color w:val="000000"/>
          <w:sz w:val="22"/>
          <w:szCs w:val="22"/>
          <w:vertAlign w:val="superscript"/>
          <w:lang w:eastAsia="en-US"/>
        </w:rPr>
        <w:t>3</w:t>
      </w:r>
      <w:r w:rsidRPr="004A0217">
        <w:rPr>
          <w:rFonts w:ascii="Arial" w:hAnsi="Arial" w:cs="Arial"/>
          <w:color w:val="000000"/>
          <w:sz w:val="22"/>
          <w:szCs w:val="22"/>
          <w:lang w:eastAsia="en-US"/>
        </w:rPr>
        <w:t>;</w:t>
      </w:r>
    </w:p>
    <w:p w:rsidR="004A0217" w:rsidRPr="004A0217" w:rsidRDefault="004A0217" w:rsidP="009C0A41">
      <w:pPr>
        <w:ind w:firstLine="709"/>
        <w:rPr>
          <w:rFonts w:ascii="Arial" w:hAnsi="Arial" w:cs="Arial"/>
          <w:color w:val="000000"/>
          <w:sz w:val="22"/>
          <w:szCs w:val="22"/>
          <w:lang w:eastAsia="en-US"/>
        </w:rPr>
      </w:pPr>
      <w:r w:rsidRPr="009D0A5E">
        <w:rPr>
          <w:rFonts w:ascii="Arial" w:hAnsi="Arial" w:cs="Arial"/>
          <w:i/>
          <w:color w:val="000000"/>
          <w:sz w:val="22"/>
          <w:szCs w:val="22"/>
          <w:lang w:val="en-US" w:eastAsia="en-US"/>
        </w:rPr>
        <w:t>V</w:t>
      </w:r>
      <w:r w:rsidR="00DD1AA5">
        <w:rPr>
          <w:rFonts w:ascii="Arial" w:hAnsi="Arial" w:cs="Arial"/>
          <w:color w:val="000000"/>
          <w:sz w:val="22"/>
          <w:szCs w:val="22"/>
          <w:vertAlign w:val="subscript"/>
          <w:lang w:eastAsia="en-US"/>
        </w:rPr>
        <w:t>к</w:t>
      </w:r>
      <w:r w:rsidR="009D0A5E">
        <w:rPr>
          <w:rFonts w:ascii="Arial" w:hAnsi="Arial" w:cs="Arial"/>
          <w:color w:val="000000"/>
          <w:sz w:val="22"/>
          <w:szCs w:val="22"/>
          <w:lang w:eastAsia="en-US"/>
        </w:rPr>
        <w:t> </w:t>
      </w:r>
      <w:r w:rsidRPr="004A0217">
        <w:rPr>
          <w:rFonts w:ascii="Arial" w:hAnsi="Arial" w:cs="Arial"/>
          <w:color w:val="000000"/>
          <w:sz w:val="22"/>
          <w:szCs w:val="22"/>
          <w:lang w:eastAsia="en-US"/>
        </w:rPr>
        <w:t>–</w:t>
      </w:r>
      <w:r w:rsidR="009D0A5E">
        <w:rPr>
          <w:rFonts w:ascii="Arial" w:hAnsi="Arial" w:cs="Arial"/>
          <w:color w:val="000000"/>
          <w:sz w:val="22"/>
          <w:szCs w:val="22"/>
          <w:lang w:eastAsia="en-US"/>
        </w:rPr>
        <w:t> </w:t>
      </w:r>
      <w:r w:rsidR="005030AE">
        <w:rPr>
          <w:rFonts w:ascii="Arial" w:hAnsi="Arial" w:cs="Arial"/>
          <w:color w:val="000000"/>
          <w:sz w:val="22"/>
          <w:szCs w:val="22"/>
          <w:lang w:eastAsia="en-US"/>
        </w:rPr>
        <w:t>вместимость</w:t>
      </w:r>
      <w:r w:rsidRPr="004A0217">
        <w:rPr>
          <w:rFonts w:ascii="Arial" w:hAnsi="Arial" w:cs="Arial"/>
          <w:color w:val="000000"/>
          <w:sz w:val="22"/>
          <w:szCs w:val="22"/>
          <w:lang w:eastAsia="en-US"/>
        </w:rPr>
        <w:t xml:space="preserve"> колбы, </w:t>
      </w:r>
      <w:r w:rsidR="009D0A5E">
        <w:rPr>
          <w:rFonts w:ascii="Arial" w:hAnsi="Arial" w:cs="Arial"/>
          <w:color w:val="000000"/>
          <w:sz w:val="22"/>
          <w:szCs w:val="22"/>
          <w:lang w:eastAsia="en-US"/>
        </w:rPr>
        <w:t>см</w:t>
      </w:r>
      <w:r w:rsidR="009D0A5E" w:rsidRPr="009D0A5E">
        <w:rPr>
          <w:rFonts w:ascii="Arial" w:hAnsi="Arial" w:cs="Arial"/>
          <w:color w:val="000000"/>
          <w:sz w:val="22"/>
          <w:szCs w:val="22"/>
          <w:vertAlign w:val="superscript"/>
          <w:lang w:eastAsia="en-US"/>
        </w:rPr>
        <w:t>3</w:t>
      </w:r>
      <w:r w:rsidRPr="004A0217">
        <w:rPr>
          <w:rFonts w:ascii="Arial" w:hAnsi="Arial" w:cs="Arial"/>
          <w:color w:val="000000"/>
          <w:sz w:val="22"/>
          <w:szCs w:val="22"/>
          <w:lang w:eastAsia="en-US"/>
        </w:rPr>
        <w:t>.</w:t>
      </w:r>
    </w:p>
    <w:p w:rsidR="004A0217" w:rsidRPr="004A0217" w:rsidRDefault="004A0217" w:rsidP="009C0A41">
      <w:pPr>
        <w:ind w:firstLine="567"/>
        <w:jc w:val="both"/>
        <w:rPr>
          <w:rFonts w:ascii="Arial" w:hAnsi="Arial" w:cs="Arial"/>
          <w:color w:val="000000"/>
          <w:sz w:val="22"/>
          <w:szCs w:val="22"/>
          <w:lang w:eastAsia="en-US"/>
        </w:rPr>
      </w:pPr>
      <w:r w:rsidRPr="004A0217">
        <w:rPr>
          <w:rFonts w:ascii="Arial" w:hAnsi="Arial" w:cs="Arial"/>
          <w:color w:val="000000"/>
          <w:sz w:val="22"/>
          <w:szCs w:val="22"/>
          <w:lang w:eastAsia="en-US"/>
        </w:rPr>
        <w:lastRenderedPageBreak/>
        <w:t xml:space="preserve">Приготовленные ГР хранят в герметично закрытых темных бутылях или колбах </w:t>
      </w:r>
      <w:r w:rsidR="00CA0F3F">
        <w:rPr>
          <w:rFonts w:ascii="Arial" w:hAnsi="Arial" w:cs="Arial"/>
          <w:color w:val="000000"/>
          <w:sz w:val="22"/>
          <w:szCs w:val="22"/>
          <w:lang w:eastAsia="en-US"/>
        </w:rPr>
        <w:br/>
      </w:r>
      <w:r w:rsidRPr="004A0217">
        <w:rPr>
          <w:rFonts w:ascii="Arial" w:hAnsi="Arial" w:cs="Arial"/>
          <w:color w:val="000000"/>
          <w:sz w:val="22"/>
          <w:szCs w:val="22"/>
          <w:lang w:eastAsia="en-US"/>
        </w:rPr>
        <w:t xml:space="preserve">в холодильнике отдельно от чистых </w:t>
      </w:r>
      <w:r w:rsidR="009D0A5E">
        <w:rPr>
          <w:rFonts w:ascii="Arial" w:hAnsi="Arial" w:cs="Arial"/>
          <w:color w:val="000000"/>
          <w:sz w:val="22"/>
          <w:szCs w:val="22"/>
          <w:lang w:eastAsia="en-US"/>
        </w:rPr>
        <w:t>хлорорганических соединений</w:t>
      </w:r>
      <w:r w:rsidRPr="004A0217">
        <w:rPr>
          <w:rFonts w:ascii="Arial" w:hAnsi="Arial" w:cs="Arial"/>
          <w:color w:val="000000"/>
          <w:sz w:val="22"/>
          <w:szCs w:val="22"/>
          <w:lang w:eastAsia="en-US"/>
        </w:rPr>
        <w:t>.</w:t>
      </w:r>
    </w:p>
    <w:p w:rsidR="004A0217" w:rsidRPr="004A0217" w:rsidRDefault="004A0217" w:rsidP="009C0A41">
      <w:pPr>
        <w:ind w:firstLine="567"/>
        <w:jc w:val="both"/>
        <w:rPr>
          <w:rFonts w:ascii="Arial" w:hAnsi="Arial" w:cs="Arial"/>
          <w:color w:val="000000"/>
          <w:sz w:val="22"/>
          <w:szCs w:val="22"/>
          <w:lang w:eastAsia="en-US"/>
        </w:rPr>
      </w:pPr>
      <w:r w:rsidRPr="004A0217">
        <w:rPr>
          <w:rFonts w:ascii="Arial" w:hAnsi="Arial" w:cs="Arial"/>
          <w:color w:val="000000"/>
          <w:sz w:val="22"/>
          <w:szCs w:val="22"/>
          <w:lang w:eastAsia="en-US"/>
        </w:rPr>
        <w:t xml:space="preserve">Неопределенность приготовления ГР не должна превышать ± 20 % по каждому отдельному </w:t>
      </w:r>
      <w:r w:rsidR="009D0A5E">
        <w:rPr>
          <w:rFonts w:ascii="Arial" w:hAnsi="Arial" w:cs="Arial"/>
          <w:color w:val="000000"/>
          <w:sz w:val="22"/>
          <w:szCs w:val="22"/>
          <w:lang w:eastAsia="en-US"/>
        </w:rPr>
        <w:t>хлорорганическому соединению,</w:t>
      </w:r>
      <w:r w:rsidRPr="004A0217">
        <w:rPr>
          <w:rFonts w:ascii="Arial" w:hAnsi="Arial" w:cs="Arial"/>
          <w:color w:val="000000"/>
          <w:sz w:val="22"/>
          <w:szCs w:val="22"/>
          <w:lang w:eastAsia="en-US"/>
        </w:rPr>
        <w:t xml:space="preserve"> а также по общей концентрации всех исследуемых соединений в ГР.</w:t>
      </w:r>
    </w:p>
    <w:p w:rsidR="00944628" w:rsidRPr="004A0217" w:rsidRDefault="00F55D34" w:rsidP="00944628">
      <w:pPr>
        <w:spacing w:line="348" w:lineRule="auto"/>
        <w:ind w:firstLine="709"/>
        <w:jc w:val="both"/>
        <w:rPr>
          <w:rFonts w:ascii="Arial" w:hAnsi="Arial" w:cs="Arial"/>
          <w:sz w:val="22"/>
          <w:szCs w:val="22"/>
        </w:rPr>
      </w:pPr>
      <w:r>
        <w:rPr>
          <w:rFonts w:ascii="Arial" w:hAnsi="Arial" w:cs="Arial"/>
          <w:sz w:val="22"/>
          <w:szCs w:val="22"/>
        </w:rPr>
        <w:t>А.7 </w:t>
      </w:r>
      <w:r w:rsidR="00D02029" w:rsidRPr="00D02029">
        <w:rPr>
          <w:rFonts w:ascii="Arial" w:hAnsi="Arial" w:cs="Arial"/>
          <w:color w:val="000000"/>
          <w:sz w:val="22"/>
          <w:szCs w:val="22"/>
          <w:lang w:eastAsia="en-US"/>
        </w:rPr>
        <w:t xml:space="preserve">Срок годности готовых </w:t>
      </w:r>
      <w:r w:rsidR="00D02029">
        <w:rPr>
          <w:rFonts w:ascii="Arial" w:hAnsi="Arial" w:cs="Arial"/>
          <w:color w:val="000000"/>
          <w:sz w:val="22"/>
          <w:szCs w:val="22"/>
          <w:lang w:eastAsia="en-US"/>
        </w:rPr>
        <w:t>БР И ГР</w:t>
      </w:r>
      <w:r w:rsidR="00D02029" w:rsidRPr="00D02029">
        <w:rPr>
          <w:rFonts w:ascii="Arial" w:hAnsi="Arial" w:cs="Arial"/>
          <w:color w:val="000000"/>
          <w:sz w:val="22"/>
          <w:szCs w:val="22"/>
          <w:lang w:eastAsia="en-US"/>
        </w:rPr>
        <w:t xml:space="preserve"> при хранении в холодильнике не более </w:t>
      </w:r>
      <w:r w:rsidR="00DD1AA5">
        <w:rPr>
          <w:rFonts w:ascii="Arial" w:hAnsi="Arial" w:cs="Arial"/>
          <w:color w:val="000000"/>
          <w:sz w:val="22"/>
          <w:szCs w:val="22"/>
          <w:lang w:eastAsia="en-US"/>
        </w:rPr>
        <w:t>семи</w:t>
      </w:r>
      <w:r w:rsidR="00D02029" w:rsidRPr="00D02029">
        <w:rPr>
          <w:rFonts w:ascii="Arial" w:hAnsi="Arial" w:cs="Arial"/>
          <w:color w:val="000000"/>
          <w:sz w:val="22"/>
          <w:szCs w:val="22"/>
          <w:lang w:eastAsia="en-US"/>
        </w:rPr>
        <w:t xml:space="preserve"> дней.</w:t>
      </w:r>
    </w:p>
    <w:tbl>
      <w:tblPr>
        <w:tblpPr w:leftFromText="180" w:rightFromText="180" w:vertAnchor="text" w:horzAnchor="margin" w:tblpY="165"/>
        <w:tblW w:w="10031" w:type="dxa"/>
        <w:tblBorders>
          <w:top w:val="single" w:sz="2" w:space="0" w:color="auto"/>
          <w:bottom w:val="single" w:sz="2" w:space="0" w:color="auto"/>
        </w:tblBorders>
        <w:tblLook w:val="0000" w:firstRow="0" w:lastRow="0" w:firstColumn="0" w:lastColumn="0" w:noHBand="0" w:noVBand="0"/>
      </w:tblPr>
      <w:tblGrid>
        <w:gridCol w:w="10031"/>
      </w:tblGrid>
      <w:tr w:rsidR="0091239A" w:rsidRPr="00920410" w:rsidTr="00AD421C">
        <w:trPr>
          <w:trHeight w:val="100"/>
        </w:trPr>
        <w:tc>
          <w:tcPr>
            <w:tcW w:w="10031" w:type="dxa"/>
            <w:shd w:val="clear" w:color="auto" w:fill="auto"/>
          </w:tcPr>
          <w:bookmarkEnd w:id="3"/>
          <w:bookmarkEnd w:id="4"/>
          <w:p w:rsidR="0091239A" w:rsidRPr="00920410" w:rsidRDefault="009D0A5E" w:rsidP="00FB3FD6">
            <w:pPr>
              <w:pageBreakBefore/>
              <w:rPr>
                <w:rFonts w:ascii="Arial" w:hAnsi="Arial" w:cs="Arial"/>
                <w:lang w:eastAsia="en-US"/>
              </w:rPr>
            </w:pPr>
            <w:r w:rsidRPr="009C4621">
              <w:rPr>
                <w:rFonts w:ascii="Arial" w:hAnsi="Arial" w:cs="Arial"/>
                <w:color w:val="000000"/>
              </w:rPr>
              <w:lastRenderedPageBreak/>
              <w:t xml:space="preserve">УДК </w:t>
            </w:r>
            <w:r w:rsidRPr="00AD5A51">
              <w:rPr>
                <w:rFonts w:ascii="Arial" w:hAnsi="Arial" w:cs="Arial"/>
                <w:color w:val="000000"/>
              </w:rPr>
              <w:t>665.61:543.635.9:543.216.131:006.354</w:t>
            </w:r>
            <w:r w:rsidR="00C87DC3" w:rsidRPr="00920410">
              <w:rPr>
                <w:rFonts w:ascii="Arial" w:hAnsi="Arial" w:cs="Arial"/>
                <w:lang w:eastAsia="en-US"/>
              </w:rPr>
              <w:t xml:space="preserve">                            </w:t>
            </w:r>
            <w:r w:rsidR="00F4649A" w:rsidRPr="00920410">
              <w:rPr>
                <w:rFonts w:ascii="Arial" w:hAnsi="Arial" w:cs="Arial"/>
                <w:lang w:eastAsia="en-US"/>
              </w:rPr>
              <w:t xml:space="preserve">                         </w:t>
            </w:r>
            <w:r w:rsidR="00C87DC3" w:rsidRPr="00920410">
              <w:rPr>
                <w:rFonts w:ascii="Arial" w:hAnsi="Arial" w:cs="Arial"/>
                <w:lang w:eastAsia="en-US"/>
              </w:rPr>
              <w:t xml:space="preserve"> </w:t>
            </w:r>
            <w:r>
              <w:rPr>
                <w:rFonts w:ascii="Arial" w:hAnsi="Arial" w:cs="Arial"/>
                <w:lang w:eastAsia="en-US"/>
              </w:rPr>
              <w:t xml:space="preserve">  </w:t>
            </w:r>
            <w:r w:rsidR="0091239A" w:rsidRPr="00920410">
              <w:rPr>
                <w:rFonts w:ascii="Arial" w:hAnsi="Arial" w:cs="Arial"/>
                <w:lang w:eastAsia="en-US"/>
              </w:rPr>
              <w:t>ОКС</w:t>
            </w:r>
            <w:r w:rsidR="00C87DC3" w:rsidRPr="00920410">
              <w:rPr>
                <w:rFonts w:ascii="Arial" w:hAnsi="Arial" w:cs="Arial"/>
                <w:lang w:eastAsia="en-US"/>
              </w:rPr>
              <w:t xml:space="preserve"> 75</w:t>
            </w:r>
            <w:r w:rsidR="007367AB" w:rsidRPr="00920410">
              <w:rPr>
                <w:rFonts w:ascii="Arial" w:hAnsi="Arial" w:cs="Arial"/>
                <w:lang w:eastAsia="en-US"/>
              </w:rPr>
              <w:t>.</w:t>
            </w:r>
            <w:r>
              <w:rPr>
                <w:rFonts w:ascii="Arial" w:hAnsi="Arial" w:cs="Arial"/>
                <w:lang w:eastAsia="en-US"/>
              </w:rPr>
              <w:t>0</w:t>
            </w:r>
            <w:r w:rsidR="00E53486">
              <w:rPr>
                <w:rFonts w:ascii="Arial" w:hAnsi="Arial" w:cs="Arial"/>
                <w:lang w:eastAsia="en-US"/>
              </w:rPr>
              <w:t>4</w:t>
            </w:r>
            <w:r w:rsidR="007B018D" w:rsidRPr="00920410">
              <w:rPr>
                <w:rFonts w:ascii="Arial" w:hAnsi="Arial" w:cs="Arial"/>
                <w:lang w:eastAsia="en-US"/>
              </w:rPr>
              <w:t>0</w:t>
            </w:r>
            <w:r w:rsidR="00C87DC3" w:rsidRPr="00920410">
              <w:rPr>
                <w:rFonts w:ascii="Arial" w:hAnsi="Arial" w:cs="Arial"/>
                <w:lang w:eastAsia="en-US"/>
              </w:rPr>
              <w:t xml:space="preserve"> </w:t>
            </w:r>
          </w:p>
          <w:p w:rsidR="0091239A" w:rsidRPr="00920410" w:rsidRDefault="0091239A" w:rsidP="009D0A5E">
            <w:pPr>
              <w:jc w:val="both"/>
              <w:rPr>
                <w:rFonts w:ascii="Arial" w:hAnsi="Arial" w:cs="Arial"/>
              </w:rPr>
            </w:pPr>
            <w:r w:rsidRPr="00920410">
              <w:rPr>
                <w:rFonts w:ascii="Arial" w:hAnsi="Arial" w:cs="Arial"/>
                <w:lang w:eastAsia="en-US"/>
              </w:rPr>
              <w:t xml:space="preserve">Ключевые слова: </w:t>
            </w:r>
            <w:r w:rsidR="00A8420A" w:rsidRPr="00920410">
              <w:rPr>
                <w:rFonts w:ascii="Arial" w:hAnsi="Arial" w:cs="Arial"/>
                <w:lang w:eastAsia="en-US"/>
              </w:rPr>
              <w:t>нефт</w:t>
            </w:r>
            <w:r w:rsidR="009D0A5E">
              <w:rPr>
                <w:rFonts w:ascii="Arial" w:hAnsi="Arial" w:cs="Arial"/>
                <w:lang w:eastAsia="en-US"/>
              </w:rPr>
              <w:t>ь</w:t>
            </w:r>
            <w:r w:rsidR="00A8420A" w:rsidRPr="00920410">
              <w:rPr>
                <w:rFonts w:ascii="Arial" w:hAnsi="Arial" w:cs="Arial"/>
                <w:lang w:eastAsia="en-US"/>
              </w:rPr>
              <w:t xml:space="preserve">, </w:t>
            </w:r>
            <w:r w:rsidR="009D0A5E">
              <w:rPr>
                <w:rFonts w:ascii="Arial" w:hAnsi="Arial" w:cs="Arial"/>
              </w:rPr>
              <w:t>определение содержания хлорорганических соединений поточным анализатором</w:t>
            </w:r>
          </w:p>
        </w:tc>
      </w:tr>
    </w:tbl>
    <w:p w:rsidR="005E5FF0" w:rsidRPr="00546455" w:rsidRDefault="005E5FF0" w:rsidP="005E5FF0">
      <w:pPr>
        <w:ind w:firstLine="142"/>
        <w:rPr>
          <w:rFonts w:ascii="Arial" w:hAnsi="Arial" w:cs="Arial"/>
        </w:rPr>
      </w:pPr>
    </w:p>
    <w:p w:rsidR="005E5FF0" w:rsidRPr="00546455" w:rsidRDefault="005E5FF0" w:rsidP="005E5FF0">
      <w:pPr>
        <w:ind w:firstLine="142"/>
        <w:rPr>
          <w:rFonts w:ascii="Arial" w:hAnsi="Arial" w:cs="Arial"/>
        </w:rPr>
      </w:pPr>
    </w:p>
    <w:p w:rsidR="005E5FF0" w:rsidRPr="00546455" w:rsidRDefault="005E5FF0" w:rsidP="005E5FF0">
      <w:pPr>
        <w:ind w:firstLine="142"/>
        <w:rPr>
          <w:rFonts w:ascii="Arial" w:hAnsi="Arial" w:cs="Arial"/>
        </w:rPr>
      </w:pPr>
    </w:p>
    <w:tbl>
      <w:tblPr>
        <w:tblW w:w="5000" w:type="pct"/>
        <w:tblLook w:val="04A0" w:firstRow="1" w:lastRow="0" w:firstColumn="1" w:lastColumn="0" w:noHBand="0" w:noVBand="1"/>
      </w:tblPr>
      <w:tblGrid>
        <w:gridCol w:w="5073"/>
        <w:gridCol w:w="4781"/>
      </w:tblGrid>
      <w:tr w:rsidR="005E5FF0" w:rsidRPr="00546455" w:rsidTr="009244E8">
        <w:tc>
          <w:tcPr>
            <w:tcW w:w="2574" w:type="pct"/>
          </w:tcPr>
          <w:p w:rsidR="005E5FF0" w:rsidRPr="00546455" w:rsidRDefault="005E5FF0" w:rsidP="009244E8">
            <w:pPr>
              <w:widowControl w:val="0"/>
              <w:spacing w:line="276" w:lineRule="auto"/>
              <w:rPr>
                <w:rFonts w:ascii="Arial" w:hAnsi="Arial" w:cs="Arial"/>
              </w:rPr>
            </w:pPr>
            <w:r w:rsidRPr="00546455">
              <w:rPr>
                <w:rFonts w:ascii="Arial" w:hAnsi="Arial" w:cs="Arial"/>
              </w:rPr>
              <w:t>Заместитель председателя ТК 031</w:t>
            </w:r>
          </w:p>
          <w:p w:rsidR="005E5FF0" w:rsidRPr="00546455" w:rsidRDefault="005E5FF0" w:rsidP="009244E8">
            <w:pPr>
              <w:widowControl w:val="0"/>
              <w:spacing w:line="276" w:lineRule="auto"/>
              <w:rPr>
                <w:rFonts w:ascii="Arial" w:hAnsi="Arial" w:cs="Arial"/>
              </w:rPr>
            </w:pPr>
          </w:p>
          <w:p w:rsidR="005E5FF0" w:rsidRPr="00546455" w:rsidRDefault="005E5FF0" w:rsidP="009244E8">
            <w:pPr>
              <w:widowControl w:val="0"/>
              <w:spacing w:line="276" w:lineRule="auto"/>
              <w:rPr>
                <w:rFonts w:ascii="Arial" w:hAnsi="Arial" w:cs="Arial"/>
              </w:rPr>
            </w:pPr>
          </w:p>
          <w:p w:rsidR="005E5FF0" w:rsidRPr="00546455" w:rsidRDefault="005E5FF0" w:rsidP="009244E8">
            <w:pPr>
              <w:widowControl w:val="0"/>
              <w:spacing w:line="276" w:lineRule="auto"/>
              <w:rPr>
                <w:rFonts w:ascii="Arial" w:hAnsi="Arial" w:cs="Arial"/>
              </w:rPr>
            </w:pPr>
          </w:p>
          <w:p w:rsidR="005E5FF0" w:rsidRPr="00546455" w:rsidRDefault="005E5FF0" w:rsidP="009244E8">
            <w:pPr>
              <w:widowControl w:val="0"/>
              <w:spacing w:line="276" w:lineRule="auto"/>
              <w:rPr>
                <w:rFonts w:ascii="Arial" w:hAnsi="Arial" w:cs="Arial"/>
              </w:rPr>
            </w:pPr>
          </w:p>
        </w:tc>
        <w:tc>
          <w:tcPr>
            <w:tcW w:w="2426" w:type="pct"/>
          </w:tcPr>
          <w:p w:rsidR="005E5FF0" w:rsidRPr="00546455" w:rsidRDefault="005E5FF0" w:rsidP="009244E8">
            <w:pPr>
              <w:widowControl w:val="0"/>
              <w:spacing w:line="276" w:lineRule="auto"/>
              <w:rPr>
                <w:rFonts w:ascii="Arial" w:hAnsi="Arial" w:cs="Arial"/>
              </w:rPr>
            </w:pPr>
            <w:r w:rsidRPr="00546455">
              <w:rPr>
                <w:rFonts w:ascii="Arial" w:hAnsi="Arial" w:cs="Arial"/>
              </w:rPr>
              <w:t xml:space="preserve">                                В.П. Коваленко</w:t>
            </w:r>
          </w:p>
        </w:tc>
      </w:tr>
      <w:tr w:rsidR="005E5FF0" w:rsidRPr="00546455" w:rsidTr="009244E8">
        <w:tc>
          <w:tcPr>
            <w:tcW w:w="2574" w:type="pct"/>
            <w:hideMark/>
          </w:tcPr>
          <w:p w:rsidR="005E5FF0" w:rsidRPr="00546455" w:rsidRDefault="005E5FF0" w:rsidP="009244E8">
            <w:pPr>
              <w:widowControl w:val="0"/>
              <w:spacing w:line="276" w:lineRule="auto"/>
              <w:rPr>
                <w:rFonts w:ascii="Arial" w:hAnsi="Arial" w:cs="Arial"/>
              </w:rPr>
            </w:pPr>
            <w:r>
              <w:rPr>
                <w:rFonts w:ascii="Arial" w:hAnsi="Arial" w:cs="Arial"/>
              </w:rPr>
              <w:t xml:space="preserve">Ответственный секретарь </w:t>
            </w:r>
            <w:r w:rsidRPr="00546455">
              <w:rPr>
                <w:rFonts w:ascii="Arial" w:hAnsi="Arial" w:cs="Arial"/>
              </w:rPr>
              <w:t xml:space="preserve">ТК </w:t>
            </w:r>
            <w:r w:rsidRPr="00916D67">
              <w:rPr>
                <w:rFonts w:ascii="Arial" w:hAnsi="Arial" w:cs="Arial"/>
              </w:rPr>
              <w:t>0</w:t>
            </w:r>
            <w:r w:rsidRPr="00546455">
              <w:rPr>
                <w:rFonts w:ascii="Arial" w:hAnsi="Arial" w:cs="Arial"/>
              </w:rPr>
              <w:t>31</w:t>
            </w:r>
          </w:p>
        </w:tc>
        <w:tc>
          <w:tcPr>
            <w:tcW w:w="2426" w:type="pct"/>
            <w:hideMark/>
          </w:tcPr>
          <w:p w:rsidR="005E5FF0" w:rsidRPr="00546455" w:rsidRDefault="005E5FF0" w:rsidP="009244E8">
            <w:pPr>
              <w:widowControl w:val="0"/>
              <w:spacing w:line="276" w:lineRule="auto"/>
              <w:rPr>
                <w:rFonts w:ascii="Arial" w:hAnsi="Arial" w:cs="Arial"/>
              </w:rPr>
            </w:pPr>
            <w:r w:rsidRPr="00546455">
              <w:rPr>
                <w:rFonts w:ascii="Arial" w:hAnsi="Arial" w:cs="Arial"/>
              </w:rPr>
              <w:t xml:space="preserve">          </w:t>
            </w:r>
            <w:r>
              <w:rPr>
                <w:rFonts w:ascii="Arial" w:hAnsi="Arial" w:cs="Arial"/>
              </w:rPr>
              <w:t xml:space="preserve">                </w:t>
            </w:r>
            <w:r w:rsidRPr="00546455">
              <w:rPr>
                <w:rFonts w:ascii="Arial" w:hAnsi="Arial" w:cs="Arial"/>
              </w:rPr>
              <w:t xml:space="preserve">    </w:t>
            </w:r>
            <w:r>
              <w:rPr>
                <w:rFonts w:ascii="Arial" w:hAnsi="Arial" w:cs="Arial"/>
              </w:rPr>
              <w:t xml:space="preserve"> </w:t>
            </w:r>
            <w:r w:rsidRPr="00546455">
              <w:rPr>
                <w:rFonts w:ascii="Arial" w:hAnsi="Arial" w:cs="Arial"/>
              </w:rPr>
              <w:t xml:space="preserve">Л.О. </w:t>
            </w:r>
            <w:proofErr w:type="spellStart"/>
            <w:r w:rsidRPr="00546455">
              <w:rPr>
                <w:rFonts w:ascii="Arial" w:hAnsi="Arial" w:cs="Arial"/>
              </w:rPr>
              <w:t>Перегородиева</w:t>
            </w:r>
            <w:proofErr w:type="spellEnd"/>
            <w:r w:rsidRPr="00546455">
              <w:rPr>
                <w:rFonts w:ascii="Arial" w:hAnsi="Arial" w:cs="Arial"/>
              </w:rPr>
              <w:t xml:space="preserve"> </w:t>
            </w:r>
          </w:p>
        </w:tc>
      </w:tr>
    </w:tbl>
    <w:p w:rsidR="00640E0B" w:rsidRPr="00920410" w:rsidRDefault="00640E0B" w:rsidP="005E5FF0">
      <w:pPr>
        <w:ind w:firstLine="142"/>
        <w:rPr>
          <w:rFonts w:ascii="Arial" w:hAnsi="Arial" w:cs="Arial"/>
        </w:rPr>
      </w:pPr>
    </w:p>
    <w:sectPr w:rsidR="00640E0B" w:rsidRPr="00920410" w:rsidSect="00111A67">
      <w:headerReference w:type="even" r:id="rId18"/>
      <w:headerReference w:type="default" r:id="rId19"/>
      <w:footerReference w:type="even" r:id="rId20"/>
      <w:footerReference w:type="default" r:id="rId21"/>
      <w:headerReference w:type="first" r:id="rId22"/>
      <w:footerReference w:type="first" r:id="rId23"/>
      <w:footnotePr>
        <w:numRestart w:val="eachPage"/>
      </w:footnotePr>
      <w:pgSz w:w="11907" w:h="16840" w:code="9"/>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5739" w:rsidRDefault="00605739">
      <w:r>
        <w:separator/>
      </w:r>
    </w:p>
  </w:endnote>
  <w:endnote w:type="continuationSeparator" w:id="0">
    <w:p w:rsidR="00605739" w:rsidRDefault="0060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_Timer">
    <w:altName w:val="Times New Roman"/>
    <w:panose1 w:val="00000000000000000000"/>
    <w:charset w:val="CC"/>
    <w:family w:val="roman"/>
    <w:notTrueType/>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Pr="004F6883" w:rsidRDefault="00605739">
    <w:pPr>
      <w:pStyle w:val="ab"/>
      <w:rPr>
        <w:rFonts w:ascii="Arial" w:hAnsi="Arial" w:cs="Arial"/>
        <w:noProof/>
        <w:sz w:val="22"/>
        <w:szCs w:val="22"/>
      </w:rPr>
    </w:pPr>
    <w:r w:rsidRPr="004F6883">
      <w:rPr>
        <w:rFonts w:ascii="Arial" w:hAnsi="Arial" w:cs="Arial"/>
        <w:noProof/>
        <w:sz w:val="22"/>
        <w:szCs w:val="22"/>
      </w:rPr>
      <w:fldChar w:fldCharType="begin"/>
    </w:r>
    <w:r w:rsidRPr="004F6883">
      <w:rPr>
        <w:rFonts w:ascii="Arial" w:hAnsi="Arial" w:cs="Arial"/>
        <w:noProof/>
        <w:sz w:val="22"/>
        <w:szCs w:val="22"/>
      </w:rPr>
      <w:instrText>PAGE   \* MERGEFORMAT</w:instrText>
    </w:r>
    <w:r w:rsidRPr="004F6883">
      <w:rPr>
        <w:rFonts w:ascii="Arial" w:hAnsi="Arial" w:cs="Arial"/>
        <w:noProof/>
        <w:sz w:val="22"/>
        <w:szCs w:val="22"/>
      </w:rPr>
      <w:fldChar w:fldCharType="separate"/>
    </w:r>
    <w:r>
      <w:rPr>
        <w:rFonts w:ascii="Arial" w:hAnsi="Arial" w:cs="Arial"/>
        <w:noProof/>
        <w:sz w:val="22"/>
        <w:szCs w:val="22"/>
      </w:rPr>
      <w:t>II</w:t>
    </w:r>
    <w:r w:rsidRPr="004F6883">
      <w:rPr>
        <w:rFonts w:ascii="Arial" w:hAnsi="Arial" w:cs="Arial"/>
        <w:noProof/>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Default="00605739" w:rsidP="0091239A">
    <w:pPr>
      <w:pStyle w:val="ab"/>
      <w:spacing w:line="240" w:lineRule="auto"/>
      <w:jc w:val="right"/>
      <w:rPr>
        <w:lang w:val="en-US"/>
      </w:rPr>
    </w:pPr>
    <w:r>
      <w:rPr>
        <w:lang w:val="en-US"/>
      </w:rPr>
      <w:t>___________________</w:t>
    </w:r>
  </w:p>
  <w:p w:rsidR="00605739" w:rsidRDefault="00605739" w:rsidP="0091239A">
    <w:pPr>
      <w:pStyle w:val="ab"/>
      <w:jc w:val="right"/>
    </w:pPr>
    <w:r>
      <w:fldChar w:fldCharType="begin"/>
    </w:r>
    <w:r>
      <w:instrText>PAGE   \* MERGEFORMAT</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Pr="00C24B50" w:rsidRDefault="00605739" w:rsidP="009F54EC">
    <w:pPr>
      <w:pStyle w:val="ab"/>
      <w:spacing w:line="276" w:lineRule="auto"/>
      <w:jc w:val="both"/>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Default="00605739" w:rsidP="00847196">
    <w:pPr>
      <w:pStyle w:val="ab"/>
    </w:pPr>
    <w:r>
      <w:fldChar w:fldCharType="begin"/>
    </w:r>
    <w:r>
      <w:instrText>PAGE   \* MERGEFORMAT</w:instrText>
    </w:r>
    <w:r>
      <w:fldChar w:fldCharType="separate"/>
    </w:r>
    <w:r>
      <w:rPr>
        <w:noProof/>
      </w:rPr>
      <w:t>III</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Pr="004F6883" w:rsidRDefault="00605739" w:rsidP="002629E6">
    <w:pPr>
      <w:pStyle w:val="ab"/>
      <w:jc w:val="right"/>
      <w:rPr>
        <w:rFonts w:ascii="Arial" w:hAnsi="Arial" w:cs="Arial"/>
        <w:noProof/>
        <w:sz w:val="22"/>
      </w:rPr>
    </w:pPr>
    <w:r w:rsidRPr="004F6883">
      <w:rPr>
        <w:rFonts w:ascii="Arial" w:hAnsi="Arial" w:cs="Arial"/>
        <w:noProof/>
        <w:sz w:val="22"/>
      </w:rPr>
      <w:fldChar w:fldCharType="begin"/>
    </w:r>
    <w:r w:rsidRPr="004F6883">
      <w:rPr>
        <w:rFonts w:ascii="Arial" w:hAnsi="Arial" w:cs="Arial"/>
        <w:noProof/>
        <w:sz w:val="22"/>
      </w:rPr>
      <w:instrText>PAGE   \* MERGEFORMAT</w:instrText>
    </w:r>
    <w:r w:rsidRPr="004F6883">
      <w:rPr>
        <w:rFonts w:ascii="Arial" w:hAnsi="Arial" w:cs="Arial"/>
        <w:noProof/>
        <w:sz w:val="22"/>
      </w:rPr>
      <w:fldChar w:fldCharType="separate"/>
    </w:r>
    <w:r>
      <w:rPr>
        <w:rFonts w:ascii="Arial" w:hAnsi="Arial" w:cs="Arial"/>
        <w:noProof/>
        <w:sz w:val="22"/>
      </w:rPr>
      <w:t>III</w:t>
    </w:r>
    <w:r w:rsidRPr="004F6883">
      <w:rPr>
        <w:rFonts w:ascii="Arial" w:hAnsi="Arial" w:cs="Arial"/>
        <w:noProof/>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Pr="002D6CD6" w:rsidRDefault="00605739" w:rsidP="00A34844">
    <w:pPr>
      <w:pStyle w:val="ab"/>
      <w:rPr>
        <w:rFonts w:ascii="Arial" w:hAnsi="Arial" w:cs="Arial"/>
      </w:rPr>
    </w:pPr>
    <w:r w:rsidRPr="002D6CD6">
      <w:rPr>
        <w:rFonts w:ascii="Arial" w:hAnsi="Arial" w:cs="Arial"/>
      </w:rPr>
      <w:fldChar w:fldCharType="begin"/>
    </w:r>
    <w:r w:rsidRPr="002D6CD6">
      <w:rPr>
        <w:rFonts w:ascii="Arial" w:hAnsi="Arial" w:cs="Arial"/>
      </w:rPr>
      <w:instrText>PAGE   \* MERGEFORMAT</w:instrText>
    </w:r>
    <w:r w:rsidRPr="002D6CD6">
      <w:rPr>
        <w:rFonts w:ascii="Arial" w:hAnsi="Arial" w:cs="Arial"/>
      </w:rPr>
      <w:fldChar w:fldCharType="separate"/>
    </w:r>
    <w:r>
      <w:rPr>
        <w:rFonts w:ascii="Arial" w:hAnsi="Arial" w:cs="Arial"/>
        <w:noProof/>
      </w:rPr>
      <w:t>12</w:t>
    </w:r>
    <w:r w:rsidRPr="002D6CD6">
      <w:rPr>
        <w:rFonts w:ascii="Arial" w:hAnsi="Arial" w:cs="Arial"/>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6768013"/>
      <w:docPartObj>
        <w:docPartGallery w:val="Page Numbers (Bottom of Page)"/>
        <w:docPartUnique/>
      </w:docPartObj>
    </w:sdtPr>
    <w:sdtEndPr>
      <w:rPr>
        <w:rFonts w:ascii="Arial" w:hAnsi="Arial" w:cs="Arial"/>
      </w:rPr>
    </w:sdtEndPr>
    <w:sdtContent>
      <w:p w:rsidR="00605739" w:rsidRPr="00537630" w:rsidRDefault="00605739" w:rsidP="009F54EC">
        <w:pPr>
          <w:pStyle w:val="ab"/>
          <w:spacing w:line="276" w:lineRule="auto"/>
          <w:jc w:val="right"/>
          <w:rPr>
            <w:rFonts w:ascii="Arial" w:hAnsi="Arial" w:cs="Arial"/>
          </w:rPr>
        </w:pPr>
        <w:r w:rsidRPr="00487388">
          <w:rPr>
            <w:rFonts w:ascii="Arial" w:hAnsi="Arial" w:cs="Arial"/>
          </w:rPr>
          <w:fldChar w:fldCharType="begin"/>
        </w:r>
        <w:r w:rsidRPr="00487388">
          <w:rPr>
            <w:rFonts w:ascii="Arial" w:hAnsi="Arial" w:cs="Arial"/>
          </w:rPr>
          <w:instrText>PAGE   \* MERGEFORMAT</w:instrText>
        </w:r>
        <w:r w:rsidRPr="00487388">
          <w:rPr>
            <w:rFonts w:ascii="Arial" w:hAnsi="Arial" w:cs="Arial"/>
          </w:rPr>
          <w:fldChar w:fldCharType="separate"/>
        </w:r>
        <w:r>
          <w:rPr>
            <w:rFonts w:ascii="Arial" w:hAnsi="Arial" w:cs="Arial"/>
            <w:noProof/>
          </w:rPr>
          <w:t>11</w:t>
        </w:r>
        <w:r w:rsidRPr="00487388">
          <w:rPr>
            <w:rFonts w:ascii="Arial" w:hAnsi="Arial" w:cs="Arial"/>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8715519"/>
      <w:docPartObj>
        <w:docPartGallery w:val="Page Numbers (Bottom of Page)"/>
        <w:docPartUnique/>
      </w:docPartObj>
    </w:sdtPr>
    <w:sdtEndPr>
      <w:rPr>
        <w:rFonts w:ascii="Arial" w:hAnsi="Arial" w:cs="Arial"/>
      </w:rPr>
    </w:sdtEndPr>
    <w:sdtContent>
      <w:p w:rsidR="00605739" w:rsidRPr="00487388" w:rsidRDefault="00605739" w:rsidP="009F54EC">
        <w:pPr>
          <w:pStyle w:val="ab"/>
          <w:spacing w:line="276" w:lineRule="auto"/>
          <w:jc w:val="both"/>
          <w:rPr>
            <w:rFonts w:ascii="Arial" w:hAnsi="Arial" w:cs="Arial"/>
          </w:rPr>
        </w:pPr>
        <w:r w:rsidRPr="00487388">
          <w:rPr>
            <w:rFonts w:ascii="Arial" w:hAnsi="Arial" w:cs="Arial"/>
          </w:rPr>
          <w:t>______________________________________________________________________</w:t>
        </w:r>
        <w:r>
          <w:rPr>
            <w:rFonts w:ascii="Arial" w:hAnsi="Arial" w:cs="Arial"/>
          </w:rPr>
          <w:t>__</w:t>
        </w:r>
      </w:p>
      <w:p w:rsidR="00605739" w:rsidRPr="00487388" w:rsidRDefault="00605739" w:rsidP="009F54EC">
        <w:pPr>
          <w:pStyle w:val="ab"/>
          <w:spacing w:line="276" w:lineRule="auto"/>
          <w:jc w:val="both"/>
          <w:rPr>
            <w:rFonts w:ascii="Arial" w:hAnsi="Arial" w:cs="Arial"/>
          </w:rPr>
        </w:pPr>
        <w:r>
          <w:rPr>
            <w:rFonts w:ascii="Arial" w:hAnsi="Arial" w:cs="Arial"/>
            <w:i/>
          </w:rPr>
          <w:t>(</w:t>
        </w:r>
        <w:r w:rsidRPr="00487388">
          <w:rPr>
            <w:rFonts w:ascii="Arial" w:hAnsi="Arial" w:cs="Arial"/>
            <w:i/>
          </w:rPr>
          <w:t xml:space="preserve">Проект, </w:t>
        </w:r>
        <w:r>
          <w:rPr>
            <w:rFonts w:ascii="Arial" w:eastAsia="Calibri" w:hAnsi="Arial" w:cs="Arial"/>
            <w:i/>
            <w:lang w:eastAsia="en-US"/>
          </w:rPr>
          <w:t>окончательная</w:t>
        </w:r>
        <w:r w:rsidRPr="00487388">
          <w:rPr>
            <w:rFonts w:ascii="Arial" w:hAnsi="Arial" w:cs="Arial"/>
            <w:i/>
          </w:rPr>
          <w:t xml:space="preserve"> редакци</w:t>
        </w:r>
        <w:r>
          <w:rPr>
            <w:rFonts w:ascii="Arial" w:hAnsi="Arial" w:cs="Arial"/>
            <w:i/>
          </w:rPr>
          <w:t>я)</w:t>
        </w:r>
      </w:p>
      <w:p w:rsidR="00605739" w:rsidRPr="00C24B50" w:rsidRDefault="00605739" w:rsidP="009F54EC">
        <w:pPr>
          <w:pStyle w:val="ab"/>
          <w:spacing w:line="276" w:lineRule="auto"/>
          <w:jc w:val="right"/>
          <w:rPr>
            <w:rFonts w:ascii="Arial" w:hAnsi="Arial" w:cs="Arial"/>
          </w:rPr>
        </w:pPr>
        <w:r w:rsidRPr="00487388">
          <w:rPr>
            <w:rFonts w:ascii="Arial" w:hAnsi="Arial" w:cs="Arial"/>
          </w:rPr>
          <w:fldChar w:fldCharType="begin"/>
        </w:r>
        <w:r w:rsidRPr="00487388">
          <w:rPr>
            <w:rFonts w:ascii="Arial" w:hAnsi="Arial" w:cs="Arial"/>
          </w:rPr>
          <w:instrText>PAGE   \* MERGEFORMAT</w:instrText>
        </w:r>
        <w:r w:rsidRPr="00487388">
          <w:rPr>
            <w:rFonts w:ascii="Arial" w:hAnsi="Arial" w:cs="Arial"/>
          </w:rPr>
          <w:fldChar w:fldCharType="separate"/>
        </w:r>
        <w:r>
          <w:rPr>
            <w:rFonts w:ascii="Arial" w:hAnsi="Arial" w:cs="Arial"/>
            <w:noProof/>
          </w:rPr>
          <w:t>1</w:t>
        </w:r>
        <w:r w:rsidRPr="00487388">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5739" w:rsidRDefault="00605739">
      <w:r>
        <w:separator/>
      </w:r>
    </w:p>
  </w:footnote>
  <w:footnote w:type="continuationSeparator" w:id="0">
    <w:p w:rsidR="00605739" w:rsidRDefault="00605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Default="00605739" w:rsidP="00780E3F">
    <w:pPr>
      <w:pStyle w:val="a9"/>
      <w:spacing w:line="276" w:lineRule="auto"/>
      <w:rPr>
        <w:rFonts w:ascii="Arial" w:hAnsi="Arial" w:cs="Arial"/>
        <w:b/>
        <w:szCs w:val="22"/>
        <w:lang w:val="en-US"/>
      </w:rPr>
    </w:pPr>
    <w:r>
      <w:rPr>
        <w:rFonts w:ascii="Arial" w:hAnsi="Arial" w:cs="Arial"/>
        <w:b/>
        <w:szCs w:val="22"/>
      </w:rPr>
      <w:t>ПНСТ             –202</w:t>
    </w:r>
  </w:p>
  <w:p w:rsidR="00605739" w:rsidRPr="006F5884" w:rsidRDefault="00605739" w:rsidP="00780E3F">
    <w:pPr>
      <w:pStyle w:val="a9"/>
      <w:spacing w:line="276" w:lineRule="auto"/>
      <w:rPr>
        <w:rFonts w:ascii="Arial" w:hAnsi="Arial" w:cs="Arial"/>
        <w:b/>
        <w:szCs w:val="22"/>
        <w:lang w:val="en-US"/>
      </w:rPr>
    </w:pPr>
    <w:r w:rsidRPr="002132E1">
      <w:rPr>
        <w:rFonts w:ascii="Arial" w:eastAsia="Calibri" w:hAnsi="Arial" w:cs="Arial"/>
        <w:i/>
        <w:szCs w:val="28"/>
        <w:lang w:eastAsia="en-US"/>
      </w:rPr>
      <w:t xml:space="preserve">(Проект, </w:t>
    </w:r>
    <w:r>
      <w:rPr>
        <w:rFonts w:ascii="Arial" w:eastAsia="Calibri" w:hAnsi="Arial" w:cs="Arial"/>
        <w:i/>
        <w:szCs w:val="28"/>
        <w:lang w:eastAsia="en-US"/>
      </w:rPr>
      <w:t xml:space="preserve">первая </w:t>
    </w:r>
    <w:r w:rsidRPr="002132E1">
      <w:rPr>
        <w:rFonts w:ascii="Arial" w:eastAsia="Calibri" w:hAnsi="Arial" w:cs="Arial"/>
        <w:i/>
        <w:szCs w:val="28"/>
        <w:lang w:eastAsia="en-US"/>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Pr="00586199" w:rsidRDefault="00605739" w:rsidP="00EA221E">
    <w:pPr>
      <w:pStyle w:val="a9"/>
      <w:spacing w:line="240" w:lineRule="auto"/>
      <w:ind w:left="5954"/>
      <w:jc w:val="both"/>
      <w:rPr>
        <w:b/>
      </w:rPr>
    </w:pPr>
    <w:r>
      <w:rPr>
        <w:b/>
      </w:rPr>
      <w:t>ГОСТ Р</w:t>
    </w:r>
  </w:p>
  <w:p w:rsidR="00605739" w:rsidRDefault="00605739" w:rsidP="00EA221E">
    <w:pPr>
      <w:pStyle w:val="a9"/>
      <w:tabs>
        <w:tab w:val="left" w:pos="6946"/>
      </w:tabs>
      <w:spacing w:line="240" w:lineRule="auto"/>
      <w:ind w:left="5954"/>
      <w:rPr>
        <w:i/>
      </w:rPr>
    </w:pPr>
    <w:r w:rsidRPr="00586199">
      <w:rPr>
        <w:i/>
      </w:rPr>
      <w:t xml:space="preserve">(проект, </w:t>
    </w:r>
    <w:r>
      <w:rPr>
        <w:i/>
      </w:rPr>
      <w:t>окончательная</w:t>
    </w:r>
    <w:r w:rsidRPr="00586199">
      <w:rPr>
        <w:i/>
      </w:rPr>
      <w:t xml:space="preserve"> редакция)</w:t>
    </w:r>
  </w:p>
  <w:p w:rsidR="00605739" w:rsidRPr="00D96F09" w:rsidRDefault="00605739" w:rsidP="0091239A">
    <w:pPr>
      <w:pStyle w:val="a9"/>
      <w:tabs>
        <w:tab w:val="left" w:pos="6946"/>
      </w:tabs>
      <w:spacing w:line="240" w:lineRule="auto"/>
      <w:ind w:left="6521"/>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Default="00605739" w:rsidP="00FA5C40">
    <w:pPr>
      <w:pStyle w:val="a9"/>
      <w:spacing w:line="276" w:lineRule="auto"/>
      <w:rPr>
        <w:rFonts w:ascii="Arial" w:hAnsi="Arial" w:cs="Arial"/>
        <w:b/>
        <w:szCs w:val="22"/>
      </w:rPr>
    </w:pPr>
    <w:r w:rsidRPr="00201684">
      <w:rPr>
        <w:rFonts w:ascii="Arial" w:hAnsi="Arial" w:cs="Arial"/>
        <w:b/>
        <w:szCs w:val="22"/>
      </w:rPr>
      <w:t xml:space="preserve">ГОСТ </w:t>
    </w:r>
    <w:r>
      <w:rPr>
        <w:rFonts w:ascii="Arial" w:hAnsi="Arial" w:cs="Arial"/>
        <w:b/>
        <w:szCs w:val="22"/>
      </w:rPr>
      <w:t>Р             –202</w:t>
    </w:r>
  </w:p>
  <w:p w:rsidR="00605739" w:rsidRPr="00FA5C40" w:rsidRDefault="00605739" w:rsidP="00FA5C40">
    <w:pPr>
      <w:pStyle w:val="a9"/>
      <w:spacing w:after="120" w:line="276" w:lineRule="auto"/>
      <w:rPr>
        <w:rFonts w:ascii="Arial" w:hAnsi="Arial" w:cs="Arial"/>
        <w:b/>
        <w:color w:val="000000"/>
        <w:szCs w:val="20"/>
      </w:rPr>
    </w:pPr>
    <w:r w:rsidRPr="00FA5C40">
      <w:rPr>
        <w:rFonts w:ascii="Arial" w:hAnsi="Arial" w:cs="Arial"/>
        <w:i/>
        <w:color w:val="000000"/>
      </w:rPr>
      <w:t>(</w:t>
    </w:r>
    <w:r>
      <w:rPr>
        <w:rFonts w:ascii="Arial" w:hAnsi="Arial" w:cs="Arial"/>
        <w:i/>
      </w:rPr>
      <w:t>Проект, перв</w:t>
    </w:r>
    <w:r w:rsidRPr="00C143B0">
      <w:rPr>
        <w:rFonts w:ascii="Arial" w:hAnsi="Arial" w:cs="Arial"/>
        <w:i/>
      </w:rPr>
      <w:t>ая редакция</w:t>
    </w:r>
    <w:r>
      <w:rPr>
        <w:rFonts w:ascii="Arial" w:hAnsi="Arial" w:cs="Arial"/>
        <w:i/>
      </w:rPr>
      <w:t>)</w:t>
    </w:r>
  </w:p>
  <w:p w:rsidR="00605739" w:rsidRPr="00FA5C40" w:rsidRDefault="00605739" w:rsidP="0091239A">
    <w:pPr>
      <w:pStyle w:val="a9"/>
      <w:tabs>
        <w:tab w:val="left" w:pos="6946"/>
      </w:tabs>
      <w:spacing w:line="240" w:lineRule="auto"/>
      <w:ind w:left="652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Default="00605739" w:rsidP="00780E3F">
    <w:pPr>
      <w:pStyle w:val="a9"/>
      <w:spacing w:line="276" w:lineRule="auto"/>
      <w:jc w:val="right"/>
      <w:rPr>
        <w:rFonts w:ascii="Arial" w:hAnsi="Arial" w:cs="Arial"/>
        <w:b/>
        <w:szCs w:val="22"/>
        <w:lang w:val="en-US"/>
      </w:rPr>
    </w:pPr>
    <w:r>
      <w:rPr>
        <w:rFonts w:ascii="Arial" w:hAnsi="Arial" w:cs="Arial"/>
        <w:b/>
        <w:szCs w:val="22"/>
      </w:rPr>
      <w:t>ПНСТ             –202</w:t>
    </w:r>
  </w:p>
  <w:p w:rsidR="00605739" w:rsidRPr="006F5884" w:rsidRDefault="00605739" w:rsidP="00780E3F">
    <w:pPr>
      <w:pStyle w:val="a9"/>
      <w:spacing w:line="276" w:lineRule="auto"/>
      <w:jc w:val="right"/>
      <w:rPr>
        <w:rFonts w:ascii="Arial" w:hAnsi="Arial" w:cs="Arial"/>
        <w:b/>
        <w:szCs w:val="22"/>
        <w:lang w:val="en-US"/>
      </w:rPr>
    </w:pPr>
    <w:r w:rsidRPr="002132E1">
      <w:rPr>
        <w:rFonts w:ascii="Arial" w:eastAsia="Calibri" w:hAnsi="Arial" w:cs="Arial"/>
        <w:i/>
        <w:szCs w:val="28"/>
        <w:lang w:eastAsia="en-US"/>
      </w:rPr>
      <w:t xml:space="preserve">(Проект, </w:t>
    </w:r>
    <w:r>
      <w:rPr>
        <w:rFonts w:ascii="Arial" w:eastAsia="Calibri" w:hAnsi="Arial" w:cs="Arial"/>
        <w:i/>
        <w:szCs w:val="28"/>
        <w:lang w:eastAsia="en-US"/>
      </w:rPr>
      <w:t xml:space="preserve">окончательная </w:t>
    </w:r>
    <w:r w:rsidRPr="002132E1">
      <w:rPr>
        <w:rFonts w:ascii="Arial" w:eastAsia="Calibri" w:hAnsi="Arial" w:cs="Arial"/>
        <w:i/>
        <w:szCs w:val="28"/>
        <w:lang w:eastAsia="en-US"/>
      </w:rPr>
      <w:t>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Default="00605739" w:rsidP="009121F4">
    <w:pPr>
      <w:pStyle w:val="a9"/>
      <w:spacing w:line="276" w:lineRule="auto"/>
      <w:rPr>
        <w:rFonts w:ascii="Arial" w:hAnsi="Arial" w:cs="Arial"/>
        <w:b/>
        <w:szCs w:val="22"/>
      </w:rPr>
    </w:pPr>
    <w:r>
      <w:rPr>
        <w:rFonts w:ascii="Arial" w:hAnsi="Arial" w:cs="Arial"/>
        <w:b/>
        <w:szCs w:val="22"/>
      </w:rPr>
      <w:t>ПНСТ      —202</w:t>
    </w:r>
  </w:p>
  <w:p w:rsidR="00605739" w:rsidRPr="00537630" w:rsidRDefault="00605739" w:rsidP="00537630">
    <w:pPr>
      <w:pStyle w:val="a9"/>
      <w:spacing w:line="276" w:lineRule="auto"/>
      <w:rPr>
        <w:rFonts w:ascii="Arial" w:hAnsi="Arial" w:cs="Arial"/>
        <w:b/>
        <w:szCs w:val="22"/>
        <w:lang w:val="en-US"/>
      </w:rPr>
    </w:pPr>
    <w:r w:rsidRPr="002132E1">
      <w:rPr>
        <w:rFonts w:ascii="Arial" w:eastAsia="Calibri" w:hAnsi="Arial" w:cs="Arial"/>
        <w:i/>
        <w:szCs w:val="28"/>
        <w:lang w:eastAsia="en-US"/>
      </w:rPr>
      <w:t xml:space="preserve">(Проект, </w:t>
    </w:r>
    <w:r>
      <w:rPr>
        <w:rFonts w:ascii="Arial" w:eastAsia="Calibri" w:hAnsi="Arial" w:cs="Arial"/>
        <w:i/>
        <w:szCs w:val="28"/>
        <w:lang w:eastAsia="en-US"/>
      </w:rPr>
      <w:t xml:space="preserve">окончательная </w:t>
    </w:r>
    <w:r w:rsidRPr="002132E1">
      <w:rPr>
        <w:rFonts w:ascii="Arial" w:eastAsia="Calibri" w:hAnsi="Arial" w:cs="Arial"/>
        <w:i/>
        <w:szCs w:val="28"/>
        <w:lang w:eastAsia="en-US"/>
      </w:rPr>
      <w:t>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Default="00605739" w:rsidP="00FB3FD6">
    <w:pPr>
      <w:pStyle w:val="a9"/>
      <w:spacing w:line="276" w:lineRule="auto"/>
      <w:jc w:val="right"/>
      <w:rPr>
        <w:rFonts w:ascii="Arial" w:hAnsi="Arial" w:cs="Arial"/>
        <w:b/>
        <w:szCs w:val="22"/>
      </w:rPr>
    </w:pPr>
    <w:r>
      <w:rPr>
        <w:rFonts w:ascii="Arial" w:hAnsi="Arial" w:cs="Arial"/>
        <w:b/>
        <w:szCs w:val="22"/>
      </w:rPr>
      <w:t>ПНСТ      —202</w:t>
    </w:r>
  </w:p>
  <w:p w:rsidR="00605739" w:rsidRPr="00537630" w:rsidRDefault="00605739" w:rsidP="00537630">
    <w:pPr>
      <w:pStyle w:val="a9"/>
      <w:spacing w:line="276" w:lineRule="auto"/>
      <w:jc w:val="right"/>
      <w:rPr>
        <w:rFonts w:ascii="Arial" w:hAnsi="Arial" w:cs="Arial"/>
        <w:b/>
        <w:szCs w:val="22"/>
        <w:lang w:val="en-US"/>
      </w:rPr>
    </w:pPr>
    <w:r w:rsidRPr="002132E1">
      <w:rPr>
        <w:rFonts w:ascii="Arial" w:eastAsia="Calibri" w:hAnsi="Arial" w:cs="Arial"/>
        <w:i/>
        <w:szCs w:val="28"/>
        <w:lang w:eastAsia="en-US"/>
      </w:rPr>
      <w:t xml:space="preserve">(Проект, </w:t>
    </w:r>
    <w:r>
      <w:rPr>
        <w:rFonts w:ascii="Arial" w:eastAsia="Calibri" w:hAnsi="Arial" w:cs="Arial"/>
        <w:i/>
        <w:szCs w:val="28"/>
        <w:lang w:eastAsia="en-US"/>
      </w:rPr>
      <w:t xml:space="preserve">окончательная </w:t>
    </w:r>
    <w:r w:rsidRPr="002132E1">
      <w:rPr>
        <w:rFonts w:ascii="Arial" w:eastAsia="Calibri" w:hAnsi="Arial" w:cs="Arial"/>
        <w:i/>
        <w:szCs w:val="28"/>
        <w:lang w:eastAsia="en-US"/>
      </w:rPr>
      <w:t>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39" w:rsidRDefault="00605739" w:rsidP="002464FE">
    <w:pPr>
      <w:pStyle w:val="a9"/>
      <w:spacing w:line="276" w:lineRule="auto"/>
      <w:jc w:val="right"/>
      <w:rPr>
        <w:rFonts w:ascii="Arial" w:hAnsi="Arial" w:cs="Arial"/>
        <w:b/>
        <w:sz w:val="28"/>
        <w:szCs w:val="28"/>
      </w:rPr>
    </w:pPr>
    <w:r w:rsidRPr="00B93121">
      <w:rPr>
        <w:rFonts w:ascii="Arial" w:hAnsi="Arial" w:cs="Arial"/>
        <w:b/>
        <w:sz w:val="28"/>
        <w:szCs w:val="28"/>
      </w:rPr>
      <w:t>П</w:t>
    </w:r>
    <w:r>
      <w:rPr>
        <w:rFonts w:ascii="Arial" w:hAnsi="Arial" w:cs="Arial"/>
        <w:b/>
        <w:sz w:val="28"/>
        <w:szCs w:val="28"/>
      </w:rPr>
      <w:t>НСТ           —202</w:t>
    </w:r>
  </w:p>
  <w:p w:rsidR="00605739" w:rsidRPr="002464FE" w:rsidRDefault="00605739" w:rsidP="002464FE">
    <w:pPr>
      <w:pStyle w:val="a9"/>
      <w:spacing w:line="276" w:lineRule="auto"/>
      <w:jc w:val="right"/>
      <w:rPr>
        <w:rFonts w:ascii="Arial" w:hAnsi="Arial" w:cs="Arial"/>
        <w:b/>
        <w:szCs w:val="22"/>
        <w:lang w:val="en-US"/>
      </w:rPr>
    </w:pPr>
    <w:r w:rsidRPr="002132E1">
      <w:rPr>
        <w:rFonts w:ascii="Arial" w:eastAsia="Calibri" w:hAnsi="Arial" w:cs="Arial"/>
        <w:i/>
        <w:szCs w:val="28"/>
        <w:lang w:eastAsia="en-US"/>
      </w:rPr>
      <w:t xml:space="preserve">(Проект, </w:t>
    </w:r>
    <w:r>
      <w:rPr>
        <w:rFonts w:ascii="Arial" w:eastAsia="Calibri" w:hAnsi="Arial" w:cs="Arial"/>
        <w:i/>
        <w:szCs w:val="28"/>
        <w:lang w:eastAsia="en-US"/>
      </w:rPr>
      <w:t xml:space="preserve">окончательная </w:t>
    </w:r>
    <w:r w:rsidRPr="002132E1">
      <w:rPr>
        <w:rFonts w:ascii="Arial" w:eastAsia="Calibri" w:hAnsi="Arial" w:cs="Arial"/>
        <w:i/>
        <w:szCs w:val="28"/>
        <w:lang w:eastAsia="en-US"/>
      </w:rPr>
      <w:t>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D2624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475AC9"/>
    <w:multiLevelType w:val="hybridMultilevel"/>
    <w:tmpl w:val="404647FA"/>
    <w:lvl w:ilvl="0" w:tplc="71683B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A71672"/>
    <w:multiLevelType w:val="hybridMultilevel"/>
    <w:tmpl w:val="82068EAE"/>
    <w:lvl w:ilvl="0" w:tplc="B8D2056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1B17379"/>
    <w:multiLevelType w:val="multilevel"/>
    <w:tmpl w:val="FB30E804"/>
    <w:lvl w:ilvl="0">
      <w:start w:val="3"/>
      <w:numFmt w:val="decimal"/>
      <w:lvlText w:val="%1"/>
      <w:lvlJc w:val="left"/>
      <w:pPr>
        <w:ind w:left="360" w:hanging="360"/>
      </w:pPr>
      <w:rPr>
        <w:rFonts w:hint="default"/>
        <w:b/>
      </w:rPr>
    </w:lvl>
    <w:lvl w:ilvl="1">
      <w:start w:val="9"/>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472" w:hanging="1800"/>
      </w:pPr>
      <w:rPr>
        <w:rFonts w:hint="default"/>
        <w:b/>
      </w:rPr>
    </w:lvl>
  </w:abstractNum>
  <w:abstractNum w:abstractNumId="4" w15:restartNumberingAfterBreak="0">
    <w:nsid w:val="124A5413"/>
    <w:multiLevelType w:val="hybridMultilevel"/>
    <w:tmpl w:val="50903920"/>
    <w:lvl w:ilvl="0" w:tplc="B3FA3436">
      <w:start w:val="1"/>
      <w:numFmt w:val="bullet"/>
      <w:pStyle w:val="2"/>
      <w:lvlText w:val="-"/>
      <w:lvlJc w:val="left"/>
      <w:pPr>
        <w:ind w:left="720" w:hanging="360"/>
      </w:pPr>
      <w:rPr>
        <w:rFonts w:ascii="Times New Roman" w:hAnsi="Times New Roman" w:hint="default"/>
        <w:b w:val="0"/>
        <w:i w:val="0"/>
        <w:color w:val="auto"/>
        <w:sz w:val="24"/>
        <w:szCs w:val="28"/>
        <w:u w:val="none"/>
      </w:rPr>
    </w:lvl>
    <w:lvl w:ilvl="1" w:tplc="737E4D46" w:tentative="1">
      <w:start w:val="1"/>
      <w:numFmt w:val="lowerLetter"/>
      <w:lvlText w:val="%2."/>
      <w:lvlJc w:val="left"/>
      <w:pPr>
        <w:ind w:left="1440" w:hanging="360"/>
      </w:pPr>
    </w:lvl>
    <w:lvl w:ilvl="2" w:tplc="F74E15BC" w:tentative="1">
      <w:start w:val="1"/>
      <w:numFmt w:val="lowerRoman"/>
      <w:lvlText w:val="%3."/>
      <w:lvlJc w:val="right"/>
      <w:pPr>
        <w:ind w:left="2160" w:hanging="180"/>
      </w:pPr>
    </w:lvl>
    <w:lvl w:ilvl="3" w:tplc="163C506A" w:tentative="1">
      <w:start w:val="1"/>
      <w:numFmt w:val="decimal"/>
      <w:lvlText w:val="%4."/>
      <w:lvlJc w:val="left"/>
      <w:pPr>
        <w:ind w:left="2880" w:hanging="360"/>
      </w:pPr>
    </w:lvl>
    <w:lvl w:ilvl="4" w:tplc="79485030" w:tentative="1">
      <w:start w:val="1"/>
      <w:numFmt w:val="lowerLetter"/>
      <w:lvlText w:val="%5."/>
      <w:lvlJc w:val="left"/>
      <w:pPr>
        <w:ind w:left="3600" w:hanging="360"/>
      </w:pPr>
    </w:lvl>
    <w:lvl w:ilvl="5" w:tplc="D2CC8B10" w:tentative="1">
      <w:start w:val="1"/>
      <w:numFmt w:val="lowerRoman"/>
      <w:lvlText w:val="%6."/>
      <w:lvlJc w:val="right"/>
      <w:pPr>
        <w:ind w:left="4320" w:hanging="180"/>
      </w:pPr>
    </w:lvl>
    <w:lvl w:ilvl="6" w:tplc="9146B908" w:tentative="1">
      <w:start w:val="1"/>
      <w:numFmt w:val="decimal"/>
      <w:lvlText w:val="%7."/>
      <w:lvlJc w:val="left"/>
      <w:pPr>
        <w:ind w:left="5040" w:hanging="360"/>
      </w:pPr>
    </w:lvl>
    <w:lvl w:ilvl="7" w:tplc="1460F02A" w:tentative="1">
      <w:start w:val="1"/>
      <w:numFmt w:val="lowerLetter"/>
      <w:lvlText w:val="%8."/>
      <w:lvlJc w:val="left"/>
      <w:pPr>
        <w:ind w:left="5760" w:hanging="360"/>
      </w:pPr>
    </w:lvl>
    <w:lvl w:ilvl="8" w:tplc="07C0C060" w:tentative="1">
      <w:start w:val="1"/>
      <w:numFmt w:val="lowerRoman"/>
      <w:lvlText w:val="%9."/>
      <w:lvlJc w:val="right"/>
      <w:pPr>
        <w:ind w:left="6480" w:hanging="180"/>
      </w:pPr>
    </w:lvl>
  </w:abstractNum>
  <w:abstractNum w:abstractNumId="5" w15:restartNumberingAfterBreak="0">
    <w:nsid w:val="12B84B73"/>
    <w:multiLevelType w:val="multilevel"/>
    <w:tmpl w:val="491897D4"/>
    <w:lvl w:ilvl="0">
      <w:start w:val="1"/>
      <w:numFmt w:val="decimal"/>
      <w:pStyle w:val="s01"/>
      <w:lvlText w:val="%1"/>
      <w:lvlJc w:val="left"/>
      <w:pPr>
        <w:tabs>
          <w:tab w:val="num" w:pos="680"/>
        </w:tabs>
        <w:ind w:firstLine="340"/>
      </w:pPr>
      <w:rPr>
        <w:rFonts w:cs="Times New Roman" w:hint="default"/>
      </w:rPr>
    </w:lvl>
    <w:lvl w:ilvl="1">
      <w:start w:val="1"/>
      <w:numFmt w:val="decimal"/>
      <w:pStyle w:val="s02"/>
      <w:lvlText w:val="%1.%2"/>
      <w:lvlJc w:val="left"/>
      <w:pPr>
        <w:tabs>
          <w:tab w:val="num" w:pos="794"/>
        </w:tabs>
        <w:ind w:firstLine="340"/>
      </w:pPr>
      <w:rPr>
        <w:rFonts w:cs="Times New Roman" w:hint="default"/>
      </w:rPr>
    </w:lvl>
    <w:lvl w:ilvl="2">
      <w:start w:val="1"/>
      <w:numFmt w:val="decimal"/>
      <w:pStyle w:val="s03"/>
      <w:lvlText w:val="%1.%2.%3"/>
      <w:lvlJc w:val="left"/>
      <w:pPr>
        <w:tabs>
          <w:tab w:val="num" w:pos="1146"/>
        </w:tabs>
        <w:ind w:left="86" w:firstLine="340"/>
      </w:pPr>
      <w:rPr>
        <w:rFonts w:cs="Times New Roman" w:hint="default"/>
      </w:rPr>
    </w:lvl>
    <w:lvl w:ilvl="3">
      <w:start w:val="1"/>
      <w:numFmt w:val="decimal"/>
      <w:pStyle w:val="s04"/>
      <w:lvlText w:val="%1.%2.%3.%4"/>
      <w:lvlJc w:val="left"/>
      <w:pPr>
        <w:tabs>
          <w:tab w:val="num" w:pos="1420"/>
        </w:tabs>
        <w:ind w:firstLine="340"/>
      </w:pPr>
      <w:rPr>
        <w:rFonts w:cs="Times New Roman" w:hint="default"/>
      </w:rPr>
    </w:lvl>
    <w:lvl w:ilvl="4">
      <w:start w:val="1"/>
      <w:numFmt w:val="russianLower"/>
      <w:pStyle w:val="s08"/>
      <w:suff w:val="space"/>
      <w:lvlText w:val="%5)"/>
      <w:lvlJc w:val="left"/>
      <w:pPr>
        <w:ind w:firstLine="340"/>
      </w:pPr>
      <w:rPr>
        <w:rFonts w:cs="Times New Roman" w:hint="default"/>
      </w:rPr>
    </w:lvl>
    <w:lvl w:ilvl="5">
      <w:start w:val="1"/>
      <w:numFmt w:val="decimal"/>
      <w:pStyle w:val="s091"/>
      <w:suff w:val="space"/>
      <w:lvlText w:val="%6)"/>
      <w:lvlJc w:val="left"/>
      <w:pPr>
        <w:ind w:left="680"/>
      </w:pPr>
      <w:rPr>
        <w:rFonts w:cs="Times New Roman" w:hint="default"/>
      </w:rPr>
    </w:lvl>
    <w:lvl w:ilvl="6">
      <w:start w:val="1"/>
      <w:numFmt w:val="decimalZero"/>
      <w:pStyle w:val="s12101"/>
      <w:lvlText w:val="%7"/>
      <w:lvlJc w:val="left"/>
      <w:pPr>
        <w:tabs>
          <w:tab w:val="num" w:pos="340"/>
        </w:tabs>
        <w:ind w:left="340" w:hanging="340"/>
      </w:pPr>
      <w:rPr>
        <w:rFonts w:cs="Times New Roman" w:hint="default"/>
      </w:rPr>
    </w:lvl>
    <w:lvl w:ilvl="7">
      <w:start w:val="1"/>
      <w:numFmt w:val="decimalZero"/>
      <w:pStyle w:val="s1601"/>
      <w:suff w:val="space"/>
      <w:lvlText w:val="%8."/>
      <w:lvlJc w:val="left"/>
      <w:pPr>
        <w:ind w:left="567" w:hanging="340"/>
      </w:pPr>
      <w:rPr>
        <w:rFonts w:cs="Times New Roman" w:hint="default"/>
      </w:rPr>
    </w:lvl>
    <w:lvl w:ilvl="8">
      <w:start w:val="1"/>
      <w:numFmt w:val="decimalZero"/>
      <w:pStyle w:val="s170101"/>
      <w:suff w:val="space"/>
      <w:lvlText w:val="%7.%9"/>
      <w:lvlJc w:val="left"/>
      <w:pPr>
        <w:ind w:left="567"/>
      </w:pPr>
      <w:rPr>
        <w:rFonts w:cs="Times New Roman" w:hint="default"/>
      </w:rPr>
    </w:lvl>
  </w:abstractNum>
  <w:abstractNum w:abstractNumId="6" w15:restartNumberingAfterBreak="0">
    <w:nsid w:val="13D03AEA"/>
    <w:multiLevelType w:val="hybridMultilevel"/>
    <w:tmpl w:val="A53A15EA"/>
    <w:lvl w:ilvl="0" w:tplc="C35E6EA6">
      <w:numFmt w:val="bullet"/>
      <w:pStyle w:val="a0"/>
      <w:lvlText w:val="-"/>
      <w:lvlJc w:val="left"/>
      <w:pPr>
        <w:tabs>
          <w:tab w:val="num" w:pos="680"/>
        </w:tabs>
        <w:ind w:left="0" w:firstLine="680"/>
      </w:pPr>
      <w:rPr>
        <w:rFonts w:ascii="Times New Roman" w:eastAsia="Times New Roman" w:hAnsi="Times New Roman" w:cs="Times New Roman" w:hint="default"/>
        <w:b w:val="0"/>
        <w:i w:val="0"/>
      </w:rPr>
    </w:lvl>
    <w:lvl w:ilvl="1" w:tplc="3C341664" w:tentative="1">
      <w:start w:val="1"/>
      <w:numFmt w:val="lowerLetter"/>
      <w:lvlText w:val="%2."/>
      <w:lvlJc w:val="left"/>
      <w:pPr>
        <w:tabs>
          <w:tab w:val="num" w:pos="1440"/>
        </w:tabs>
        <w:ind w:left="1440" w:hanging="360"/>
      </w:pPr>
    </w:lvl>
    <w:lvl w:ilvl="2" w:tplc="791A5D6A" w:tentative="1">
      <w:start w:val="1"/>
      <w:numFmt w:val="lowerRoman"/>
      <w:lvlText w:val="%3."/>
      <w:lvlJc w:val="right"/>
      <w:pPr>
        <w:tabs>
          <w:tab w:val="num" w:pos="2160"/>
        </w:tabs>
        <w:ind w:left="2160" w:hanging="180"/>
      </w:pPr>
    </w:lvl>
    <w:lvl w:ilvl="3" w:tplc="322E56A4" w:tentative="1">
      <w:start w:val="1"/>
      <w:numFmt w:val="decimal"/>
      <w:lvlText w:val="%4."/>
      <w:lvlJc w:val="left"/>
      <w:pPr>
        <w:tabs>
          <w:tab w:val="num" w:pos="2880"/>
        </w:tabs>
        <w:ind w:left="2880" w:hanging="360"/>
      </w:pPr>
    </w:lvl>
    <w:lvl w:ilvl="4" w:tplc="5FACD8BA" w:tentative="1">
      <w:start w:val="1"/>
      <w:numFmt w:val="lowerLetter"/>
      <w:lvlText w:val="%5."/>
      <w:lvlJc w:val="left"/>
      <w:pPr>
        <w:tabs>
          <w:tab w:val="num" w:pos="3600"/>
        </w:tabs>
        <w:ind w:left="3600" w:hanging="360"/>
      </w:pPr>
    </w:lvl>
    <w:lvl w:ilvl="5" w:tplc="083648E0" w:tentative="1">
      <w:start w:val="1"/>
      <w:numFmt w:val="lowerRoman"/>
      <w:lvlText w:val="%6."/>
      <w:lvlJc w:val="right"/>
      <w:pPr>
        <w:tabs>
          <w:tab w:val="num" w:pos="4320"/>
        </w:tabs>
        <w:ind w:left="4320" w:hanging="180"/>
      </w:pPr>
    </w:lvl>
    <w:lvl w:ilvl="6" w:tplc="1B46CE40" w:tentative="1">
      <w:start w:val="1"/>
      <w:numFmt w:val="decimal"/>
      <w:lvlText w:val="%7."/>
      <w:lvlJc w:val="left"/>
      <w:pPr>
        <w:tabs>
          <w:tab w:val="num" w:pos="5040"/>
        </w:tabs>
        <w:ind w:left="5040" w:hanging="360"/>
      </w:pPr>
    </w:lvl>
    <w:lvl w:ilvl="7" w:tplc="F8186252" w:tentative="1">
      <w:start w:val="1"/>
      <w:numFmt w:val="lowerLetter"/>
      <w:lvlText w:val="%8."/>
      <w:lvlJc w:val="left"/>
      <w:pPr>
        <w:tabs>
          <w:tab w:val="num" w:pos="5760"/>
        </w:tabs>
        <w:ind w:left="5760" w:hanging="360"/>
      </w:pPr>
    </w:lvl>
    <w:lvl w:ilvl="8" w:tplc="5A363038" w:tentative="1">
      <w:start w:val="1"/>
      <w:numFmt w:val="lowerRoman"/>
      <w:lvlText w:val="%9."/>
      <w:lvlJc w:val="right"/>
      <w:pPr>
        <w:tabs>
          <w:tab w:val="num" w:pos="6480"/>
        </w:tabs>
        <w:ind w:left="6480" w:hanging="180"/>
      </w:pPr>
    </w:lvl>
  </w:abstractNum>
  <w:abstractNum w:abstractNumId="7" w15:restartNumberingAfterBreak="0">
    <w:nsid w:val="1CDF416E"/>
    <w:multiLevelType w:val="hybridMultilevel"/>
    <w:tmpl w:val="901CF014"/>
    <w:lvl w:ilvl="0" w:tplc="72A8134C">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DDC44A2"/>
    <w:multiLevelType w:val="hybridMultilevel"/>
    <w:tmpl w:val="69EE4658"/>
    <w:lvl w:ilvl="0" w:tplc="80BC34F8">
      <w:start w:val="1"/>
      <w:numFmt w:val="decimal"/>
      <w:lvlText w:val="%1."/>
      <w:lvlJc w:val="left"/>
      <w:pPr>
        <w:ind w:left="542" w:hanging="360"/>
      </w:pPr>
      <w:rPr>
        <w:rFonts w:hint="default"/>
      </w:rPr>
    </w:lvl>
    <w:lvl w:ilvl="1" w:tplc="04190019" w:tentative="1">
      <w:start w:val="1"/>
      <w:numFmt w:val="lowerLetter"/>
      <w:lvlText w:val="%2."/>
      <w:lvlJc w:val="left"/>
      <w:pPr>
        <w:ind w:left="1262" w:hanging="360"/>
      </w:pPr>
    </w:lvl>
    <w:lvl w:ilvl="2" w:tplc="0419001B" w:tentative="1">
      <w:start w:val="1"/>
      <w:numFmt w:val="lowerRoman"/>
      <w:lvlText w:val="%3."/>
      <w:lvlJc w:val="right"/>
      <w:pPr>
        <w:ind w:left="1982" w:hanging="180"/>
      </w:pPr>
    </w:lvl>
    <w:lvl w:ilvl="3" w:tplc="0419000F" w:tentative="1">
      <w:start w:val="1"/>
      <w:numFmt w:val="decimal"/>
      <w:lvlText w:val="%4."/>
      <w:lvlJc w:val="left"/>
      <w:pPr>
        <w:ind w:left="2702" w:hanging="360"/>
      </w:pPr>
    </w:lvl>
    <w:lvl w:ilvl="4" w:tplc="04190019" w:tentative="1">
      <w:start w:val="1"/>
      <w:numFmt w:val="lowerLetter"/>
      <w:lvlText w:val="%5."/>
      <w:lvlJc w:val="left"/>
      <w:pPr>
        <w:ind w:left="3422" w:hanging="360"/>
      </w:pPr>
    </w:lvl>
    <w:lvl w:ilvl="5" w:tplc="0419001B" w:tentative="1">
      <w:start w:val="1"/>
      <w:numFmt w:val="lowerRoman"/>
      <w:lvlText w:val="%6."/>
      <w:lvlJc w:val="right"/>
      <w:pPr>
        <w:ind w:left="4142" w:hanging="180"/>
      </w:pPr>
    </w:lvl>
    <w:lvl w:ilvl="6" w:tplc="0419000F" w:tentative="1">
      <w:start w:val="1"/>
      <w:numFmt w:val="decimal"/>
      <w:lvlText w:val="%7."/>
      <w:lvlJc w:val="left"/>
      <w:pPr>
        <w:ind w:left="4862" w:hanging="360"/>
      </w:pPr>
    </w:lvl>
    <w:lvl w:ilvl="7" w:tplc="04190019" w:tentative="1">
      <w:start w:val="1"/>
      <w:numFmt w:val="lowerLetter"/>
      <w:lvlText w:val="%8."/>
      <w:lvlJc w:val="left"/>
      <w:pPr>
        <w:ind w:left="5582" w:hanging="360"/>
      </w:pPr>
    </w:lvl>
    <w:lvl w:ilvl="8" w:tplc="0419001B" w:tentative="1">
      <w:start w:val="1"/>
      <w:numFmt w:val="lowerRoman"/>
      <w:lvlText w:val="%9."/>
      <w:lvlJc w:val="right"/>
      <w:pPr>
        <w:ind w:left="6302" w:hanging="180"/>
      </w:pPr>
    </w:lvl>
  </w:abstractNum>
  <w:abstractNum w:abstractNumId="9" w15:restartNumberingAfterBreak="0">
    <w:nsid w:val="2115507C"/>
    <w:multiLevelType w:val="hybridMultilevel"/>
    <w:tmpl w:val="DC54FC30"/>
    <w:lvl w:ilvl="0" w:tplc="B3BE20CE">
      <w:start w:val="1"/>
      <w:numFmt w:val="decimal"/>
      <w:lvlText w:val="3.%1"/>
      <w:lvlJc w:val="left"/>
      <w:pPr>
        <w:ind w:left="1353" w:hanging="360"/>
      </w:pPr>
      <w:rPr>
        <w:rFonts w:hint="default"/>
        <w:b w:val="0"/>
        <w:i w:val="0"/>
        <w:sz w:val="24"/>
      </w:rPr>
    </w:lvl>
    <w:lvl w:ilvl="1" w:tplc="FBB0292A" w:tentative="1">
      <w:start w:val="1"/>
      <w:numFmt w:val="lowerLetter"/>
      <w:lvlText w:val="%2."/>
      <w:lvlJc w:val="left"/>
      <w:pPr>
        <w:ind w:left="-1395" w:hanging="360"/>
      </w:pPr>
    </w:lvl>
    <w:lvl w:ilvl="2" w:tplc="BC6CF052">
      <w:start w:val="1"/>
      <w:numFmt w:val="lowerRoman"/>
      <w:lvlText w:val="%3."/>
      <w:lvlJc w:val="right"/>
      <w:pPr>
        <w:ind w:left="-675" w:hanging="180"/>
      </w:pPr>
    </w:lvl>
    <w:lvl w:ilvl="3" w:tplc="2D0ECA8C" w:tentative="1">
      <w:start w:val="1"/>
      <w:numFmt w:val="decimal"/>
      <w:lvlText w:val="%4."/>
      <w:lvlJc w:val="left"/>
      <w:pPr>
        <w:ind w:left="45" w:hanging="360"/>
      </w:pPr>
    </w:lvl>
    <w:lvl w:ilvl="4" w:tplc="FFD41026" w:tentative="1">
      <w:start w:val="1"/>
      <w:numFmt w:val="lowerLetter"/>
      <w:lvlText w:val="%5."/>
      <w:lvlJc w:val="left"/>
      <w:pPr>
        <w:ind w:left="765" w:hanging="360"/>
      </w:pPr>
    </w:lvl>
    <w:lvl w:ilvl="5" w:tplc="C58C42BC" w:tentative="1">
      <w:start w:val="1"/>
      <w:numFmt w:val="lowerRoman"/>
      <w:lvlText w:val="%6."/>
      <w:lvlJc w:val="right"/>
      <w:pPr>
        <w:ind w:left="1485" w:hanging="180"/>
      </w:pPr>
    </w:lvl>
    <w:lvl w:ilvl="6" w:tplc="8C96DEE8" w:tentative="1">
      <w:start w:val="1"/>
      <w:numFmt w:val="decimal"/>
      <w:lvlText w:val="%7."/>
      <w:lvlJc w:val="left"/>
      <w:pPr>
        <w:ind w:left="2205" w:hanging="360"/>
      </w:pPr>
    </w:lvl>
    <w:lvl w:ilvl="7" w:tplc="F29E4480" w:tentative="1">
      <w:start w:val="1"/>
      <w:numFmt w:val="lowerLetter"/>
      <w:lvlText w:val="%8."/>
      <w:lvlJc w:val="left"/>
      <w:pPr>
        <w:ind w:left="2925" w:hanging="360"/>
      </w:pPr>
    </w:lvl>
    <w:lvl w:ilvl="8" w:tplc="6DB6557E" w:tentative="1">
      <w:start w:val="1"/>
      <w:numFmt w:val="lowerRoman"/>
      <w:lvlText w:val="%9."/>
      <w:lvlJc w:val="right"/>
      <w:pPr>
        <w:ind w:left="3645" w:hanging="180"/>
      </w:pPr>
    </w:lvl>
  </w:abstractNum>
  <w:abstractNum w:abstractNumId="10" w15:restartNumberingAfterBreak="0">
    <w:nsid w:val="24603C48"/>
    <w:multiLevelType w:val="hybridMultilevel"/>
    <w:tmpl w:val="D542D506"/>
    <w:lvl w:ilvl="0" w:tplc="C3341C06">
      <w:start w:val="1"/>
      <w:numFmt w:val="decimal"/>
      <w:lvlText w:val="%1"/>
      <w:lvlJc w:val="left"/>
      <w:pPr>
        <w:ind w:left="1070" w:hanging="360"/>
      </w:pPr>
      <w:rPr>
        <w:rFonts w:hint="default"/>
        <w:sz w:val="28"/>
      </w:rPr>
    </w:lvl>
    <w:lvl w:ilvl="1" w:tplc="9B0C972C">
      <w:start w:val="1"/>
      <w:numFmt w:val="decimal"/>
      <w:lvlText w:val="1.%2"/>
      <w:lvlJc w:val="left"/>
      <w:pPr>
        <w:tabs>
          <w:tab w:val="num" w:pos="153"/>
        </w:tabs>
        <w:ind w:left="1440" w:hanging="360"/>
      </w:pPr>
      <w:rPr>
        <w:rFonts w:hint="default"/>
      </w:rPr>
    </w:lvl>
    <w:lvl w:ilvl="2" w:tplc="FD7C29C0">
      <w:start w:val="1"/>
      <w:numFmt w:val="decimal"/>
      <w:isLgl/>
      <w:lvlText w:val="5.%3"/>
      <w:lvlJc w:val="left"/>
      <w:pPr>
        <w:tabs>
          <w:tab w:val="num" w:pos="1980"/>
        </w:tabs>
        <w:ind w:left="1413" w:firstLine="567"/>
      </w:pPr>
      <w:rPr>
        <w:rFonts w:hint="default"/>
        <w:sz w:val="24"/>
        <w:szCs w:val="24"/>
      </w:rPr>
    </w:lvl>
    <w:lvl w:ilvl="3" w:tplc="30A0EFBA">
      <w:start w:val="1"/>
      <w:numFmt w:val="russianLower"/>
      <w:lvlText w:val="%4)"/>
      <w:lvlJc w:val="left"/>
      <w:pPr>
        <w:tabs>
          <w:tab w:val="num" w:pos="2880"/>
        </w:tabs>
        <w:ind w:left="2880" w:hanging="360"/>
      </w:pPr>
      <w:rPr>
        <w:rFonts w:hint="default"/>
      </w:rPr>
    </w:lvl>
    <w:lvl w:ilvl="4" w:tplc="43AC9D6A" w:tentative="1">
      <w:start w:val="1"/>
      <w:numFmt w:val="lowerLetter"/>
      <w:lvlText w:val="%5."/>
      <w:lvlJc w:val="left"/>
      <w:pPr>
        <w:tabs>
          <w:tab w:val="num" w:pos="3600"/>
        </w:tabs>
        <w:ind w:left="3600" w:hanging="360"/>
      </w:pPr>
    </w:lvl>
    <w:lvl w:ilvl="5" w:tplc="5FA84ABA" w:tentative="1">
      <w:start w:val="1"/>
      <w:numFmt w:val="lowerRoman"/>
      <w:lvlText w:val="%6."/>
      <w:lvlJc w:val="right"/>
      <w:pPr>
        <w:tabs>
          <w:tab w:val="num" w:pos="4320"/>
        </w:tabs>
        <w:ind w:left="4320" w:hanging="180"/>
      </w:pPr>
    </w:lvl>
    <w:lvl w:ilvl="6" w:tplc="3A6CACB0" w:tentative="1">
      <w:start w:val="1"/>
      <w:numFmt w:val="decimal"/>
      <w:lvlText w:val="%7."/>
      <w:lvlJc w:val="left"/>
      <w:pPr>
        <w:tabs>
          <w:tab w:val="num" w:pos="5040"/>
        </w:tabs>
        <w:ind w:left="5040" w:hanging="360"/>
      </w:pPr>
    </w:lvl>
    <w:lvl w:ilvl="7" w:tplc="8F5C503E" w:tentative="1">
      <w:start w:val="1"/>
      <w:numFmt w:val="lowerLetter"/>
      <w:lvlText w:val="%8."/>
      <w:lvlJc w:val="left"/>
      <w:pPr>
        <w:tabs>
          <w:tab w:val="num" w:pos="5760"/>
        </w:tabs>
        <w:ind w:left="5760" w:hanging="360"/>
      </w:pPr>
    </w:lvl>
    <w:lvl w:ilvl="8" w:tplc="C5749376" w:tentative="1">
      <w:start w:val="1"/>
      <w:numFmt w:val="lowerRoman"/>
      <w:lvlText w:val="%9."/>
      <w:lvlJc w:val="right"/>
      <w:pPr>
        <w:tabs>
          <w:tab w:val="num" w:pos="6480"/>
        </w:tabs>
        <w:ind w:left="6480" w:hanging="180"/>
      </w:pPr>
    </w:lvl>
  </w:abstractNum>
  <w:abstractNum w:abstractNumId="11" w15:restartNumberingAfterBreak="0">
    <w:nsid w:val="2C016A6E"/>
    <w:multiLevelType w:val="multilevel"/>
    <w:tmpl w:val="5582CE6C"/>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49167F"/>
    <w:multiLevelType w:val="hybridMultilevel"/>
    <w:tmpl w:val="907C717A"/>
    <w:lvl w:ilvl="0" w:tplc="92E040B4">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8936A1"/>
    <w:multiLevelType w:val="multilevel"/>
    <w:tmpl w:val="1554A396"/>
    <w:lvl w:ilvl="0">
      <w:start w:val="12"/>
      <w:numFmt w:val="decimal"/>
      <w:lvlText w:val="%1"/>
      <w:lvlJc w:val="left"/>
      <w:pPr>
        <w:ind w:left="660" w:hanging="660"/>
      </w:pPr>
      <w:rPr>
        <w:rFonts w:hint="default"/>
      </w:rPr>
    </w:lvl>
    <w:lvl w:ilvl="1">
      <w:start w:val="6"/>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23D1BEC"/>
    <w:multiLevelType w:val="hybridMultilevel"/>
    <w:tmpl w:val="CE5EAB02"/>
    <w:lvl w:ilvl="0" w:tplc="7C4608DA">
      <w:start w:val="1"/>
      <w:numFmt w:val="decimal"/>
      <w:lvlText w:val="9.%1"/>
      <w:lvlJc w:val="left"/>
      <w:pPr>
        <w:ind w:left="720" w:hanging="360"/>
      </w:pPr>
      <w:rPr>
        <w:rFonts w:hint="default"/>
        <w:b/>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773ED6"/>
    <w:multiLevelType w:val="multilevel"/>
    <w:tmpl w:val="CEDECD90"/>
    <w:lvl w:ilvl="0">
      <w:start w:val="1"/>
      <w:numFmt w:val="decimal"/>
      <w:pStyle w:val="1"/>
      <w:lvlText w:val="%1"/>
      <w:lvlJc w:val="left"/>
      <w:pPr>
        <w:ind w:left="432" w:hanging="432"/>
      </w:pPr>
      <w:rPr>
        <w:rFonts w:cs="Times New Roman" w:hint="default"/>
        <w:b/>
        <w:sz w:val="32"/>
        <w:szCs w:val="32"/>
      </w:rPr>
    </w:lvl>
    <w:lvl w:ilvl="1">
      <w:start w:val="1"/>
      <w:numFmt w:val="decimal"/>
      <w:lvlText w:val="%1.%2"/>
      <w:lvlJc w:val="left"/>
      <w:pPr>
        <w:ind w:left="1286" w:hanging="576"/>
      </w:pPr>
      <w:rPr>
        <w:rFonts w:ascii="Times New Roman" w:hAnsi="Times New Roman" w:cs="Times New Roman" w:hint="default"/>
        <w:b w:val="0"/>
        <w:color w:val="auto"/>
        <w:sz w:val="24"/>
        <w:szCs w:val="24"/>
      </w:rPr>
    </w:lvl>
    <w:lvl w:ilvl="2">
      <w:start w:val="1"/>
      <w:numFmt w:val="decimal"/>
      <w:lvlText w:val="%1.%2.%3"/>
      <w:lvlJc w:val="left"/>
      <w:pPr>
        <w:ind w:left="4320" w:hanging="720"/>
      </w:pPr>
      <w:rPr>
        <w:rFonts w:cs="Times New Roman" w:hint="default"/>
        <w:b w:val="0"/>
        <w:i w:val="0"/>
        <w:color w:val="auto"/>
      </w:rPr>
    </w:lvl>
    <w:lvl w:ilvl="3">
      <w:start w:val="1"/>
      <w:numFmt w:val="decimal"/>
      <w:lvlText w:val="%1.%2.%3.%4"/>
      <w:lvlJc w:val="left"/>
      <w:pPr>
        <w:ind w:left="1715"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 w15:restartNumberingAfterBreak="0">
    <w:nsid w:val="447037BE"/>
    <w:multiLevelType w:val="hybridMultilevel"/>
    <w:tmpl w:val="833E6508"/>
    <w:lvl w:ilvl="0" w:tplc="6C161CD4">
      <w:start w:val="1"/>
      <w:numFmt w:val="decimal"/>
      <w:pStyle w:val="51"/>
      <w:lvlText w:val="5.%1"/>
      <w:lvlJc w:val="left"/>
      <w:pPr>
        <w:ind w:left="502"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65BE8926" w:tentative="1">
      <w:start w:val="1"/>
      <w:numFmt w:val="lowerLetter"/>
      <w:lvlText w:val="%2."/>
      <w:lvlJc w:val="left"/>
      <w:pPr>
        <w:ind w:left="1222" w:hanging="360"/>
      </w:pPr>
    </w:lvl>
    <w:lvl w:ilvl="2" w:tplc="1EF27A90" w:tentative="1">
      <w:start w:val="1"/>
      <w:numFmt w:val="lowerRoman"/>
      <w:lvlText w:val="%3."/>
      <w:lvlJc w:val="right"/>
      <w:pPr>
        <w:ind w:left="1942" w:hanging="180"/>
      </w:pPr>
    </w:lvl>
    <w:lvl w:ilvl="3" w:tplc="58CA9F68" w:tentative="1">
      <w:start w:val="1"/>
      <w:numFmt w:val="decimal"/>
      <w:lvlText w:val="%4."/>
      <w:lvlJc w:val="left"/>
      <w:pPr>
        <w:ind w:left="2662" w:hanging="360"/>
      </w:pPr>
    </w:lvl>
    <w:lvl w:ilvl="4" w:tplc="DC3452DA" w:tentative="1">
      <w:start w:val="1"/>
      <w:numFmt w:val="lowerLetter"/>
      <w:lvlText w:val="%5."/>
      <w:lvlJc w:val="left"/>
      <w:pPr>
        <w:ind w:left="3382" w:hanging="360"/>
      </w:pPr>
    </w:lvl>
    <w:lvl w:ilvl="5" w:tplc="E66C66E0" w:tentative="1">
      <w:start w:val="1"/>
      <w:numFmt w:val="lowerRoman"/>
      <w:lvlText w:val="%6."/>
      <w:lvlJc w:val="right"/>
      <w:pPr>
        <w:ind w:left="4102" w:hanging="180"/>
      </w:pPr>
    </w:lvl>
    <w:lvl w:ilvl="6" w:tplc="1CEA7D8C" w:tentative="1">
      <w:start w:val="1"/>
      <w:numFmt w:val="decimal"/>
      <w:lvlText w:val="%7."/>
      <w:lvlJc w:val="left"/>
      <w:pPr>
        <w:ind w:left="4822" w:hanging="360"/>
      </w:pPr>
    </w:lvl>
    <w:lvl w:ilvl="7" w:tplc="DD386D26" w:tentative="1">
      <w:start w:val="1"/>
      <w:numFmt w:val="lowerLetter"/>
      <w:lvlText w:val="%8."/>
      <w:lvlJc w:val="left"/>
      <w:pPr>
        <w:ind w:left="5542" w:hanging="360"/>
      </w:pPr>
    </w:lvl>
    <w:lvl w:ilvl="8" w:tplc="DAC43FF8" w:tentative="1">
      <w:start w:val="1"/>
      <w:numFmt w:val="lowerRoman"/>
      <w:lvlText w:val="%9."/>
      <w:lvlJc w:val="right"/>
      <w:pPr>
        <w:ind w:left="6262" w:hanging="180"/>
      </w:pPr>
    </w:lvl>
  </w:abstractNum>
  <w:abstractNum w:abstractNumId="17" w15:restartNumberingAfterBreak="0">
    <w:nsid w:val="493E0540"/>
    <w:multiLevelType w:val="multilevel"/>
    <w:tmpl w:val="5EA8C4FA"/>
    <w:lvl w:ilvl="0">
      <w:start w:val="13"/>
      <w:numFmt w:val="decimal"/>
      <w:lvlText w:val="%1"/>
      <w:lvlJc w:val="left"/>
      <w:pPr>
        <w:ind w:left="660" w:hanging="660"/>
      </w:pPr>
      <w:rPr>
        <w:rFonts w:hint="default"/>
      </w:rPr>
    </w:lvl>
    <w:lvl w:ilvl="1">
      <w:start w:val="6"/>
      <w:numFmt w:val="decimal"/>
      <w:lvlText w:val="%1.%2"/>
      <w:lvlJc w:val="left"/>
      <w:pPr>
        <w:ind w:left="1020" w:hanging="660"/>
      </w:pPr>
      <w:rPr>
        <w:rFonts w:hint="default"/>
      </w:rPr>
    </w:lvl>
    <w:lvl w:ilvl="2">
      <w:start w:val="3"/>
      <w:numFmt w:val="decimal"/>
      <w:lvlText w:val="%1.%2.%3"/>
      <w:lvlJc w:val="left"/>
      <w:pPr>
        <w:ind w:left="1440" w:hanging="720"/>
      </w:pPr>
      <w:rPr>
        <w:rFonts w:hint="default"/>
        <w:lang w:val="ru-RU"/>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C9379A4"/>
    <w:multiLevelType w:val="multilevel"/>
    <w:tmpl w:val="8E8ABDC2"/>
    <w:lvl w:ilvl="0">
      <w:start w:val="1"/>
      <w:numFmt w:val="decimal"/>
      <w:pStyle w:val="10"/>
      <w:suff w:val="space"/>
      <w:lvlText w:val="%1"/>
      <w:lvlJc w:val="left"/>
      <w:pPr>
        <w:ind w:left="874" w:hanging="23"/>
      </w:pPr>
    </w:lvl>
    <w:lvl w:ilvl="1">
      <w:start w:val="1"/>
      <w:numFmt w:val="decimal"/>
      <w:pStyle w:val="20"/>
      <w:suff w:val="space"/>
      <w:lvlText w:val="%1.%2"/>
      <w:lvlJc w:val="left"/>
      <w:pPr>
        <w:ind w:left="1487" w:firstLine="709"/>
      </w:pPr>
      <w:rPr>
        <w:rFonts w:ascii="Times New Roman" w:hAnsi="Times New Roman" w:cs="Times New Roman" w:hint="default"/>
        <w:b w:val="0"/>
        <w:bCs/>
        <w:i w:val="0"/>
        <w:iCs w:val="0"/>
        <w:caps w:val="0"/>
        <w:smallCaps w:val="0"/>
        <w:strike w:val="0"/>
        <w:dstrike w:val="0"/>
        <w:color w:val="auto"/>
        <w:spacing w:val="0"/>
        <w:w w:val="100"/>
        <w:kern w:val="0"/>
        <w:position w:val="0"/>
        <w:sz w:val="24"/>
        <w:szCs w:val="24"/>
        <w:u w:val="none"/>
        <w:effect w:val="none"/>
        <w:bdr w:val="none" w:sz="0" w:space="0" w:color="auto" w:frame="1"/>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80" w:firstLine="719"/>
      </w:pPr>
      <w:rPr>
        <w:b w:val="0"/>
        <w:i w:val="0"/>
      </w:rPr>
    </w:lvl>
    <w:lvl w:ilvl="3">
      <w:start w:val="1"/>
      <w:numFmt w:val="decimal"/>
      <w:suff w:val="space"/>
      <w:lvlText w:val="%1.%2.%3.%4."/>
      <w:lvlJc w:val="left"/>
      <w:pPr>
        <w:ind w:left="1807" w:hanging="648"/>
      </w:pPr>
    </w:lvl>
    <w:lvl w:ilvl="4">
      <w:start w:val="1"/>
      <w:numFmt w:val="decimal"/>
      <w:lvlText w:val="%1.%2.%3.%4.%5."/>
      <w:lvlJc w:val="left"/>
      <w:pPr>
        <w:tabs>
          <w:tab w:val="num" w:pos="2599"/>
        </w:tabs>
        <w:ind w:left="2311" w:hanging="792"/>
      </w:pPr>
    </w:lvl>
    <w:lvl w:ilvl="5">
      <w:start w:val="1"/>
      <w:numFmt w:val="decimal"/>
      <w:lvlText w:val="%1.%2.%3.%4.%5.%6."/>
      <w:lvlJc w:val="left"/>
      <w:pPr>
        <w:tabs>
          <w:tab w:val="num" w:pos="2959"/>
        </w:tabs>
        <w:ind w:left="2815" w:hanging="936"/>
      </w:pPr>
    </w:lvl>
    <w:lvl w:ilvl="6">
      <w:start w:val="1"/>
      <w:numFmt w:val="decimal"/>
      <w:lvlText w:val="%1.%2.%3.%4.%5.%6.%7."/>
      <w:lvlJc w:val="left"/>
      <w:pPr>
        <w:tabs>
          <w:tab w:val="num" w:pos="3679"/>
        </w:tabs>
        <w:ind w:left="3319" w:hanging="1080"/>
      </w:pPr>
    </w:lvl>
    <w:lvl w:ilvl="7">
      <w:start w:val="1"/>
      <w:numFmt w:val="decimal"/>
      <w:lvlText w:val="%1.%2.%3.%4.%5.%6.%7.%8."/>
      <w:lvlJc w:val="left"/>
      <w:pPr>
        <w:tabs>
          <w:tab w:val="num" w:pos="4039"/>
        </w:tabs>
        <w:ind w:left="3823" w:hanging="1224"/>
      </w:pPr>
    </w:lvl>
    <w:lvl w:ilvl="8">
      <w:start w:val="1"/>
      <w:numFmt w:val="decimal"/>
      <w:lvlText w:val="%1.%2.%3.%4.%5.%6.%7.%8.%9."/>
      <w:lvlJc w:val="left"/>
      <w:pPr>
        <w:tabs>
          <w:tab w:val="num" w:pos="4759"/>
        </w:tabs>
        <w:ind w:left="4399" w:hanging="1440"/>
      </w:pPr>
    </w:lvl>
  </w:abstractNum>
  <w:abstractNum w:abstractNumId="19" w15:restartNumberingAfterBreak="0">
    <w:nsid w:val="4E415955"/>
    <w:multiLevelType w:val="hybridMultilevel"/>
    <w:tmpl w:val="B0B8F17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AB63AC"/>
    <w:multiLevelType w:val="hybridMultilevel"/>
    <w:tmpl w:val="0E02DA5A"/>
    <w:lvl w:ilvl="0" w:tplc="423692B8">
      <w:start w:val="1"/>
      <w:numFmt w:val="decimal"/>
      <w:lvlText w:val="[%1]"/>
      <w:lvlJc w:val="left"/>
      <w:pPr>
        <w:ind w:left="927" w:hanging="360"/>
      </w:pPr>
      <w:rPr>
        <w:rFonts w:ascii="Arial" w:hAnsi="Arial" w:hint="default"/>
        <w:b w:val="0"/>
        <w:i w:val="0"/>
        <w:sz w:val="22"/>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1" w15:restartNumberingAfterBreak="0">
    <w:nsid w:val="53F76727"/>
    <w:multiLevelType w:val="multilevel"/>
    <w:tmpl w:val="266E971C"/>
    <w:lvl w:ilvl="0">
      <w:start w:val="12"/>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6542ECD"/>
    <w:multiLevelType w:val="hybridMultilevel"/>
    <w:tmpl w:val="FF8A01A0"/>
    <w:lvl w:ilvl="0" w:tplc="07826914">
      <w:start w:val="1"/>
      <w:numFmt w:val="decimal"/>
      <w:pStyle w:val="a1"/>
      <w:lvlText w:val="[%1]"/>
      <w:lvlJc w:val="left"/>
      <w:pPr>
        <w:ind w:left="360" w:hanging="360"/>
      </w:pPr>
      <w:rPr>
        <w:spacing w:val="0"/>
      </w:rPr>
    </w:lvl>
    <w:lvl w:ilvl="1" w:tplc="9C72576C">
      <w:start w:val="1"/>
      <w:numFmt w:val="lowerLetter"/>
      <w:lvlText w:val="%2."/>
      <w:lvlJc w:val="left"/>
      <w:pPr>
        <w:ind w:left="1440" w:hanging="360"/>
      </w:pPr>
    </w:lvl>
    <w:lvl w:ilvl="2" w:tplc="38E03DF8">
      <w:start w:val="1"/>
      <w:numFmt w:val="lowerRoman"/>
      <w:lvlText w:val="%3."/>
      <w:lvlJc w:val="right"/>
      <w:pPr>
        <w:ind w:left="2160" w:hanging="180"/>
      </w:pPr>
    </w:lvl>
    <w:lvl w:ilvl="3" w:tplc="A7C84C10">
      <w:start w:val="1"/>
      <w:numFmt w:val="decimal"/>
      <w:lvlText w:val="%4."/>
      <w:lvlJc w:val="left"/>
      <w:pPr>
        <w:ind w:left="2880" w:hanging="360"/>
      </w:pPr>
    </w:lvl>
    <w:lvl w:ilvl="4" w:tplc="8626CADE">
      <w:start w:val="1"/>
      <w:numFmt w:val="lowerLetter"/>
      <w:lvlText w:val="%5."/>
      <w:lvlJc w:val="left"/>
      <w:pPr>
        <w:ind w:left="3600" w:hanging="360"/>
      </w:pPr>
    </w:lvl>
    <w:lvl w:ilvl="5" w:tplc="40D0C54E">
      <w:start w:val="1"/>
      <w:numFmt w:val="lowerRoman"/>
      <w:lvlText w:val="%6."/>
      <w:lvlJc w:val="right"/>
      <w:pPr>
        <w:ind w:left="4320" w:hanging="180"/>
      </w:pPr>
    </w:lvl>
    <w:lvl w:ilvl="6" w:tplc="C526D8B8">
      <w:start w:val="1"/>
      <w:numFmt w:val="decimal"/>
      <w:lvlText w:val="%7."/>
      <w:lvlJc w:val="left"/>
      <w:pPr>
        <w:ind w:left="5040" w:hanging="360"/>
      </w:pPr>
    </w:lvl>
    <w:lvl w:ilvl="7" w:tplc="B2A29FAE">
      <w:start w:val="1"/>
      <w:numFmt w:val="lowerLetter"/>
      <w:lvlText w:val="%8."/>
      <w:lvlJc w:val="left"/>
      <w:pPr>
        <w:ind w:left="5760" w:hanging="360"/>
      </w:pPr>
    </w:lvl>
    <w:lvl w:ilvl="8" w:tplc="7C94BF02">
      <w:start w:val="1"/>
      <w:numFmt w:val="lowerRoman"/>
      <w:lvlText w:val="%9."/>
      <w:lvlJc w:val="right"/>
      <w:pPr>
        <w:ind w:left="6480" w:hanging="180"/>
      </w:pPr>
    </w:lvl>
  </w:abstractNum>
  <w:abstractNum w:abstractNumId="23" w15:restartNumberingAfterBreak="0">
    <w:nsid w:val="5BCD08D5"/>
    <w:multiLevelType w:val="hybridMultilevel"/>
    <w:tmpl w:val="7DEC47D4"/>
    <w:lvl w:ilvl="0" w:tplc="60505284">
      <w:start w:val="1"/>
      <w:numFmt w:val="bullet"/>
      <w:lvlText w:val=""/>
      <w:lvlJc w:val="left"/>
      <w:pPr>
        <w:tabs>
          <w:tab w:val="num" w:pos="928"/>
        </w:tabs>
        <w:ind w:left="928" w:hanging="360"/>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9645EC"/>
    <w:multiLevelType w:val="hybridMultilevel"/>
    <w:tmpl w:val="E37497FC"/>
    <w:lvl w:ilvl="0" w:tplc="6478B61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2B04314"/>
    <w:multiLevelType w:val="multilevel"/>
    <w:tmpl w:val="88605A00"/>
    <w:lvl w:ilvl="0">
      <w:start w:val="1"/>
      <w:numFmt w:val="decimal"/>
      <w:lvlText w:val="%1"/>
      <w:lvlJc w:val="left"/>
      <w:pPr>
        <w:tabs>
          <w:tab w:val="num" w:pos="627"/>
        </w:tabs>
        <w:ind w:left="627" w:hanging="567"/>
      </w:pPr>
    </w:lvl>
    <w:lvl w:ilvl="1">
      <w:start w:val="1"/>
      <w:numFmt w:val="decimal"/>
      <w:pStyle w:val="11"/>
      <w:lvlText w:val="%1.%2"/>
      <w:lvlJc w:val="left"/>
      <w:pPr>
        <w:tabs>
          <w:tab w:val="num" w:pos="1323"/>
        </w:tabs>
        <w:ind w:left="189" w:firstLine="567"/>
      </w:pPr>
      <w:rPr>
        <w:b w:val="0"/>
      </w:rPr>
    </w:lvl>
    <w:lvl w:ilvl="2">
      <w:start w:val="1"/>
      <w:numFmt w:val="decimal"/>
      <w:pStyle w:val="111"/>
      <w:lvlText w:val="%1.%2.%3"/>
      <w:lvlJc w:val="left"/>
      <w:pPr>
        <w:tabs>
          <w:tab w:val="num" w:pos="2247"/>
        </w:tabs>
        <w:ind w:left="1113" w:firstLine="567"/>
      </w:pPr>
      <w:rPr>
        <w:b w:val="0"/>
        <w:color w:val="auto"/>
      </w:rPr>
    </w:lvl>
    <w:lvl w:ilvl="3">
      <w:start w:val="1"/>
      <w:numFmt w:val="decimal"/>
      <w:lvlText w:val="%1.%2.%3.%4"/>
      <w:lvlJc w:val="left"/>
      <w:pPr>
        <w:tabs>
          <w:tab w:val="num" w:pos="156"/>
        </w:tabs>
        <w:ind w:left="156" w:hanging="864"/>
      </w:pPr>
    </w:lvl>
    <w:lvl w:ilvl="4">
      <w:start w:val="1"/>
      <w:numFmt w:val="decimal"/>
      <w:lvlText w:val="%1.%2.%3.%4.%5"/>
      <w:lvlJc w:val="left"/>
      <w:pPr>
        <w:tabs>
          <w:tab w:val="num" w:pos="300"/>
        </w:tabs>
        <w:ind w:left="300" w:hanging="1008"/>
      </w:pPr>
    </w:lvl>
    <w:lvl w:ilvl="5">
      <w:start w:val="1"/>
      <w:numFmt w:val="decimal"/>
      <w:lvlText w:val="%1.%2.%3.%4.%5.%6"/>
      <w:lvlJc w:val="left"/>
      <w:pPr>
        <w:tabs>
          <w:tab w:val="num" w:pos="444"/>
        </w:tabs>
        <w:ind w:left="444" w:hanging="1152"/>
      </w:pPr>
    </w:lvl>
    <w:lvl w:ilvl="6">
      <w:start w:val="1"/>
      <w:numFmt w:val="decimal"/>
      <w:lvlText w:val="%1.%2.%3.%4.%5.%6.%7"/>
      <w:lvlJc w:val="left"/>
      <w:pPr>
        <w:tabs>
          <w:tab w:val="num" w:pos="588"/>
        </w:tabs>
        <w:ind w:left="588" w:hanging="1296"/>
      </w:pPr>
    </w:lvl>
    <w:lvl w:ilvl="7">
      <w:start w:val="1"/>
      <w:numFmt w:val="decimal"/>
      <w:lvlText w:val="%1.%2.%3.%4.%5.%6.%7.%8"/>
      <w:lvlJc w:val="left"/>
      <w:pPr>
        <w:tabs>
          <w:tab w:val="num" w:pos="732"/>
        </w:tabs>
        <w:ind w:left="732" w:hanging="1440"/>
      </w:pPr>
    </w:lvl>
    <w:lvl w:ilvl="8">
      <w:start w:val="1"/>
      <w:numFmt w:val="decimal"/>
      <w:lvlText w:val="%1.%2.%3.%4.%5.%6.%7.%8.%9"/>
      <w:lvlJc w:val="left"/>
      <w:pPr>
        <w:tabs>
          <w:tab w:val="num" w:pos="876"/>
        </w:tabs>
        <w:ind w:left="876" w:hanging="1584"/>
      </w:pPr>
    </w:lvl>
  </w:abstractNum>
  <w:abstractNum w:abstractNumId="26" w15:restartNumberingAfterBreak="0">
    <w:nsid w:val="684D2DFF"/>
    <w:multiLevelType w:val="multilevel"/>
    <w:tmpl w:val="E0940864"/>
    <w:lvl w:ilvl="0">
      <w:start w:val="1"/>
      <w:numFmt w:val="decimal"/>
      <w:suff w:val="space"/>
      <w:lvlText w:val="3.%1"/>
      <w:lvlJc w:val="left"/>
      <w:pPr>
        <w:ind w:left="-50" w:firstLine="567"/>
      </w:pPr>
      <w:rPr>
        <w:rFonts w:hint="default"/>
        <w:b w:val="0"/>
        <w:i w:val="0"/>
      </w:rPr>
    </w:lvl>
    <w:lvl w:ilvl="1">
      <w:start w:val="1"/>
      <w:numFmt w:val="decimal"/>
      <w:lvlRestart w:val="0"/>
      <w:suff w:val="space"/>
      <w:lvlText w:val="8.%2"/>
      <w:lvlJc w:val="left"/>
      <w:pPr>
        <w:ind w:left="0" w:firstLine="284"/>
      </w:pPr>
      <w:rPr>
        <w:rFonts w:hint="default"/>
        <w:b w:val="0"/>
        <w:i w:val="0"/>
        <w:sz w:val="24"/>
        <w:szCs w:val="24"/>
      </w:rPr>
    </w:lvl>
    <w:lvl w:ilvl="2">
      <w:start w:val="1"/>
      <w:numFmt w:val="decimal"/>
      <w:pStyle w:val="21"/>
      <w:suff w:val="space"/>
      <w:lvlText w:val="3.%3"/>
      <w:lvlJc w:val="left"/>
      <w:pPr>
        <w:ind w:left="126" w:firstLine="567"/>
      </w:pPr>
      <w:rPr>
        <w:rFonts w:hint="default"/>
        <w:b w:val="0"/>
        <w:i w:val="0"/>
      </w:rPr>
    </w:lvl>
    <w:lvl w:ilvl="3">
      <w:start w:val="1"/>
      <w:numFmt w:val="decimal"/>
      <w:suff w:val="space"/>
      <w:lvlText w:val="6.4.5.%4"/>
      <w:lvlJc w:val="left"/>
      <w:pPr>
        <w:ind w:left="0" w:firstLine="720"/>
      </w:pPr>
      <w:rPr>
        <w:rFonts w:hint="default"/>
        <w:b/>
        <w:i/>
      </w:rPr>
    </w:lvl>
    <w:lvl w:ilvl="4">
      <w:start w:val="1"/>
      <w:numFmt w:val="decimal"/>
      <w:lvlRestart w:val="0"/>
      <w:suff w:val="space"/>
      <w:lvlText w:val="5.9.1.17.%5"/>
      <w:lvlJc w:val="left"/>
      <w:pPr>
        <w:ind w:left="0" w:firstLine="720"/>
      </w:pPr>
      <w:rPr>
        <w:rFonts w:hint="default"/>
        <w:b/>
        <w:i/>
      </w:rPr>
    </w:lvl>
    <w:lvl w:ilvl="5">
      <w:start w:val="1"/>
      <w:numFmt w:val="decimal"/>
      <w:suff w:val="space"/>
      <w:lvlText w:val="1.3.%6"/>
      <w:lvlJc w:val="left"/>
      <w:pPr>
        <w:ind w:left="0" w:firstLine="567"/>
      </w:pPr>
      <w:rPr>
        <w:rFonts w:hint="default"/>
        <w:b/>
        <w:i/>
      </w:rPr>
    </w:lvl>
    <w:lvl w:ilvl="6">
      <w:start w:val="1"/>
      <w:numFmt w:val="decimal"/>
      <w:suff w:val="space"/>
      <w:lvlText w:val="5.12.%7."/>
      <w:lvlJc w:val="left"/>
      <w:pPr>
        <w:ind w:left="0" w:firstLine="720"/>
      </w:pPr>
      <w:rPr>
        <w:rFonts w:hint="default"/>
        <w:b/>
        <w:i/>
      </w:rPr>
    </w:lvl>
    <w:lvl w:ilvl="7">
      <w:start w:val="1"/>
      <w:numFmt w:val="decimal"/>
      <w:lvlText w:val="%1.%2.%3.%4.%5.%6.%7.%8."/>
      <w:lvlJc w:val="left"/>
      <w:pPr>
        <w:tabs>
          <w:tab w:val="num" w:pos="3960"/>
        </w:tabs>
        <w:ind w:left="3960" w:hanging="1440"/>
      </w:pPr>
      <w:rPr>
        <w:rFonts w:hint="default"/>
        <w:b/>
        <w:i/>
      </w:rPr>
    </w:lvl>
    <w:lvl w:ilvl="8">
      <w:start w:val="1"/>
      <w:numFmt w:val="decimal"/>
      <w:lvlText w:val="%1.%2.%3.%4.%5.%6.%7.%8.%9."/>
      <w:lvlJc w:val="left"/>
      <w:pPr>
        <w:tabs>
          <w:tab w:val="num" w:pos="4680"/>
        </w:tabs>
        <w:ind w:left="4680" w:hanging="1800"/>
      </w:pPr>
      <w:rPr>
        <w:rFonts w:hint="default"/>
        <w:b/>
        <w:i/>
      </w:rPr>
    </w:lvl>
  </w:abstractNum>
  <w:abstractNum w:abstractNumId="27" w15:restartNumberingAfterBreak="0">
    <w:nsid w:val="6A812CEB"/>
    <w:multiLevelType w:val="hybridMultilevel"/>
    <w:tmpl w:val="2D7EC856"/>
    <w:lvl w:ilvl="0" w:tplc="8DC079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B934409"/>
    <w:multiLevelType w:val="multilevel"/>
    <w:tmpl w:val="C1F8BE44"/>
    <w:lvl w:ilvl="0">
      <w:start w:val="12"/>
      <w:numFmt w:val="decimal"/>
      <w:lvlText w:val="%1"/>
      <w:lvlJc w:val="left"/>
      <w:pPr>
        <w:ind w:left="660" w:hanging="660"/>
      </w:pPr>
      <w:rPr>
        <w:rFonts w:hint="default"/>
      </w:rPr>
    </w:lvl>
    <w:lvl w:ilvl="1">
      <w:start w:val="5"/>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EA50324"/>
    <w:multiLevelType w:val="multilevel"/>
    <w:tmpl w:val="49DCDC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0"/>
  </w:num>
  <w:num w:numId="3">
    <w:abstractNumId w:val="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num>
  <w:num w:numId="7">
    <w:abstractNumId w:val="26"/>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4"/>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14"/>
  </w:num>
  <w:num w:numId="14">
    <w:abstractNumId w:val="3"/>
  </w:num>
  <w:num w:numId="15">
    <w:abstractNumId w:val="21"/>
  </w:num>
  <w:num w:numId="16">
    <w:abstractNumId w:val="28"/>
  </w:num>
  <w:num w:numId="17">
    <w:abstractNumId w:val="5"/>
  </w:num>
  <w:num w:numId="18">
    <w:abstractNumId w:val="19"/>
  </w:num>
  <w:num w:numId="19">
    <w:abstractNumId w:val="23"/>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7"/>
  </w:num>
  <w:num w:numId="24">
    <w:abstractNumId w:val="2"/>
  </w:num>
  <w:num w:numId="25">
    <w:abstractNumId w:val="7"/>
  </w:num>
  <w:num w:numId="26">
    <w:abstractNumId w:val="24"/>
  </w:num>
  <w:num w:numId="27">
    <w:abstractNumId w:val="12"/>
  </w:num>
  <w:num w:numId="28">
    <w:abstractNumId w:val="15"/>
  </w:num>
  <w:num w:numId="29">
    <w:abstractNumId w:val="29"/>
  </w:num>
  <w:num w:numId="30">
    <w:abstractNumId w:val="15"/>
  </w:num>
  <w:num w:numId="31">
    <w:abstractNumId w:val="17"/>
  </w:num>
  <w:num w:numId="32">
    <w:abstractNumId w:val="8"/>
  </w:num>
  <w:num w:numId="33">
    <w:abstractNumId w:val="1"/>
  </w:num>
  <w:num w:numId="34">
    <w:abstractNumId w:val="15"/>
  </w:num>
  <w:num w:numId="35">
    <w:abstractNumId w:val="15"/>
  </w:num>
  <w:num w:numId="36">
    <w:abstractNumId w:val="15"/>
  </w:num>
  <w:num w:numId="37">
    <w:abstractNumId w:val="15"/>
  </w:num>
  <w:num w:numId="38">
    <w:abstractNumId w:val="11"/>
  </w:num>
  <w:num w:numId="39">
    <w:abstractNumId w:val="15"/>
  </w:num>
  <w:num w:numId="40">
    <w:abstractNumId w:val="15"/>
  </w:num>
  <w:num w:numId="41">
    <w:abstractNumId w:val="15"/>
  </w:num>
  <w:num w:numId="42">
    <w:abstractNumId w:val="15"/>
  </w:num>
  <w:num w:numId="4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characterSpacingControl w:val="doNotCompress"/>
  <w:hdrShapeDefaults>
    <o:shapedefaults v:ext="edit" spidmax="3276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4A80"/>
    <w:rsid w:val="00000AD5"/>
    <w:rsid w:val="0000186B"/>
    <w:rsid w:val="00002651"/>
    <w:rsid w:val="00002B2D"/>
    <w:rsid w:val="00005128"/>
    <w:rsid w:val="00006A1A"/>
    <w:rsid w:val="00006C39"/>
    <w:rsid w:val="00006FB0"/>
    <w:rsid w:val="00007E45"/>
    <w:rsid w:val="0001181C"/>
    <w:rsid w:val="00011A7D"/>
    <w:rsid w:val="00012006"/>
    <w:rsid w:val="0001219A"/>
    <w:rsid w:val="00012C5B"/>
    <w:rsid w:val="00013382"/>
    <w:rsid w:val="00013BD3"/>
    <w:rsid w:val="00014CB4"/>
    <w:rsid w:val="000150B9"/>
    <w:rsid w:val="0001714A"/>
    <w:rsid w:val="00017226"/>
    <w:rsid w:val="00017691"/>
    <w:rsid w:val="000205E3"/>
    <w:rsid w:val="00021171"/>
    <w:rsid w:val="0002144B"/>
    <w:rsid w:val="000224C9"/>
    <w:rsid w:val="00022793"/>
    <w:rsid w:val="000228DC"/>
    <w:rsid w:val="00022CF7"/>
    <w:rsid w:val="00022F5E"/>
    <w:rsid w:val="00023961"/>
    <w:rsid w:val="000241F5"/>
    <w:rsid w:val="00024EBC"/>
    <w:rsid w:val="000255BB"/>
    <w:rsid w:val="00025A08"/>
    <w:rsid w:val="00026374"/>
    <w:rsid w:val="00026FD7"/>
    <w:rsid w:val="0002711C"/>
    <w:rsid w:val="00027A63"/>
    <w:rsid w:val="0003056F"/>
    <w:rsid w:val="00030F09"/>
    <w:rsid w:val="00031AE2"/>
    <w:rsid w:val="00032243"/>
    <w:rsid w:val="00032D03"/>
    <w:rsid w:val="00032D99"/>
    <w:rsid w:val="000336C6"/>
    <w:rsid w:val="00033AF4"/>
    <w:rsid w:val="00033DA5"/>
    <w:rsid w:val="00035236"/>
    <w:rsid w:val="000358A5"/>
    <w:rsid w:val="00035B67"/>
    <w:rsid w:val="0003633D"/>
    <w:rsid w:val="00037469"/>
    <w:rsid w:val="0003777B"/>
    <w:rsid w:val="00037F2C"/>
    <w:rsid w:val="00040F1C"/>
    <w:rsid w:val="00041281"/>
    <w:rsid w:val="00043CCA"/>
    <w:rsid w:val="00043ECD"/>
    <w:rsid w:val="00044142"/>
    <w:rsid w:val="00044156"/>
    <w:rsid w:val="000478A1"/>
    <w:rsid w:val="00047C40"/>
    <w:rsid w:val="00047E31"/>
    <w:rsid w:val="0005009C"/>
    <w:rsid w:val="00050882"/>
    <w:rsid w:val="0005265B"/>
    <w:rsid w:val="00052F21"/>
    <w:rsid w:val="00053084"/>
    <w:rsid w:val="00053AFA"/>
    <w:rsid w:val="00053F7B"/>
    <w:rsid w:val="00054532"/>
    <w:rsid w:val="00055D80"/>
    <w:rsid w:val="00055EF1"/>
    <w:rsid w:val="00057E08"/>
    <w:rsid w:val="000600C0"/>
    <w:rsid w:val="0006022E"/>
    <w:rsid w:val="000607C3"/>
    <w:rsid w:val="00060C48"/>
    <w:rsid w:val="0006234F"/>
    <w:rsid w:val="000626DE"/>
    <w:rsid w:val="0006273D"/>
    <w:rsid w:val="00064F7A"/>
    <w:rsid w:val="00065374"/>
    <w:rsid w:val="00066362"/>
    <w:rsid w:val="00066C52"/>
    <w:rsid w:val="00066DB5"/>
    <w:rsid w:val="0007052A"/>
    <w:rsid w:val="00071C22"/>
    <w:rsid w:val="00072975"/>
    <w:rsid w:val="00072A9E"/>
    <w:rsid w:val="00072B0C"/>
    <w:rsid w:val="00073812"/>
    <w:rsid w:val="0007391C"/>
    <w:rsid w:val="00074882"/>
    <w:rsid w:val="00074ABA"/>
    <w:rsid w:val="00075A59"/>
    <w:rsid w:val="00076256"/>
    <w:rsid w:val="000767B5"/>
    <w:rsid w:val="00076EC5"/>
    <w:rsid w:val="00077219"/>
    <w:rsid w:val="00077955"/>
    <w:rsid w:val="00077EE7"/>
    <w:rsid w:val="00080C70"/>
    <w:rsid w:val="00080FE7"/>
    <w:rsid w:val="00082D4F"/>
    <w:rsid w:val="0008358A"/>
    <w:rsid w:val="00084232"/>
    <w:rsid w:val="000843DD"/>
    <w:rsid w:val="000844E7"/>
    <w:rsid w:val="00085050"/>
    <w:rsid w:val="0008534F"/>
    <w:rsid w:val="00086017"/>
    <w:rsid w:val="00086548"/>
    <w:rsid w:val="00086AF1"/>
    <w:rsid w:val="00087635"/>
    <w:rsid w:val="00090304"/>
    <w:rsid w:val="0009134F"/>
    <w:rsid w:val="000916C5"/>
    <w:rsid w:val="000918AE"/>
    <w:rsid w:val="000923D1"/>
    <w:rsid w:val="0009297B"/>
    <w:rsid w:val="00093603"/>
    <w:rsid w:val="000938F9"/>
    <w:rsid w:val="00093EF4"/>
    <w:rsid w:val="00093F42"/>
    <w:rsid w:val="000967DE"/>
    <w:rsid w:val="0009716C"/>
    <w:rsid w:val="00097329"/>
    <w:rsid w:val="00097470"/>
    <w:rsid w:val="000A020F"/>
    <w:rsid w:val="000A06EE"/>
    <w:rsid w:val="000A0CEB"/>
    <w:rsid w:val="000A0D17"/>
    <w:rsid w:val="000A210E"/>
    <w:rsid w:val="000A2945"/>
    <w:rsid w:val="000A29E0"/>
    <w:rsid w:val="000A5691"/>
    <w:rsid w:val="000A64D3"/>
    <w:rsid w:val="000A707B"/>
    <w:rsid w:val="000A7ECD"/>
    <w:rsid w:val="000B0866"/>
    <w:rsid w:val="000B0BF1"/>
    <w:rsid w:val="000B1067"/>
    <w:rsid w:val="000B18CC"/>
    <w:rsid w:val="000B20BE"/>
    <w:rsid w:val="000B374E"/>
    <w:rsid w:val="000B40EE"/>
    <w:rsid w:val="000B50B0"/>
    <w:rsid w:val="000B53E3"/>
    <w:rsid w:val="000B589F"/>
    <w:rsid w:val="000B5F43"/>
    <w:rsid w:val="000B6538"/>
    <w:rsid w:val="000B67FB"/>
    <w:rsid w:val="000B7883"/>
    <w:rsid w:val="000C02FD"/>
    <w:rsid w:val="000C0316"/>
    <w:rsid w:val="000C0DBB"/>
    <w:rsid w:val="000C140E"/>
    <w:rsid w:val="000C1C47"/>
    <w:rsid w:val="000C1C96"/>
    <w:rsid w:val="000C2068"/>
    <w:rsid w:val="000C438E"/>
    <w:rsid w:val="000C4CE2"/>
    <w:rsid w:val="000C4F74"/>
    <w:rsid w:val="000C6FA4"/>
    <w:rsid w:val="000C7631"/>
    <w:rsid w:val="000D01BC"/>
    <w:rsid w:val="000D08D0"/>
    <w:rsid w:val="000D14A4"/>
    <w:rsid w:val="000D1702"/>
    <w:rsid w:val="000D1A13"/>
    <w:rsid w:val="000D1AD4"/>
    <w:rsid w:val="000D1B0D"/>
    <w:rsid w:val="000D49CE"/>
    <w:rsid w:val="000D5196"/>
    <w:rsid w:val="000D53AA"/>
    <w:rsid w:val="000D5E0A"/>
    <w:rsid w:val="000D6062"/>
    <w:rsid w:val="000D6E1E"/>
    <w:rsid w:val="000D7328"/>
    <w:rsid w:val="000D7C72"/>
    <w:rsid w:val="000D7F07"/>
    <w:rsid w:val="000E00A9"/>
    <w:rsid w:val="000E03E5"/>
    <w:rsid w:val="000E047C"/>
    <w:rsid w:val="000E0B56"/>
    <w:rsid w:val="000E14B0"/>
    <w:rsid w:val="000E2304"/>
    <w:rsid w:val="000E2CB8"/>
    <w:rsid w:val="000E2D32"/>
    <w:rsid w:val="000E2DA3"/>
    <w:rsid w:val="000E34F6"/>
    <w:rsid w:val="000E38D8"/>
    <w:rsid w:val="000E3977"/>
    <w:rsid w:val="000E3984"/>
    <w:rsid w:val="000E3FAF"/>
    <w:rsid w:val="000E4404"/>
    <w:rsid w:val="000F0375"/>
    <w:rsid w:val="000F1263"/>
    <w:rsid w:val="000F2DB8"/>
    <w:rsid w:val="000F2EF0"/>
    <w:rsid w:val="000F41E4"/>
    <w:rsid w:val="000F41F3"/>
    <w:rsid w:val="000F485C"/>
    <w:rsid w:val="000F4D5B"/>
    <w:rsid w:val="000F4D79"/>
    <w:rsid w:val="000F4F8F"/>
    <w:rsid w:val="000F5810"/>
    <w:rsid w:val="000F6499"/>
    <w:rsid w:val="000F66F3"/>
    <w:rsid w:val="000F67AB"/>
    <w:rsid w:val="000F6D6A"/>
    <w:rsid w:val="000F753F"/>
    <w:rsid w:val="000F7FBF"/>
    <w:rsid w:val="00100C5E"/>
    <w:rsid w:val="00101767"/>
    <w:rsid w:val="00101AEF"/>
    <w:rsid w:val="001029FE"/>
    <w:rsid w:val="00102F38"/>
    <w:rsid w:val="001034F6"/>
    <w:rsid w:val="001037A1"/>
    <w:rsid w:val="00104E83"/>
    <w:rsid w:val="001075F1"/>
    <w:rsid w:val="00107691"/>
    <w:rsid w:val="00107CEC"/>
    <w:rsid w:val="00107E64"/>
    <w:rsid w:val="001113D3"/>
    <w:rsid w:val="00111998"/>
    <w:rsid w:val="00111A67"/>
    <w:rsid w:val="00112937"/>
    <w:rsid w:val="001133BC"/>
    <w:rsid w:val="00113EFA"/>
    <w:rsid w:val="001145DC"/>
    <w:rsid w:val="0011487B"/>
    <w:rsid w:val="001148EF"/>
    <w:rsid w:val="00115780"/>
    <w:rsid w:val="00116EDD"/>
    <w:rsid w:val="00117F97"/>
    <w:rsid w:val="001200B6"/>
    <w:rsid w:val="00120A28"/>
    <w:rsid w:val="00121248"/>
    <w:rsid w:val="00121271"/>
    <w:rsid w:val="00121522"/>
    <w:rsid w:val="00121D66"/>
    <w:rsid w:val="00122219"/>
    <w:rsid w:val="00122D19"/>
    <w:rsid w:val="0012374C"/>
    <w:rsid w:val="001243BF"/>
    <w:rsid w:val="001246B0"/>
    <w:rsid w:val="00124759"/>
    <w:rsid w:val="001247FE"/>
    <w:rsid w:val="00124845"/>
    <w:rsid w:val="001253C5"/>
    <w:rsid w:val="001256E9"/>
    <w:rsid w:val="00125B54"/>
    <w:rsid w:val="001263D6"/>
    <w:rsid w:val="00126937"/>
    <w:rsid w:val="00126AF5"/>
    <w:rsid w:val="001271EC"/>
    <w:rsid w:val="00127A4D"/>
    <w:rsid w:val="00130184"/>
    <w:rsid w:val="00131057"/>
    <w:rsid w:val="00131197"/>
    <w:rsid w:val="0013192F"/>
    <w:rsid w:val="00131A9D"/>
    <w:rsid w:val="0013274C"/>
    <w:rsid w:val="00134C27"/>
    <w:rsid w:val="001355D9"/>
    <w:rsid w:val="00135696"/>
    <w:rsid w:val="001359AF"/>
    <w:rsid w:val="00135F86"/>
    <w:rsid w:val="001365DF"/>
    <w:rsid w:val="00136D21"/>
    <w:rsid w:val="0013747F"/>
    <w:rsid w:val="001375C1"/>
    <w:rsid w:val="0013760B"/>
    <w:rsid w:val="001377CE"/>
    <w:rsid w:val="00137896"/>
    <w:rsid w:val="00137E44"/>
    <w:rsid w:val="0014006B"/>
    <w:rsid w:val="0014073F"/>
    <w:rsid w:val="0014076C"/>
    <w:rsid w:val="00140E86"/>
    <w:rsid w:val="001413F0"/>
    <w:rsid w:val="00141EFB"/>
    <w:rsid w:val="001421CB"/>
    <w:rsid w:val="001422A4"/>
    <w:rsid w:val="00143522"/>
    <w:rsid w:val="00143585"/>
    <w:rsid w:val="00143F0C"/>
    <w:rsid w:val="00144AF7"/>
    <w:rsid w:val="00144C78"/>
    <w:rsid w:val="001450B0"/>
    <w:rsid w:val="001455C3"/>
    <w:rsid w:val="001467CE"/>
    <w:rsid w:val="00146BA0"/>
    <w:rsid w:val="001512A4"/>
    <w:rsid w:val="00151C5C"/>
    <w:rsid w:val="001525D3"/>
    <w:rsid w:val="00152CB0"/>
    <w:rsid w:val="00153668"/>
    <w:rsid w:val="0015372C"/>
    <w:rsid w:val="0015406A"/>
    <w:rsid w:val="00154371"/>
    <w:rsid w:val="00154947"/>
    <w:rsid w:val="0015633D"/>
    <w:rsid w:val="001578CF"/>
    <w:rsid w:val="001604EB"/>
    <w:rsid w:val="00160532"/>
    <w:rsid w:val="00161698"/>
    <w:rsid w:val="00161FE4"/>
    <w:rsid w:val="00162326"/>
    <w:rsid w:val="00162553"/>
    <w:rsid w:val="00162B5A"/>
    <w:rsid w:val="001634FD"/>
    <w:rsid w:val="001636DA"/>
    <w:rsid w:val="00163DC5"/>
    <w:rsid w:val="001641F9"/>
    <w:rsid w:val="001644C8"/>
    <w:rsid w:val="001648AA"/>
    <w:rsid w:val="00164D7C"/>
    <w:rsid w:val="00164E59"/>
    <w:rsid w:val="00165743"/>
    <w:rsid w:val="00165A52"/>
    <w:rsid w:val="00167198"/>
    <w:rsid w:val="00167B7E"/>
    <w:rsid w:val="00167CF9"/>
    <w:rsid w:val="00167EE5"/>
    <w:rsid w:val="001707FF"/>
    <w:rsid w:val="00170BA7"/>
    <w:rsid w:val="00171C71"/>
    <w:rsid w:val="00171EAB"/>
    <w:rsid w:val="001740BE"/>
    <w:rsid w:val="001754C8"/>
    <w:rsid w:val="00175891"/>
    <w:rsid w:val="0018049A"/>
    <w:rsid w:val="00182AE6"/>
    <w:rsid w:val="001835F0"/>
    <w:rsid w:val="0018499B"/>
    <w:rsid w:val="00184A70"/>
    <w:rsid w:val="0018579E"/>
    <w:rsid w:val="001862EA"/>
    <w:rsid w:val="0018661C"/>
    <w:rsid w:val="00187236"/>
    <w:rsid w:val="00187744"/>
    <w:rsid w:val="00187CC3"/>
    <w:rsid w:val="00190035"/>
    <w:rsid w:val="00191118"/>
    <w:rsid w:val="0019211D"/>
    <w:rsid w:val="00192228"/>
    <w:rsid w:val="001935EA"/>
    <w:rsid w:val="001938B5"/>
    <w:rsid w:val="0019466E"/>
    <w:rsid w:val="00194906"/>
    <w:rsid w:val="00195B0C"/>
    <w:rsid w:val="00195F84"/>
    <w:rsid w:val="001971E8"/>
    <w:rsid w:val="0019757B"/>
    <w:rsid w:val="00197EC7"/>
    <w:rsid w:val="001A06BD"/>
    <w:rsid w:val="001A07EA"/>
    <w:rsid w:val="001A08E7"/>
    <w:rsid w:val="001A11C4"/>
    <w:rsid w:val="001A18AB"/>
    <w:rsid w:val="001A1B56"/>
    <w:rsid w:val="001A2814"/>
    <w:rsid w:val="001A414C"/>
    <w:rsid w:val="001A4779"/>
    <w:rsid w:val="001A492A"/>
    <w:rsid w:val="001A4D08"/>
    <w:rsid w:val="001A5047"/>
    <w:rsid w:val="001A5D1B"/>
    <w:rsid w:val="001A6281"/>
    <w:rsid w:val="001A6363"/>
    <w:rsid w:val="001A697E"/>
    <w:rsid w:val="001A704C"/>
    <w:rsid w:val="001A7171"/>
    <w:rsid w:val="001B07B2"/>
    <w:rsid w:val="001B0979"/>
    <w:rsid w:val="001B0AD6"/>
    <w:rsid w:val="001B111B"/>
    <w:rsid w:val="001B11E2"/>
    <w:rsid w:val="001B2270"/>
    <w:rsid w:val="001B2DB5"/>
    <w:rsid w:val="001B3342"/>
    <w:rsid w:val="001B335E"/>
    <w:rsid w:val="001B3538"/>
    <w:rsid w:val="001B3EA1"/>
    <w:rsid w:val="001B4704"/>
    <w:rsid w:val="001B4E3D"/>
    <w:rsid w:val="001B6116"/>
    <w:rsid w:val="001B68E2"/>
    <w:rsid w:val="001B6DD7"/>
    <w:rsid w:val="001C1E73"/>
    <w:rsid w:val="001C251C"/>
    <w:rsid w:val="001C2CC6"/>
    <w:rsid w:val="001C443B"/>
    <w:rsid w:val="001C4BFC"/>
    <w:rsid w:val="001C58F2"/>
    <w:rsid w:val="001D082E"/>
    <w:rsid w:val="001D0B98"/>
    <w:rsid w:val="001D2025"/>
    <w:rsid w:val="001D34F8"/>
    <w:rsid w:val="001D36AE"/>
    <w:rsid w:val="001D381A"/>
    <w:rsid w:val="001D38C5"/>
    <w:rsid w:val="001D42CD"/>
    <w:rsid w:val="001D4B65"/>
    <w:rsid w:val="001D5503"/>
    <w:rsid w:val="001D5949"/>
    <w:rsid w:val="001D5B2A"/>
    <w:rsid w:val="001D7FB3"/>
    <w:rsid w:val="001E060F"/>
    <w:rsid w:val="001E16F3"/>
    <w:rsid w:val="001E3942"/>
    <w:rsid w:val="001E409B"/>
    <w:rsid w:val="001E4DC9"/>
    <w:rsid w:val="001E4FD9"/>
    <w:rsid w:val="001E56FD"/>
    <w:rsid w:val="001E579F"/>
    <w:rsid w:val="001E59AB"/>
    <w:rsid w:val="001E5D9D"/>
    <w:rsid w:val="001E69F4"/>
    <w:rsid w:val="001E798C"/>
    <w:rsid w:val="001E7C04"/>
    <w:rsid w:val="001F0036"/>
    <w:rsid w:val="001F06BC"/>
    <w:rsid w:val="001F0859"/>
    <w:rsid w:val="001F1D55"/>
    <w:rsid w:val="001F2703"/>
    <w:rsid w:val="001F27ED"/>
    <w:rsid w:val="001F2D73"/>
    <w:rsid w:val="001F2F70"/>
    <w:rsid w:val="001F32B6"/>
    <w:rsid w:val="001F3CA2"/>
    <w:rsid w:val="001F3F39"/>
    <w:rsid w:val="001F3F91"/>
    <w:rsid w:val="001F436E"/>
    <w:rsid w:val="001F4CD7"/>
    <w:rsid w:val="001F523A"/>
    <w:rsid w:val="001F5378"/>
    <w:rsid w:val="001F5962"/>
    <w:rsid w:val="001F66B8"/>
    <w:rsid w:val="00200329"/>
    <w:rsid w:val="00201ECE"/>
    <w:rsid w:val="00202704"/>
    <w:rsid w:val="0020362A"/>
    <w:rsid w:val="00203F22"/>
    <w:rsid w:val="002048D5"/>
    <w:rsid w:val="00204B52"/>
    <w:rsid w:val="002054BA"/>
    <w:rsid w:val="00205990"/>
    <w:rsid w:val="002060D7"/>
    <w:rsid w:val="00206524"/>
    <w:rsid w:val="00206D9E"/>
    <w:rsid w:val="002102E4"/>
    <w:rsid w:val="0021051C"/>
    <w:rsid w:val="00211054"/>
    <w:rsid w:val="00211184"/>
    <w:rsid w:val="002111DD"/>
    <w:rsid w:val="0021159D"/>
    <w:rsid w:val="00212487"/>
    <w:rsid w:val="00212A2C"/>
    <w:rsid w:val="00214E57"/>
    <w:rsid w:val="00215670"/>
    <w:rsid w:val="0021613D"/>
    <w:rsid w:val="00216766"/>
    <w:rsid w:val="00216FAA"/>
    <w:rsid w:val="0021730F"/>
    <w:rsid w:val="00217FD9"/>
    <w:rsid w:val="00220344"/>
    <w:rsid w:val="0022047C"/>
    <w:rsid w:val="002215B0"/>
    <w:rsid w:val="0022227E"/>
    <w:rsid w:val="00222295"/>
    <w:rsid w:val="002222E2"/>
    <w:rsid w:val="00222553"/>
    <w:rsid w:val="0022284C"/>
    <w:rsid w:val="00224CD2"/>
    <w:rsid w:val="00224D50"/>
    <w:rsid w:val="002253AA"/>
    <w:rsid w:val="00226250"/>
    <w:rsid w:val="002267E6"/>
    <w:rsid w:val="00226B94"/>
    <w:rsid w:val="0022751C"/>
    <w:rsid w:val="002276AC"/>
    <w:rsid w:val="00227DC9"/>
    <w:rsid w:val="00230073"/>
    <w:rsid w:val="00230A8A"/>
    <w:rsid w:val="00231165"/>
    <w:rsid w:val="002315C2"/>
    <w:rsid w:val="002316AD"/>
    <w:rsid w:val="00231806"/>
    <w:rsid w:val="00231A96"/>
    <w:rsid w:val="00231C02"/>
    <w:rsid w:val="00232206"/>
    <w:rsid w:val="00232370"/>
    <w:rsid w:val="00232E79"/>
    <w:rsid w:val="00233571"/>
    <w:rsid w:val="00233928"/>
    <w:rsid w:val="00233ABA"/>
    <w:rsid w:val="00234353"/>
    <w:rsid w:val="00234715"/>
    <w:rsid w:val="002348AA"/>
    <w:rsid w:val="00234A60"/>
    <w:rsid w:val="00236292"/>
    <w:rsid w:val="0023724F"/>
    <w:rsid w:val="0023726B"/>
    <w:rsid w:val="00237FD2"/>
    <w:rsid w:val="0024022B"/>
    <w:rsid w:val="002407FE"/>
    <w:rsid w:val="0024094E"/>
    <w:rsid w:val="0024277C"/>
    <w:rsid w:val="002428F3"/>
    <w:rsid w:val="00242A6B"/>
    <w:rsid w:val="002433B3"/>
    <w:rsid w:val="002434D2"/>
    <w:rsid w:val="002439C1"/>
    <w:rsid w:val="00243DED"/>
    <w:rsid w:val="00244B23"/>
    <w:rsid w:val="00245279"/>
    <w:rsid w:val="00245413"/>
    <w:rsid w:val="002456B1"/>
    <w:rsid w:val="002464FE"/>
    <w:rsid w:val="00246CE8"/>
    <w:rsid w:val="00247A57"/>
    <w:rsid w:val="00250566"/>
    <w:rsid w:val="0025095C"/>
    <w:rsid w:val="00251095"/>
    <w:rsid w:val="002518FD"/>
    <w:rsid w:val="00251AA5"/>
    <w:rsid w:val="00253299"/>
    <w:rsid w:val="0025341B"/>
    <w:rsid w:val="00253A16"/>
    <w:rsid w:val="00253DE1"/>
    <w:rsid w:val="002540B7"/>
    <w:rsid w:val="0025427A"/>
    <w:rsid w:val="00255B18"/>
    <w:rsid w:val="002566A9"/>
    <w:rsid w:val="00256823"/>
    <w:rsid w:val="00256A30"/>
    <w:rsid w:val="00256C63"/>
    <w:rsid w:val="00257950"/>
    <w:rsid w:val="00257FB7"/>
    <w:rsid w:val="002620DC"/>
    <w:rsid w:val="00262421"/>
    <w:rsid w:val="0026249D"/>
    <w:rsid w:val="0026255D"/>
    <w:rsid w:val="00262568"/>
    <w:rsid w:val="002629E6"/>
    <w:rsid w:val="00262ED1"/>
    <w:rsid w:val="002638E9"/>
    <w:rsid w:val="00263B28"/>
    <w:rsid w:val="00265713"/>
    <w:rsid w:val="002660E5"/>
    <w:rsid w:val="00266492"/>
    <w:rsid w:val="002664DA"/>
    <w:rsid w:val="002669EC"/>
    <w:rsid w:val="00267359"/>
    <w:rsid w:val="00270149"/>
    <w:rsid w:val="00271141"/>
    <w:rsid w:val="002711D3"/>
    <w:rsid w:val="002714E9"/>
    <w:rsid w:val="00272C2A"/>
    <w:rsid w:val="00272C33"/>
    <w:rsid w:val="002758D8"/>
    <w:rsid w:val="00275A98"/>
    <w:rsid w:val="0027629B"/>
    <w:rsid w:val="00276F64"/>
    <w:rsid w:val="0027760D"/>
    <w:rsid w:val="00277C90"/>
    <w:rsid w:val="00280554"/>
    <w:rsid w:val="002805BA"/>
    <w:rsid w:val="002805E0"/>
    <w:rsid w:val="00280FBF"/>
    <w:rsid w:val="0028138F"/>
    <w:rsid w:val="00281412"/>
    <w:rsid w:val="00282300"/>
    <w:rsid w:val="00283160"/>
    <w:rsid w:val="002831DD"/>
    <w:rsid w:val="002834CA"/>
    <w:rsid w:val="00283876"/>
    <w:rsid w:val="00283B33"/>
    <w:rsid w:val="0028459B"/>
    <w:rsid w:val="00285116"/>
    <w:rsid w:val="00285D1A"/>
    <w:rsid w:val="00285E19"/>
    <w:rsid w:val="0028600D"/>
    <w:rsid w:val="002862F2"/>
    <w:rsid w:val="00286778"/>
    <w:rsid w:val="00286A69"/>
    <w:rsid w:val="0028784C"/>
    <w:rsid w:val="0029008E"/>
    <w:rsid w:val="00290D7C"/>
    <w:rsid w:val="00291DAF"/>
    <w:rsid w:val="00291FA8"/>
    <w:rsid w:val="0029367C"/>
    <w:rsid w:val="00293EF5"/>
    <w:rsid w:val="002942B3"/>
    <w:rsid w:val="002945BA"/>
    <w:rsid w:val="00294F47"/>
    <w:rsid w:val="00295489"/>
    <w:rsid w:val="002959DF"/>
    <w:rsid w:val="00296FD8"/>
    <w:rsid w:val="00297543"/>
    <w:rsid w:val="00297871"/>
    <w:rsid w:val="00297DD6"/>
    <w:rsid w:val="002A01F3"/>
    <w:rsid w:val="002A1933"/>
    <w:rsid w:val="002A1E95"/>
    <w:rsid w:val="002A2184"/>
    <w:rsid w:val="002A303F"/>
    <w:rsid w:val="002A401B"/>
    <w:rsid w:val="002A5282"/>
    <w:rsid w:val="002A6496"/>
    <w:rsid w:val="002A67E7"/>
    <w:rsid w:val="002A6FD6"/>
    <w:rsid w:val="002A7A82"/>
    <w:rsid w:val="002A7B85"/>
    <w:rsid w:val="002B040F"/>
    <w:rsid w:val="002B0786"/>
    <w:rsid w:val="002B08A5"/>
    <w:rsid w:val="002B0CA1"/>
    <w:rsid w:val="002B1356"/>
    <w:rsid w:val="002B1641"/>
    <w:rsid w:val="002B2A13"/>
    <w:rsid w:val="002B2D14"/>
    <w:rsid w:val="002B2DD3"/>
    <w:rsid w:val="002B2E3E"/>
    <w:rsid w:val="002B3129"/>
    <w:rsid w:val="002B3223"/>
    <w:rsid w:val="002B32A7"/>
    <w:rsid w:val="002B3839"/>
    <w:rsid w:val="002B5A81"/>
    <w:rsid w:val="002B6173"/>
    <w:rsid w:val="002B78A9"/>
    <w:rsid w:val="002C0F6F"/>
    <w:rsid w:val="002C15C6"/>
    <w:rsid w:val="002C1962"/>
    <w:rsid w:val="002C4EA5"/>
    <w:rsid w:val="002C52A1"/>
    <w:rsid w:val="002C55E2"/>
    <w:rsid w:val="002C5618"/>
    <w:rsid w:val="002C6110"/>
    <w:rsid w:val="002C7576"/>
    <w:rsid w:val="002C768C"/>
    <w:rsid w:val="002C7E7A"/>
    <w:rsid w:val="002D0EC6"/>
    <w:rsid w:val="002D1036"/>
    <w:rsid w:val="002D19ED"/>
    <w:rsid w:val="002D23C7"/>
    <w:rsid w:val="002D2CE4"/>
    <w:rsid w:val="002D36F7"/>
    <w:rsid w:val="002D44A7"/>
    <w:rsid w:val="002D46D1"/>
    <w:rsid w:val="002D4B24"/>
    <w:rsid w:val="002D566F"/>
    <w:rsid w:val="002D5BF4"/>
    <w:rsid w:val="002D6231"/>
    <w:rsid w:val="002D679E"/>
    <w:rsid w:val="002D6CD6"/>
    <w:rsid w:val="002E1699"/>
    <w:rsid w:val="002E171C"/>
    <w:rsid w:val="002E2120"/>
    <w:rsid w:val="002E212F"/>
    <w:rsid w:val="002E2280"/>
    <w:rsid w:val="002E2312"/>
    <w:rsid w:val="002E2A92"/>
    <w:rsid w:val="002E2BF5"/>
    <w:rsid w:val="002E3145"/>
    <w:rsid w:val="002E338A"/>
    <w:rsid w:val="002E36E5"/>
    <w:rsid w:val="002E3E18"/>
    <w:rsid w:val="002E3EAA"/>
    <w:rsid w:val="002E4A37"/>
    <w:rsid w:val="002E4D2C"/>
    <w:rsid w:val="002F0182"/>
    <w:rsid w:val="002F081D"/>
    <w:rsid w:val="002F0DD6"/>
    <w:rsid w:val="002F1B86"/>
    <w:rsid w:val="002F2775"/>
    <w:rsid w:val="002F2872"/>
    <w:rsid w:val="002F2C79"/>
    <w:rsid w:val="002F4814"/>
    <w:rsid w:val="002F61DC"/>
    <w:rsid w:val="002F6CC1"/>
    <w:rsid w:val="002F7126"/>
    <w:rsid w:val="002F7CAA"/>
    <w:rsid w:val="00300B76"/>
    <w:rsid w:val="003018BE"/>
    <w:rsid w:val="00302329"/>
    <w:rsid w:val="0030306B"/>
    <w:rsid w:val="003033E7"/>
    <w:rsid w:val="00303E75"/>
    <w:rsid w:val="003042AF"/>
    <w:rsid w:val="003043E8"/>
    <w:rsid w:val="00304B27"/>
    <w:rsid w:val="00304BD2"/>
    <w:rsid w:val="00304D14"/>
    <w:rsid w:val="00305322"/>
    <w:rsid w:val="0031018D"/>
    <w:rsid w:val="00310A00"/>
    <w:rsid w:val="00312030"/>
    <w:rsid w:val="00312FFC"/>
    <w:rsid w:val="0031546A"/>
    <w:rsid w:val="00315508"/>
    <w:rsid w:val="00315DAC"/>
    <w:rsid w:val="00317522"/>
    <w:rsid w:val="003201CD"/>
    <w:rsid w:val="003203A5"/>
    <w:rsid w:val="00320A8C"/>
    <w:rsid w:val="00321E03"/>
    <w:rsid w:val="003232C2"/>
    <w:rsid w:val="003232E0"/>
    <w:rsid w:val="00323B42"/>
    <w:rsid w:val="003241FC"/>
    <w:rsid w:val="00324473"/>
    <w:rsid w:val="003248A3"/>
    <w:rsid w:val="00324932"/>
    <w:rsid w:val="00324AA0"/>
    <w:rsid w:val="0032552A"/>
    <w:rsid w:val="003265DA"/>
    <w:rsid w:val="003274F2"/>
    <w:rsid w:val="003317D7"/>
    <w:rsid w:val="0033183C"/>
    <w:rsid w:val="003318B7"/>
    <w:rsid w:val="0033197C"/>
    <w:rsid w:val="00332228"/>
    <w:rsid w:val="00332274"/>
    <w:rsid w:val="00332302"/>
    <w:rsid w:val="0033230D"/>
    <w:rsid w:val="003325A2"/>
    <w:rsid w:val="0033316B"/>
    <w:rsid w:val="00335415"/>
    <w:rsid w:val="0034048A"/>
    <w:rsid w:val="00340726"/>
    <w:rsid w:val="003411B0"/>
    <w:rsid w:val="003413BE"/>
    <w:rsid w:val="00341529"/>
    <w:rsid w:val="00342C31"/>
    <w:rsid w:val="00342E61"/>
    <w:rsid w:val="00344851"/>
    <w:rsid w:val="003471AC"/>
    <w:rsid w:val="0034748F"/>
    <w:rsid w:val="0034783C"/>
    <w:rsid w:val="00350393"/>
    <w:rsid w:val="003504B3"/>
    <w:rsid w:val="00350B11"/>
    <w:rsid w:val="003519C6"/>
    <w:rsid w:val="0035218E"/>
    <w:rsid w:val="00353687"/>
    <w:rsid w:val="003536CF"/>
    <w:rsid w:val="003548B7"/>
    <w:rsid w:val="00354AC1"/>
    <w:rsid w:val="00354D36"/>
    <w:rsid w:val="00355D1E"/>
    <w:rsid w:val="00356322"/>
    <w:rsid w:val="00356D03"/>
    <w:rsid w:val="00357395"/>
    <w:rsid w:val="00357A8A"/>
    <w:rsid w:val="00357E5C"/>
    <w:rsid w:val="00361803"/>
    <w:rsid w:val="00362BB7"/>
    <w:rsid w:val="00362F43"/>
    <w:rsid w:val="00362FC9"/>
    <w:rsid w:val="0036320F"/>
    <w:rsid w:val="0036325E"/>
    <w:rsid w:val="00363262"/>
    <w:rsid w:val="003635F5"/>
    <w:rsid w:val="00363DB0"/>
    <w:rsid w:val="00365129"/>
    <w:rsid w:val="00365476"/>
    <w:rsid w:val="0036625B"/>
    <w:rsid w:val="00366413"/>
    <w:rsid w:val="003668BD"/>
    <w:rsid w:val="0036696A"/>
    <w:rsid w:val="00366CE6"/>
    <w:rsid w:val="00366F40"/>
    <w:rsid w:val="00367613"/>
    <w:rsid w:val="003677D6"/>
    <w:rsid w:val="003706DC"/>
    <w:rsid w:val="003716C8"/>
    <w:rsid w:val="00371C56"/>
    <w:rsid w:val="00372496"/>
    <w:rsid w:val="0037292C"/>
    <w:rsid w:val="00373B8E"/>
    <w:rsid w:val="00373C7E"/>
    <w:rsid w:val="00375261"/>
    <w:rsid w:val="0037534B"/>
    <w:rsid w:val="00376AFB"/>
    <w:rsid w:val="00376CC6"/>
    <w:rsid w:val="003773DB"/>
    <w:rsid w:val="0037790D"/>
    <w:rsid w:val="00377A01"/>
    <w:rsid w:val="00377EA1"/>
    <w:rsid w:val="003811FE"/>
    <w:rsid w:val="00381661"/>
    <w:rsid w:val="00382124"/>
    <w:rsid w:val="00382D7B"/>
    <w:rsid w:val="00382E24"/>
    <w:rsid w:val="003836B7"/>
    <w:rsid w:val="0038388B"/>
    <w:rsid w:val="0038395E"/>
    <w:rsid w:val="00384C59"/>
    <w:rsid w:val="003856B4"/>
    <w:rsid w:val="00385D94"/>
    <w:rsid w:val="003868C0"/>
    <w:rsid w:val="003873FB"/>
    <w:rsid w:val="003906A8"/>
    <w:rsid w:val="00390AAC"/>
    <w:rsid w:val="00390D38"/>
    <w:rsid w:val="0039371C"/>
    <w:rsid w:val="00393BC2"/>
    <w:rsid w:val="00393F4D"/>
    <w:rsid w:val="00395212"/>
    <w:rsid w:val="003959C8"/>
    <w:rsid w:val="003A0532"/>
    <w:rsid w:val="003A15D1"/>
    <w:rsid w:val="003A17B9"/>
    <w:rsid w:val="003A23C2"/>
    <w:rsid w:val="003A6CBE"/>
    <w:rsid w:val="003A6DDB"/>
    <w:rsid w:val="003A7887"/>
    <w:rsid w:val="003B08E3"/>
    <w:rsid w:val="003B0C9C"/>
    <w:rsid w:val="003B1DBF"/>
    <w:rsid w:val="003B2990"/>
    <w:rsid w:val="003B2A8D"/>
    <w:rsid w:val="003B4A66"/>
    <w:rsid w:val="003B5031"/>
    <w:rsid w:val="003B5CBF"/>
    <w:rsid w:val="003B5D00"/>
    <w:rsid w:val="003B5F40"/>
    <w:rsid w:val="003C07F3"/>
    <w:rsid w:val="003C2AE5"/>
    <w:rsid w:val="003C36E5"/>
    <w:rsid w:val="003C3E26"/>
    <w:rsid w:val="003C43D7"/>
    <w:rsid w:val="003C46F5"/>
    <w:rsid w:val="003C4A3A"/>
    <w:rsid w:val="003C4FC2"/>
    <w:rsid w:val="003C50A1"/>
    <w:rsid w:val="003C5A98"/>
    <w:rsid w:val="003C5D8B"/>
    <w:rsid w:val="003C6460"/>
    <w:rsid w:val="003C6CFF"/>
    <w:rsid w:val="003C7AA8"/>
    <w:rsid w:val="003D088A"/>
    <w:rsid w:val="003D20A8"/>
    <w:rsid w:val="003D3C7A"/>
    <w:rsid w:val="003D4828"/>
    <w:rsid w:val="003D4AF8"/>
    <w:rsid w:val="003D566E"/>
    <w:rsid w:val="003D63D5"/>
    <w:rsid w:val="003D662F"/>
    <w:rsid w:val="003D7264"/>
    <w:rsid w:val="003E0208"/>
    <w:rsid w:val="003E03C7"/>
    <w:rsid w:val="003E0F2D"/>
    <w:rsid w:val="003E1A99"/>
    <w:rsid w:val="003E1F77"/>
    <w:rsid w:val="003E2A73"/>
    <w:rsid w:val="003E2AAC"/>
    <w:rsid w:val="003E2D6B"/>
    <w:rsid w:val="003E30DC"/>
    <w:rsid w:val="003E3222"/>
    <w:rsid w:val="003E3893"/>
    <w:rsid w:val="003E42DF"/>
    <w:rsid w:val="003E4393"/>
    <w:rsid w:val="003E46F5"/>
    <w:rsid w:val="003E4DDD"/>
    <w:rsid w:val="003E55D4"/>
    <w:rsid w:val="003E5A46"/>
    <w:rsid w:val="003E5D87"/>
    <w:rsid w:val="003E752E"/>
    <w:rsid w:val="003E7916"/>
    <w:rsid w:val="003E7F19"/>
    <w:rsid w:val="003F05DB"/>
    <w:rsid w:val="003F1810"/>
    <w:rsid w:val="003F1D0C"/>
    <w:rsid w:val="003F25B5"/>
    <w:rsid w:val="003F2DB7"/>
    <w:rsid w:val="003F3522"/>
    <w:rsid w:val="003F3B77"/>
    <w:rsid w:val="003F3DC5"/>
    <w:rsid w:val="003F4137"/>
    <w:rsid w:val="003F4477"/>
    <w:rsid w:val="003F4506"/>
    <w:rsid w:val="003F4E34"/>
    <w:rsid w:val="003F53BE"/>
    <w:rsid w:val="003F5446"/>
    <w:rsid w:val="003F54D1"/>
    <w:rsid w:val="003F6540"/>
    <w:rsid w:val="003F7309"/>
    <w:rsid w:val="003F7FBE"/>
    <w:rsid w:val="00400041"/>
    <w:rsid w:val="00401650"/>
    <w:rsid w:val="004027A4"/>
    <w:rsid w:val="00402BB0"/>
    <w:rsid w:val="00402BB3"/>
    <w:rsid w:val="00403018"/>
    <w:rsid w:val="004030B6"/>
    <w:rsid w:val="0040339B"/>
    <w:rsid w:val="0040576B"/>
    <w:rsid w:val="00406448"/>
    <w:rsid w:val="004067DE"/>
    <w:rsid w:val="00407575"/>
    <w:rsid w:val="004076F2"/>
    <w:rsid w:val="004079D6"/>
    <w:rsid w:val="00410B63"/>
    <w:rsid w:val="00412764"/>
    <w:rsid w:val="00412C06"/>
    <w:rsid w:val="004132E5"/>
    <w:rsid w:val="004134AD"/>
    <w:rsid w:val="00413904"/>
    <w:rsid w:val="00413C3C"/>
    <w:rsid w:val="00414CB2"/>
    <w:rsid w:val="00415EB1"/>
    <w:rsid w:val="004162C9"/>
    <w:rsid w:val="00416A03"/>
    <w:rsid w:val="00420814"/>
    <w:rsid w:val="00420882"/>
    <w:rsid w:val="004221F7"/>
    <w:rsid w:val="00422507"/>
    <w:rsid w:val="00423CA5"/>
    <w:rsid w:val="00423DAE"/>
    <w:rsid w:val="004245C2"/>
    <w:rsid w:val="004249E1"/>
    <w:rsid w:val="0042508E"/>
    <w:rsid w:val="004251DA"/>
    <w:rsid w:val="00425258"/>
    <w:rsid w:val="0042556F"/>
    <w:rsid w:val="004257A7"/>
    <w:rsid w:val="00425B5B"/>
    <w:rsid w:val="00425E47"/>
    <w:rsid w:val="00425F71"/>
    <w:rsid w:val="004279A8"/>
    <w:rsid w:val="00427F2D"/>
    <w:rsid w:val="004303EF"/>
    <w:rsid w:val="00430669"/>
    <w:rsid w:val="00430DF4"/>
    <w:rsid w:val="00431284"/>
    <w:rsid w:val="00431746"/>
    <w:rsid w:val="00432538"/>
    <w:rsid w:val="00432775"/>
    <w:rsid w:val="00432D0E"/>
    <w:rsid w:val="00432FA3"/>
    <w:rsid w:val="004337FA"/>
    <w:rsid w:val="0043455F"/>
    <w:rsid w:val="00434F71"/>
    <w:rsid w:val="004351BD"/>
    <w:rsid w:val="0043523E"/>
    <w:rsid w:val="00435ACC"/>
    <w:rsid w:val="00435FBE"/>
    <w:rsid w:val="00436FE2"/>
    <w:rsid w:val="004378CF"/>
    <w:rsid w:val="00441B74"/>
    <w:rsid w:val="00441E14"/>
    <w:rsid w:val="004423B3"/>
    <w:rsid w:val="004428DA"/>
    <w:rsid w:val="00442976"/>
    <w:rsid w:val="00444B3D"/>
    <w:rsid w:val="00444C28"/>
    <w:rsid w:val="004451AA"/>
    <w:rsid w:val="004457E1"/>
    <w:rsid w:val="00445E86"/>
    <w:rsid w:val="00447C5E"/>
    <w:rsid w:val="00450337"/>
    <w:rsid w:val="00451333"/>
    <w:rsid w:val="004513D2"/>
    <w:rsid w:val="0045210D"/>
    <w:rsid w:val="004522A4"/>
    <w:rsid w:val="0045260A"/>
    <w:rsid w:val="004528F6"/>
    <w:rsid w:val="00452EC3"/>
    <w:rsid w:val="004537B5"/>
    <w:rsid w:val="00453FC3"/>
    <w:rsid w:val="0045580F"/>
    <w:rsid w:val="00456006"/>
    <w:rsid w:val="004560D8"/>
    <w:rsid w:val="00456C0A"/>
    <w:rsid w:val="004605E6"/>
    <w:rsid w:val="0046259A"/>
    <w:rsid w:val="00462906"/>
    <w:rsid w:val="00462E61"/>
    <w:rsid w:val="00464B74"/>
    <w:rsid w:val="004650B7"/>
    <w:rsid w:val="0046569C"/>
    <w:rsid w:val="004656B5"/>
    <w:rsid w:val="00466198"/>
    <w:rsid w:val="00467384"/>
    <w:rsid w:val="00467525"/>
    <w:rsid w:val="00467AAB"/>
    <w:rsid w:val="00471EAF"/>
    <w:rsid w:val="00472BD7"/>
    <w:rsid w:val="00473128"/>
    <w:rsid w:val="004734F3"/>
    <w:rsid w:val="0047355C"/>
    <w:rsid w:val="00474259"/>
    <w:rsid w:val="00474D6D"/>
    <w:rsid w:val="00475A27"/>
    <w:rsid w:val="00476EB6"/>
    <w:rsid w:val="00480902"/>
    <w:rsid w:val="00480B77"/>
    <w:rsid w:val="00480FB9"/>
    <w:rsid w:val="00481466"/>
    <w:rsid w:val="004821FA"/>
    <w:rsid w:val="00482967"/>
    <w:rsid w:val="004836EA"/>
    <w:rsid w:val="00484280"/>
    <w:rsid w:val="00484507"/>
    <w:rsid w:val="0048527D"/>
    <w:rsid w:val="004862C3"/>
    <w:rsid w:val="00486854"/>
    <w:rsid w:val="00487189"/>
    <w:rsid w:val="004902E3"/>
    <w:rsid w:val="004905BF"/>
    <w:rsid w:val="00490A19"/>
    <w:rsid w:val="00490F1C"/>
    <w:rsid w:val="00491CB0"/>
    <w:rsid w:val="00492E42"/>
    <w:rsid w:val="00494166"/>
    <w:rsid w:val="0049479C"/>
    <w:rsid w:val="00494B4F"/>
    <w:rsid w:val="0049632E"/>
    <w:rsid w:val="004A0042"/>
    <w:rsid w:val="004A0217"/>
    <w:rsid w:val="004A07BD"/>
    <w:rsid w:val="004A19FF"/>
    <w:rsid w:val="004A357F"/>
    <w:rsid w:val="004A378D"/>
    <w:rsid w:val="004A464B"/>
    <w:rsid w:val="004A48D1"/>
    <w:rsid w:val="004A5A77"/>
    <w:rsid w:val="004A7582"/>
    <w:rsid w:val="004A7975"/>
    <w:rsid w:val="004B03C3"/>
    <w:rsid w:val="004B07F9"/>
    <w:rsid w:val="004B0CF8"/>
    <w:rsid w:val="004B1D49"/>
    <w:rsid w:val="004B2C8E"/>
    <w:rsid w:val="004B3AE1"/>
    <w:rsid w:val="004B50CF"/>
    <w:rsid w:val="004B5CF5"/>
    <w:rsid w:val="004B65FC"/>
    <w:rsid w:val="004B6A98"/>
    <w:rsid w:val="004B74BD"/>
    <w:rsid w:val="004B75B8"/>
    <w:rsid w:val="004B7B19"/>
    <w:rsid w:val="004C1477"/>
    <w:rsid w:val="004C1DBE"/>
    <w:rsid w:val="004C298F"/>
    <w:rsid w:val="004C4A6E"/>
    <w:rsid w:val="004C5894"/>
    <w:rsid w:val="004C5905"/>
    <w:rsid w:val="004C6209"/>
    <w:rsid w:val="004C6293"/>
    <w:rsid w:val="004C692D"/>
    <w:rsid w:val="004C7392"/>
    <w:rsid w:val="004C77F0"/>
    <w:rsid w:val="004D119B"/>
    <w:rsid w:val="004D1F8A"/>
    <w:rsid w:val="004D268D"/>
    <w:rsid w:val="004D2B9B"/>
    <w:rsid w:val="004D310B"/>
    <w:rsid w:val="004D3B76"/>
    <w:rsid w:val="004D59E3"/>
    <w:rsid w:val="004D6289"/>
    <w:rsid w:val="004D65FE"/>
    <w:rsid w:val="004E034B"/>
    <w:rsid w:val="004E0C97"/>
    <w:rsid w:val="004E0F10"/>
    <w:rsid w:val="004E0F5C"/>
    <w:rsid w:val="004E129D"/>
    <w:rsid w:val="004E1ACE"/>
    <w:rsid w:val="004E31FD"/>
    <w:rsid w:val="004E388C"/>
    <w:rsid w:val="004E3C32"/>
    <w:rsid w:val="004E3F5F"/>
    <w:rsid w:val="004E3F94"/>
    <w:rsid w:val="004E43BA"/>
    <w:rsid w:val="004E4A55"/>
    <w:rsid w:val="004E5E35"/>
    <w:rsid w:val="004E61EF"/>
    <w:rsid w:val="004E646F"/>
    <w:rsid w:val="004E6789"/>
    <w:rsid w:val="004E6D80"/>
    <w:rsid w:val="004F0BFF"/>
    <w:rsid w:val="004F1392"/>
    <w:rsid w:val="004F16E3"/>
    <w:rsid w:val="004F184C"/>
    <w:rsid w:val="004F2251"/>
    <w:rsid w:val="004F3058"/>
    <w:rsid w:val="004F3224"/>
    <w:rsid w:val="004F3C2C"/>
    <w:rsid w:val="004F4336"/>
    <w:rsid w:val="004F498E"/>
    <w:rsid w:val="004F4BD5"/>
    <w:rsid w:val="004F5883"/>
    <w:rsid w:val="004F5C97"/>
    <w:rsid w:val="004F5EF9"/>
    <w:rsid w:val="004F5FF9"/>
    <w:rsid w:val="004F65A3"/>
    <w:rsid w:val="004F6883"/>
    <w:rsid w:val="004F774F"/>
    <w:rsid w:val="005001D1"/>
    <w:rsid w:val="0050257F"/>
    <w:rsid w:val="005025D5"/>
    <w:rsid w:val="005030AE"/>
    <w:rsid w:val="005031B6"/>
    <w:rsid w:val="005055B7"/>
    <w:rsid w:val="005055C5"/>
    <w:rsid w:val="005056B6"/>
    <w:rsid w:val="005059AE"/>
    <w:rsid w:val="00506336"/>
    <w:rsid w:val="00506474"/>
    <w:rsid w:val="00506E59"/>
    <w:rsid w:val="00507774"/>
    <w:rsid w:val="00507792"/>
    <w:rsid w:val="00510EBC"/>
    <w:rsid w:val="00512030"/>
    <w:rsid w:val="00512491"/>
    <w:rsid w:val="00512B66"/>
    <w:rsid w:val="00512D24"/>
    <w:rsid w:val="005133AE"/>
    <w:rsid w:val="00514BF2"/>
    <w:rsid w:val="00515263"/>
    <w:rsid w:val="00515E2F"/>
    <w:rsid w:val="00516509"/>
    <w:rsid w:val="00516769"/>
    <w:rsid w:val="00516E85"/>
    <w:rsid w:val="0052017D"/>
    <w:rsid w:val="0052053C"/>
    <w:rsid w:val="00520A2E"/>
    <w:rsid w:val="00521A82"/>
    <w:rsid w:val="00521DCB"/>
    <w:rsid w:val="0052294A"/>
    <w:rsid w:val="005234AF"/>
    <w:rsid w:val="00523A7D"/>
    <w:rsid w:val="00523B15"/>
    <w:rsid w:val="005240AE"/>
    <w:rsid w:val="0052487F"/>
    <w:rsid w:val="00524F68"/>
    <w:rsid w:val="00525252"/>
    <w:rsid w:val="005260F3"/>
    <w:rsid w:val="00526293"/>
    <w:rsid w:val="00526A9D"/>
    <w:rsid w:val="005270E4"/>
    <w:rsid w:val="00527772"/>
    <w:rsid w:val="00527B18"/>
    <w:rsid w:val="00527C25"/>
    <w:rsid w:val="00527EE2"/>
    <w:rsid w:val="0053004E"/>
    <w:rsid w:val="0053099C"/>
    <w:rsid w:val="00531641"/>
    <w:rsid w:val="00531814"/>
    <w:rsid w:val="005321AF"/>
    <w:rsid w:val="005323A9"/>
    <w:rsid w:val="00533384"/>
    <w:rsid w:val="00533A5A"/>
    <w:rsid w:val="00533EB0"/>
    <w:rsid w:val="005342B7"/>
    <w:rsid w:val="00534DEE"/>
    <w:rsid w:val="00534EC8"/>
    <w:rsid w:val="005350C2"/>
    <w:rsid w:val="00535664"/>
    <w:rsid w:val="00536685"/>
    <w:rsid w:val="005367F6"/>
    <w:rsid w:val="0053697C"/>
    <w:rsid w:val="00537630"/>
    <w:rsid w:val="00537ED6"/>
    <w:rsid w:val="0054017B"/>
    <w:rsid w:val="00541717"/>
    <w:rsid w:val="005417D0"/>
    <w:rsid w:val="00541AA5"/>
    <w:rsid w:val="005421DA"/>
    <w:rsid w:val="00542441"/>
    <w:rsid w:val="00542E29"/>
    <w:rsid w:val="00543DA0"/>
    <w:rsid w:val="00544866"/>
    <w:rsid w:val="00544A71"/>
    <w:rsid w:val="00544AE8"/>
    <w:rsid w:val="00544CF3"/>
    <w:rsid w:val="0054561F"/>
    <w:rsid w:val="005457BD"/>
    <w:rsid w:val="00545D24"/>
    <w:rsid w:val="00546E01"/>
    <w:rsid w:val="00546EB8"/>
    <w:rsid w:val="00547B26"/>
    <w:rsid w:val="005504E6"/>
    <w:rsid w:val="00551483"/>
    <w:rsid w:val="00551FFE"/>
    <w:rsid w:val="005522F3"/>
    <w:rsid w:val="00552E3D"/>
    <w:rsid w:val="005541BE"/>
    <w:rsid w:val="0055428C"/>
    <w:rsid w:val="005542F2"/>
    <w:rsid w:val="00554626"/>
    <w:rsid w:val="00554DED"/>
    <w:rsid w:val="00555CF2"/>
    <w:rsid w:val="00555FBC"/>
    <w:rsid w:val="00557908"/>
    <w:rsid w:val="0056033E"/>
    <w:rsid w:val="005609F1"/>
    <w:rsid w:val="00562704"/>
    <w:rsid w:val="00564096"/>
    <w:rsid w:val="00564A80"/>
    <w:rsid w:val="005665F0"/>
    <w:rsid w:val="00567239"/>
    <w:rsid w:val="005674E8"/>
    <w:rsid w:val="00570866"/>
    <w:rsid w:val="00570BAC"/>
    <w:rsid w:val="0057128D"/>
    <w:rsid w:val="00571682"/>
    <w:rsid w:val="00571809"/>
    <w:rsid w:val="00571CEE"/>
    <w:rsid w:val="0057254A"/>
    <w:rsid w:val="005729B3"/>
    <w:rsid w:val="00573F03"/>
    <w:rsid w:val="00575C76"/>
    <w:rsid w:val="005760C0"/>
    <w:rsid w:val="005760DA"/>
    <w:rsid w:val="00576637"/>
    <w:rsid w:val="00577D48"/>
    <w:rsid w:val="00580351"/>
    <w:rsid w:val="00580854"/>
    <w:rsid w:val="00580991"/>
    <w:rsid w:val="00580D03"/>
    <w:rsid w:val="00580FBC"/>
    <w:rsid w:val="00582FEE"/>
    <w:rsid w:val="005830A1"/>
    <w:rsid w:val="0058412E"/>
    <w:rsid w:val="00584C50"/>
    <w:rsid w:val="00585DB1"/>
    <w:rsid w:val="00585E3C"/>
    <w:rsid w:val="00586D66"/>
    <w:rsid w:val="00587480"/>
    <w:rsid w:val="00590359"/>
    <w:rsid w:val="00590DE1"/>
    <w:rsid w:val="00590DE2"/>
    <w:rsid w:val="0059231F"/>
    <w:rsid w:val="00596466"/>
    <w:rsid w:val="005970C3"/>
    <w:rsid w:val="0059723C"/>
    <w:rsid w:val="00597409"/>
    <w:rsid w:val="0059748F"/>
    <w:rsid w:val="00597E30"/>
    <w:rsid w:val="005A0DD9"/>
    <w:rsid w:val="005A2C00"/>
    <w:rsid w:val="005A2F9D"/>
    <w:rsid w:val="005A3B21"/>
    <w:rsid w:val="005A5F5F"/>
    <w:rsid w:val="005A6610"/>
    <w:rsid w:val="005A66AB"/>
    <w:rsid w:val="005A6AF0"/>
    <w:rsid w:val="005A7DDD"/>
    <w:rsid w:val="005B0C80"/>
    <w:rsid w:val="005B1202"/>
    <w:rsid w:val="005B15EE"/>
    <w:rsid w:val="005B18CF"/>
    <w:rsid w:val="005B1A5A"/>
    <w:rsid w:val="005B1B91"/>
    <w:rsid w:val="005B1BB0"/>
    <w:rsid w:val="005B304B"/>
    <w:rsid w:val="005B3F97"/>
    <w:rsid w:val="005B54AF"/>
    <w:rsid w:val="005B6147"/>
    <w:rsid w:val="005B7A12"/>
    <w:rsid w:val="005B7F6D"/>
    <w:rsid w:val="005C0038"/>
    <w:rsid w:val="005C0C46"/>
    <w:rsid w:val="005C16B5"/>
    <w:rsid w:val="005C2141"/>
    <w:rsid w:val="005C2952"/>
    <w:rsid w:val="005C2976"/>
    <w:rsid w:val="005C3792"/>
    <w:rsid w:val="005C37B3"/>
    <w:rsid w:val="005C3DF3"/>
    <w:rsid w:val="005C50FB"/>
    <w:rsid w:val="005C5F7E"/>
    <w:rsid w:val="005C659B"/>
    <w:rsid w:val="005C759C"/>
    <w:rsid w:val="005C7693"/>
    <w:rsid w:val="005C7F3C"/>
    <w:rsid w:val="005D14FD"/>
    <w:rsid w:val="005D26CC"/>
    <w:rsid w:val="005D3489"/>
    <w:rsid w:val="005D46D0"/>
    <w:rsid w:val="005E17C3"/>
    <w:rsid w:val="005E1D7E"/>
    <w:rsid w:val="005E1E68"/>
    <w:rsid w:val="005E1F46"/>
    <w:rsid w:val="005E29D0"/>
    <w:rsid w:val="005E2ED1"/>
    <w:rsid w:val="005E3076"/>
    <w:rsid w:val="005E3411"/>
    <w:rsid w:val="005E37BF"/>
    <w:rsid w:val="005E3ABE"/>
    <w:rsid w:val="005E4E28"/>
    <w:rsid w:val="005E59AE"/>
    <w:rsid w:val="005E5BB2"/>
    <w:rsid w:val="005E5C89"/>
    <w:rsid w:val="005E5E02"/>
    <w:rsid w:val="005E5FF0"/>
    <w:rsid w:val="005E69CA"/>
    <w:rsid w:val="005E6F40"/>
    <w:rsid w:val="005E75FD"/>
    <w:rsid w:val="005E7E98"/>
    <w:rsid w:val="005F0061"/>
    <w:rsid w:val="005F0597"/>
    <w:rsid w:val="005F0B77"/>
    <w:rsid w:val="005F0B98"/>
    <w:rsid w:val="005F0FFA"/>
    <w:rsid w:val="005F14A3"/>
    <w:rsid w:val="005F14F2"/>
    <w:rsid w:val="005F16D8"/>
    <w:rsid w:val="005F1ADC"/>
    <w:rsid w:val="005F21DE"/>
    <w:rsid w:val="005F2A43"/>
    <w:rsid w:val="005F3E11"/>
    <w:rsid w:val="005F45A2"/>
    <w:rsid w:val="005F5600"/>
    <w:rsid w:val="005F5B0F"/>
    <w:rsid w:val="005F6262"/>
    <w:rsid w:val="005F6E54"/>
    <w:rsid w:val="006001F0"/>
    <w:rsid w:val="0060077B"/>
    <w:rsid w:val="00600995"/>
    <w:rsid w:val="00600D51"/>
    <w:rsid w:val="00602802"/>
    <w:rsid w:val="00602BFB"/>
    <w:rsid w:val="00602C5B"/>
    <w:rsid w:val="00602D7F"/>
    <w:rsid w:val="00604416"/>
    <w:rsid w:val="0060485B"/>
    <w:rsid w:val="0060487C"/>
    <w:rsid w:val="006052A5"/>
    <w:rsid w:val="00605739"/>
    <w:rsid w:val="0060629F"/>
    <w:rsid w:val="0060667B"/>
    <w:rsid w:val="00607B95"/>
    <w:rsid w:val="0061143A"/>
    <w:rsid w:val="006118B7"/>
    <w:rsid w:val="006129E9"/>
    <w:rsid w:val="00612F57"/>
    <w:rsid w:val="00613962"/>
    <w:rsid w:val="00613B25"/>
    <w:rsid w:val="00613E29"/>
    <w:rsid w:val="006160A9"/>
    <w:rsid w:val="006162FD"/>
    <w:rsid w:val="00620197"/>
    <w:rsid w:val="006201B2"/>
    <w:rsid w:val="00620BFB"/>
    <w:rsid w:val="00622559"/>
    <w:rsid w:val="0062278B"/>
    <w:rsid w:val="006231BC"/>
    <w:rsid w:val="0062334F"/>
    <w:rsid w:val="00624DC5"/>
    <w:rsid w:val="00625B74"/>
    <w:rsid w:val="0062712E"/>
    <w:rsid w:val="006271D1"/>
    <w:rsid w:val="0062756B"/>
    <w:rsid w:val="00627DAE"/>
    <w:rsid w:val="00627FF6"/>
    <w:rsid w:val="00631AEB"/>
    <w:rsid w:val="006329FA"/>
    <w:rsid w:val="00633704"/>
    <w:rsid w:val="00633724"/>
    <w:rsid w:val="006345E7"/>
    <w:rsid w:val="0063517D"/>
    <w:rsid w:val="00636027"/>
    <w:rsid w:val="006367C0"/>
    <w:rsid w:val="00636F08"/>
    <w:rsid w:val="00637116"/>
    <w:rsid w:val="006373C5"/>
    <w:rsid w:val="0063758D"/>
    <w:rsid w:val="006378B9"/>
    <w:rsid w:val="00637DD2"/>
    <w:rsid w:val="0064086A"/>
    <w:rsid w:val="00640E0B"/>
    <w:rsid w:val="0064124B"/>
    <w:rsid w:val="006412E6"/>
    <w:rsid w:val="00642559"/>
    <w:rsid w:val="006429D3"/>
    <w:rsid w:val="00643391"/>
    <w:rsid w:val="006438FA"/>
    <w:rsid w:val="0064467F"/>
    <w:rsid w:val="00644B1B"/>
    <w:rsid w:val="006452F1"/>
    <w:rsid w:val="006453C1"/>
    <w:rsid w:val="00646494"/>
    <w:rsid w:val="006468CD"/>
    <w:rsid w:val="006475ED"/>
    <w:rsid w:val="006502E7"/>
    <w:rsid w:val="00650C93"/>
    <w:rsid w:val="00651691"/>
    <w:rsid w:val="00653B23"/>
    <w:rsid w:val="00653C8E"/>
    <w:rsid w:val="006547F7"/>
    <w:rsid w:val="00654E77"/>
    <w:rsid w:val="0065576E"/>
    <w:rsid w:val="00655F74"/>
    <w:rsid w:val="00656947"/>
    <w:rsid w:val="006570B5"/>
    <w:rsid w:val="0065717A"/>
    <w:rsid w:val="0066092A"/>
    <w:rsid w:val="006617FD"/>
    <w:rsid w:val="0066202A"/>
    <w:rsid w:val="006624F0"/>
    <w:rsid w:val="00662F82"/>
    <w:rsid w:val="00662FAC"/>
    <w:rsid w:val="006637CC"/>
    <w:rsid w:val="00664D51"/>
    <w:rsid w:val="00665A0F"/>
    <w:rsid w:val="00670350"/>
    <w:rsid w:val="00670359"/>
    <w:rsid w:val="006713F4"/>
    <w:rsid w:val="006716DC"/>
    <w:rsid w:val="00671CBC"/>
    <w:rsid w:val="006720B3"/>
    <w:rsid w:val="00672AB3"/>
    <w:rsid w:val="00673ACC"/>
    <w:rsid w:val="00673B70"/>
    <w:rsid w:val="00674CD7"/>
    <w:rsid w:val="006754EF"/>
    <w:rsid w:val="00675681"/>
    <w:rsid w:val="00676348"/>
    <w:rsid w:val="00680692"/>
    <w:rsid w:val="006806FB"/>
    <w:rsid w:val="0068138A"/>
    <w:rsid w:val="006825DD"/>
    <w:rsid w:val="00683C2C"/>
    <w:rsid w:val="00684D57"/>
    <w:rsid w:val="006852F6"/>
    <w:rsid w:val="006854D9"/>
    <w:rsid w:val="00685BBB"/>
    <w:rsid w:val="00687345"/>
    <w:rsid w:val="00687D96"/>
    <w:rsid w:val="006901C0"/>
    <w:rsid w:val="0069027F"/>
    <w:rsid w:val="00690495"/>
    <w:rsid w:val="0069088D"/>
    <w:rsid w:val="00690BA5"/>
    <w:rsid w:val="0069151A"/>
    <w:rsid w:val="0069192C"/>
    <w:rsid w:val="00692A0E"/>
    <w:rsid w:val="006933B2"/>
    <w:rsid w:val="00694A3A"/>
    <w:rsid w:val="00694B2C"/>
    <w:rsid w:val="006951DE"/>
    <w:rsid w:val="00696785"/>
    <w:rsid w:val="0069733C"/>
    <w:rsid w:val="006A0FE4"/>
    <w:rsid w:val="006A1EDC"/>
    <w:rsid w:val="006A2262"/>
    <w:rsid w:val="006A2412"/>
    <w:rsid w:val="006A3B8F"/>
    <w:rsid w:val="006A45FE"/>
    <w:rsid w:val="006A4C33"/>
    <w:rsid w:val="006A4DD0"/>
    <w:rsid w:val="006A5380"/>
    <w:rsid w:val="006A5487"/>
    <w:rsid w:val="006A5FCD"/>
    <w:rsid w:val="006A781E"/>
    <w:rsid w:val="006A78B5"/>
    <w:rsid w:val="006A7E9D"/>
    <w:rsid w:val="006B0583"/>
    <w:rsid w:val="006B0F14"/>
    <w:rsid w:val="006B25BC"/>
    <w:rsid w:val="006B32F7"/>
    <w:rsid w:val="006B365D"/>
    <w:rsid w:val="006B4555"/>
    <w:rsid w:val="006B520A"/>
    <w:rsid w:val="006B66E4"/>
    <w:rsid w:val="006B6CDF"/>
    <w:rsid w:val="006B738C"/>
    <w:rsid w:val="006B7B47"/>
    <w:rsid w:val="006C0385"/>
    <w:rsid w:val="006C1594"/>
    <w:rsid w:val="006C1673"/>
    <w:rsid w:val="006C2A3A"/>
    <w:rsid w:val="006C4492"/>
    <w:rsid w:val="006C5603"/>
    <w:rsid w:val="006C5BF0"/>
    <w:rsid w:val="006C5D77"/>
    <w:rsid w:val="006C64A4"/>
    <w:rsid w:val="006C6DE3"/>
    <w:rsid w:val="006C7334"/>
    <w:rsid w:val="006C78DE"/>
    <w:rsid w:val="006D16FB"/>
    <w:rsid w:val="006D252E"/>
    <w:rsid w:val="006D25C4"/>
    <w:rsid w:val="006D2898"/>
    <w:rsid w:val="006D31CF"/>
    <w:rsid w:val="006D384C"/>
    <w:rsid w:val="006D4BA8"/>
    <w:rsid w:val="006D4BCE"/>
    <w:rsid w:val="006D5AB1"/>
    <w:rsid w:val="006D74DB"/>
    <w:rsid w:val="006D7537"/>
    <w:rsid w:val="006D794C"/>
    <w:rsid w:val="006D7C4E"/>
    <w:rsid w:val="006E024F"/>
    <w:rsid w:val="006E0AD6"/>
    <w:rsid w:val="006E0C39"/>
    <w:rsid w:val="006E1350"/>
    <w:rsid w:val="006E1A5D"/>
    <w:rsid w:val="006E1AB3"/>
    <w:rsid w:val="006E1EAF"/>
    <w:rsid w:val="006E21AE"/>
    <w:rsid w:val="006E3348"/>
    <w:rsid w:val="006E4072"/>
    <w:rsid w:val="006E55D0"/>
    <w:rsid w:val="006E6AF8"/>
    <w:rsid w:val="006E6F8F"/>
    <w:rsid w:val="006E70CA"/>
    <w:rsid w:val="006E78D1"/>
    <w:rsid w:val="006F19E9"/>
    <w:rsid w:val="006F2155"/>
    <w:rsid w:val="006F33E9"/>
    <w:rsid w:val="006F348C"/>
    <w:rsid w:val="006F3AA7"/>
    <w:rsid w:val="006F460F"/>
    <w:rsid w:val="006F5884"/>
    <w:rsid w:val="006F60AC"/>
    <w:rsid w:val="006F6495"/>
    <w:rsid w:val="006F6AF6"/>
    <w:rsid w:val="006F6CDF"/>
    <w:rsid w:val="006F6DD8"/>
    <w:rsid w:val="006F6EC6"/>
    <w:rsid w:val="006F711F"/>
    <w:rsid w:val="00701917"/>
    <w:rsid w:val="00701F65"/>
    <w:rsid w:val="007020EC"/>
    <w:rsid w:val="00702761"/>
    <w:rsid w:val="00703592"/>
    <w:rsid w:val="007037C5"/>
    <w:rsid w:val="00703944"/>
    <w:rsid w:val="00704891"/>
    <w:rsid w:val="00704D97"/>
    <w:rsid w:val="00705044"/>
    <w:rsid w:val="0070565A"/>
    <w:rsid w:val="007067CC"/>
    <w:rsid w:val="00706B9A"/>
    <w:rsid w:val="00707196"/>
    <w:rsid w:val="007101DF"/>
    <w:rsid w:val="007110AB"/>
    <w:rsid w:val="007113EE"/>
    <w:rsid w:val="0071169F"/>
    <w:rsid w:val="007132D6"/>
    <w:rsid w:val="0071348E"/>
    <w:rsid w:val="007145D1"/>
    <w:rsid w:val="00714C90"/>
    <w:rsid w:val="007170C8"/>
    <w:rsid w:val="00717912"/>
    <w:rsid w:val="007202EC"/>
    <w:rsid w:val="0072066B"/>
    <w:rsid w:val="00720A13"/>
    <w:rsid w:val="0072147F"/>
    <w:rsid w:val="0072289B"/>
    <w:rsid w:val="0072389F"/>
    <w:rsid w:val="00723F1A"/>
    <w:rsid w:val="007249F2"/>
    <w:rsid w:val="00725188"/>
    <w:rsid w:val="00730412"/>
    <w:rsid w:val="00730B27"/>
    <w:rsid w:val="00730F38"/>
    <w:rsid w:val="00731FF8"/>
    <w:rsid w:val="00732B98"/>
    <w:rsid w:val="00732FEE"/>
    <w:rsid w:val="00733874"/>
    <w:rsid w:val="007343C9"/>
    <w:rsid w:val="00734CAB"/>
    <w:rsid w:val="00735557"/>
    <w:rsid w:val="00735BA1"/>
    <w:rsid w:val="007367AB"/>
    <w:rsid w:val="00737EBD"/>
    <w:rsid w:val="0074084A"/>
    <w:rsid w:val="00740971"/>
    <w:rsid w:val="00740E12"/>
    <w:rsid w:val="0074138F"/>
    <w:rsid w:val="007432D4"/>
    <w:rsid w:val="00743374"/>
    <w:rsid w:val="00744C98"/>
    <w:rsid w:val="00744EA9"/>
    <w:rsid w:val="00745DEC"/>
    <w:rsid w:val="00746663"/>
    <w:rsid w:val="0074772C"/>
    <w:rsid w:val="007478AC"/>
    <w:rsid w:val="00747C8F"/>
    <w:rsid w:val="00750F18"/>
    <w:rsid w:val="00752297"/>
    <w:rsid w:val="00753502"/>
    <w:rsid w:val="00753593"/>
    <w:rsid w:val="007535A9"/>
    <w:rsid w:val="00754366"/>
    <w:rsid w:val="007543FA"/>
    <w:rsid w:val="00754729"/>
    <w:rsid w:val="00754BD3"/>
    <w:rsid w:val="00754CF6"/>
    <w:rsid w:val="00755EC2"/>
    <w:rsid w:val="0075678A"/>
    <w:rsid w:val="007571C9"/>
    <w:rsid w:val="0075742B"/>
    <w:rsid w:val="00757BE6"/>
    <w:rsid w:val="00757DED"/>
    <w:rsid w:val="00761901"/>
    <w:rsid w:val="00761DE2"/>
    <w:rsid w:val="00761ECB"/>
    <w:rsid w:val="00762F4B"/>
    <w:rsid w:val="00763C0B"/>
    <w:rsid w:val="00764209"/>
    <w:rsid w:val="00764E7D"/>
    <w:rsid w:val="00766E30"/>
    <w:rsid w:val="00770754"/>
    <w:rsid w:val="007710B7"/>
    <w:rsid w:val="00771170"/>
    <w:rsid w:val="007713BC"/>
    <w:rsid w:val="00771628"/>
    <w:rsid w:val="00771F93"/>
    <w:rsid w:val="007729BD"/>
    <w:rsid w:val="00772A58"/>
    <w:rsid w:val="00773365"/>
    <w:rsid w:val="0077353B"/>
    <w:rsid w:val="00773571"/>
    <w:rsid w:val="00774106"/>
    <w:rsid w:val="007742C8"/>
    <w:rsid w:val="00774615"/>
    <w:rsid w:val="00774B7F"/>
    <w:rsid w:val="00774DF6"/>
    <w:rsid w:val="007750CB"/>
    <w:rsid w:val="007759E6"/>
    <w:rsid w:val="00775EE6"/>
    <w:rsid w:val="0077628B"/>
    <w:rsid w:val="0077652A"/>
    <w:rsid w:val="00777C35"/>
    <w:rsid w:val="00780C51"/>
    <w:rsid w:val="00780E3F"/>
    <w:rsid w:val="00781CA6"/>
    <w:rsid w:val="00781DD0"/>
    <w:rsid w:val="007828D9"/>
    <w:rsid w:val="00783D4F"/>
    <w:rsid w:val="00783E9A"/>
    <w:rsid w:val="007845E3"/>
    <w:rsid w:val="00785629"/>
    <w:rsid w:val="00785736"/>
    <w:rsid w:val="007870E2"/>
    <w:rsid w:val="00787972"/>
    <w:rsid w:val="00791B63"/>
    <w:rsid w:val="0079224B"/>
    <w:rsid w:val="00792746"/>
    <w:rsid w:val="007929CF"/>
    <w:rsid w:val="00792B32"/>
    <w:rsid w:val="007937A3"/>
    <w:rsid w:val="0079399A"/>
    <w:rsid w:val="00793D21"/>
    <w:rsid w:val="00793DFA"/>
    <w:rsid w:val="00794895"/>
    <w:rsid w:val="00794DB3"/>
    <w:rsid w:val="00795C6D"/>
    <w:rsid w:val="007962AE"/>
    <w:rsid w:val="00797228"/>
    <w:rsid w:val="007A0D5C"/>
    <w:rsid w:val="007A12D1"/>
    <w:rsid w:val="007A2D3B"/>
    <w:rsid w:val="007A374E"/>
    <w:rsid w:val="007A3C9A"/>
    <w:rsid w:val="007A4216"/>
    <w:rsid w:val="007A4AF6"/>
    <w:rsid w:val="007A59D8"/>
    <w:rsid w:val="007A5CB3"/>
    <w:rsid w:val="007A675B"/>
    <w:rsid w:val="007A6C9E"/>
    <w:rsid w:val="007A749B"/>
    <w:rsid w:val="007A7AD1"/>
    <w:rsid w:val="007A7BC8"/>
    <w:rsid w:val="007B018D"/>
    <w:rsid w:val="007B24FA"/>
    <w:rsid w:val="007B27FA"/>
    <w:rsid w:val="007B27FB"/>
    <w:rsid w:val="007B2A05"/>
    <w:rsid w:val="007B2A61"/>
    <w:rsid w:val="007B336A"/>
    <w:rsid w:val="007B49E5"/>
    <w:rsid w:val="007B6A61"/>
    <w:rsid w:val="007B6F0A"/>
    <w:rsid w:val="007B7930"/>
    <w:rsid w:val="007B7F52"/>
    <w:rsid w:val="007C0379"/>
    <w:rsid w:val="007C0D7A"/>
    <w:rsid w:val="007C1306"/>
    <w:rsid w:val="007C19DC"/>
    <w:rsid w:val="007C1FEA"/>
    <w:rsid w:val="007C2539"/>
    <w:rsid w:val="007C2BD3"/>
    <w:rsid w:val="007C3CEC"/>
    <w:rsid w:val="007C4C64"/>
    <w:rsid w:val="007C52F5"/>
    <w:rsid w:val="007C632C"/>
    <w:rsid w:val="007C668F"/>
    <w:rsid w:val="007C7C93"/>
    <w:rsid w:val="007C7D58"/>
    <w:rsid w:val="007D0770"/>
    <w:rsid w:val="007D1313"/>
    <w:rsid w:val="007D13D2"/>
    <w:rsid w:val="007D16EA"/>
    <w:rsid w:val="007D1750"/>
    <w:rsid w:val="007D182B"/>
    <w:rsid w:val="007D1D37"/>
    <w:rsid w:val="007D21D3"/>
    <w:rsid w:val="007D228D"/>
    <w:rsid w:val="007D2B34"/>
    <w:rsid w:val="007D4C5C"/>
    <w:rsid w:val="007D4D1A"/>
    <w:rsid w:val="007D5CEC"/>
    <w:rsid w:val="007D6472"/>
    <w:rsid w:val="007D662E"/>
    <w:rsid w:val="007D6756"/>
    <w:rsid w:val="007D6DE9"/>
    <w:rsid w:val="007D6E1F"/>
    <w:rsid w:val="007D73E9"/>
    <w:rsid w:val="007E007D"/>
    <w:rsid w:val="007E0274"/>
    <w:rsid w:val="007E135B"/>
    <w:rsid w:val="007E2D22"/>
    <w:rsid w:val="007E3474"/>
    <w:rsid w:val="007E4AAA"/>
    <w:rsid w:val="007E50DC"/>
    <w:rsid w:val="007E5FA6"/>
    <w:rsid w:val="007E63A1"/>
    <w:rsid w:val="007E6C48"/>
    <w:rsid w:val="007E7D61"/>
    <w:rsid w:val="007F036E"/>
    <w:rsid w:val="007F09D4"/>
    <w:rsid w:val="007F0C35"/>
    <w:rsid w:val="007F0DF9"/>
    <w:rsid w:val="007F128A"/>
    <w:rsid w:val="007F18DC"/>
    <w:rsid w:val="007F2F0E"/>
    <w:rsid w:val="007F306C"/>
    <w:rsid w:val="007F32FC"/>
    <w:rsid w:val="007F39A0"/>
    <w:rsid w:val="007F5E55"/>
    <w:rsid w:val="007F64A8"/>
    <w:rsid w:val="007F67AF"/>
    <w:rsid w:val="007F7938"/>
    <w:rsid w:val="007F7D55"/>
    <w:rsid w:val="00800860"/>
    <w:rsid w:val="00803AD7"/>
    <w:rsid w:val="00803DBB"/>
    <w:rsid w:val="0080411B"/>
    <w:rsid w:val="00804614"/>
    <w:rsid w:val="008051B1"/>
    <w:rsid w:val="00805AF1"/>
    <w:rsid w:val="0080655F"/>
    <w:rsid w:val="008066D5"/>
    <w:rsid w:val="008108CD"/>
    <w:rsid w:val="0081142A"/>
    <w:rsid w:val="00811908"/>
    <w:rsid w:val="00811AEC"/>
    <w:rsid w:val="00812910"/>
    <w:rsid w:val="0081592C"/>
    <w:rsid w:val="00816A29"/>
    <w:rsid w:val="00816E34"/>
    <w:rsid w:val="00817DD5"/>
    <w:rsid w:val="0082052E"/>
    <w:rsid w:val="0082089B"/>
    <w:rsid w:val="008214A0"/>
    <w:rsid w:val="008216CC"/>
    <w:rsid w:val="00822334"/>
    <w:rsid w:val="008229CF"/>
    <w:rsid w:val="00822BC1"/>
    <w:rsid w:val="008231A9"/>
    <w:rsid w:val="00824A83"/>
    <w:rsid w:val="00824D9A"/>
    <w:rsid w:val="008250EA"/>
    <w:rsid w:val="0082547B"/>
    <w:rsid w:val="00825600"/>
    <w:rsid w:val="008258A3"/>
    <w:rsid w:val="00825AF4"/>
    <w:rsid w:val="00827E0D"/>
    <w:rsid w:val="008308A5"/>
    <w:rsid w:val="00830E8F"/>
    <w:rsid w:val="008326A0"/>
    <w:rsid w:val="00832C16"/>
    <w:rsid w:val="008345BB"/>
    <w:rsid w:val="008348FA"/>
    <w:rsid w:val="00837040"/>
    <w:rsid w:val="00840D0B"/>
    <w:rsid w:val="0084172E"/>
    <w:rsid w:val="00841E02"/>
    <w:rsid w:val="008424C1"/>
    <w:rsid w:val="00843C76"/>
    <w:rsid w:val="00843F6A"/>
    <w:rsid w:val="00845325"/>
    <w:rsid w:val="0084561A"/>
    <w:rsid w:val="00845AE6"/>
    <w:rsid w:val="00845D96"/>
    <w:rsid w:val="008467F3"/>
    <w:rsid w:val="00847196"/>
    <w:rsid w:val="00850812"/>
    <w:rsid w:val="008509ED"/>
    <w:rsid w:val="008510C8"/>
    <w:rsid w:val="00851169"/>
    <w:rsid w:val="00851CF0"/>
    <w:rsid w:val="0085225C"/>
    <w:rsid w:val="008526B2"/>
    <w:rsid w:val="00853688"/>
    <w:rsid w:val="008539EA"/>
    <w:rsid w:val="00853B94"/>
    <w:rsid w:val="0085434E"/>
    <w:rsid w:val="008551E7"/>
    <w:rsid w:val="00857282"/>
    <w:rsid w:val="00857C07"/>
    <w:rsid w:val="00860414"/>
    <w:rsid w:val="00861EDA"/>
    <w:rsid w:val="00863D66"/>
    <w:rsid w:val="00864A15"/>
    <w:rsid w:val="008650C6"/>
    <w:rsid w:val="00865BF8"/>
    <w:rsid w:val="00865F8E"/>
    <w:rsid w:val="00867BD1"/>
    <w:rsid w:val="00870015"/>
    <w:rsid w:val="00870AF7"/>
    <w:rsid w:val="008711D6"/>
    <w:rsid w:val="00871F6F"/>
    <w:rsid w:val="00872199"/>
    <w:rsid w:val="008721CA"/>
    <w:rsid w:val="0087264C"/>
    <w:rsid w:val="008726CD"/>
    <w:rsid w:val="008736BD"/>
    <w:rsid w:val="008736D8"/>
    <w:rsid w:val="00873C7D"/>
    <w:rsid w:val="00873D24"/>
    <w:rsid w:val="008747B0"/>
    <w:rsid w:val="00874A8E"/>
    <w:rsid w:val="00875119"/>
    <w:rsid w:val="00875CE8"/>
    <w:rsid w:val="00876FBA"/>
    <w:rsid w:val="0087702C"/>
    <w:rsid w:val="00877BB8"/>
    <w:rsid w:val="00877EB6"/>
    <w:rsid w:val="00880C2F"/>
    <w:rsid w:val="00880F7B"/>
    <w:rsid w:val="0088139A"/>
    <w:rsid w:val="00881C62"/>
    <w:rsid w:val="00882810"/>
    <w:rsid w:val="00882AEF"/>
    <w:rsid w:val="0088339D"/>
    <w:rsid w:val="00883404"/>
    <w:rsid w:val="008834AE"/>
    <w:rsid w:val="00884C88"/>
    <w:rsid w:val="0088538F"/>
    <w:rsid w:val="00885943"/>
    <w:rsid w:val="00885D06"/>
    <w:rsid w:val="00886965"/>
    <w:rsid w:val="008870AB"/>
    <w:rsid w:val="00887DC6"/>
    <w:rsid w:val="00890F5D"/>
    <w:rsid w:val="00891076"/>
    <w:rsid w:val="008914FD"/>
    <w:rsid w:val="00891D8A"/>
    <w:rsid w:val="00891E18"/>
    <w:rsid w:val="008931A7"/>
    <w:rsid w:val="008936EB"/>
    <w:rsid w:val="00895119"/>
    <w:rsid w:val="0089534A"/>
    <w:rsid w:val="0089559D"/>
    <w:rsid w:val="0089627A"/>
    <w:rsid w:val="00896D10"/>
    <w:rsid w:val="008971F3"/>
    <w:rsid w:val="0089731E"/>
    <w:rsid w:val="008978DC"/>
    <w:rsid w:val="008A0A6B"/>
    <w:rsid w:val="008A0E90"/>
    <w:rsid w:val="008A20EE"/>
    <w:rsid w:val="008A2615"/>
    <w:rsid w:val="008A2AD5"/>
    <w:rsid w:val="008A5289"/>
    <w:rsid w:val="008A584D"/>
    <w:rsid w:val="008A7388"/>
    <w:rsid w:val="008A7721"/>
    <w:rsid w:val="008A7BCC"/>
    <w:rsid w:val="008B02C0"/>
    <w:rsid w:val="008B219E"/>
    <w:rsid w:val="008B2658"/>
    <w:rsid w:val="008B27D2"/>
    <w:rsid w:val="008B2B9D"/>
    <w:rsid w:val="008B45EE"/>
    <w:rsid w:val="008B4DF8"/>
    <w:rsid w:val="008B4E8F"/>
    <w:rsid w:val="008B4FC2"/>
    <w:rsid w:val="008B5CCB"/>
    <w:rsid w:val="008B5EC4"/>
    <w:rsid w:val="008B6956"/>
    <w:rsid w:val="008B7405"/>
    <w:rsid w:val="008B7567"/>
    <w:rsid w:val="008B75B2"/>
    <w:rsid w:val="008B7666"/>
    <w:rsid w:val="008C095F"/>
    <w:rsid w:val="008C100F"/>
    <w:rsid w:val="008C10FB"/>
    <w:rsid w:val="008C144B"/>
    <w:rsid w:val="008C1506"/>
    <w:rsid w:val="008C2164"/>
    <w:rsid w:val="008C21DF"/>
    <w:rsid w:val="008C2F29"/>
    <w:rsid w:val="008C3CE1"/>
    <w:rsid w:val="008C417D"/>
    <w:rsid w:val="008C4746"/>
    <w:rsid w:val="008C53D7"/>
    <w:rsid w:val="008C5579"/>
    <w:rsid w:val="008C5C35"/>
    <w:rsid w:val="008C5F0D"/>
    <w:rsid w:val="008C60FB"/>
    <w:rsid w:val="008D01CA"/>
    <w:rsid w:val="008D03C3"/>
    <w:rsid w:val="008D094C"/>
    <w:rsid w:val="008D0DC7"/>
    <w:rsid w:val="008D11E4"/>
    <w:rsid w:val="008D168D"/>
    <w:rsid w:val="008D1A59"/>
    <w:rsid w:val="008D2284"/>
    <w:rsid w:val="008D26E1"/>
    <w:rsid w:val="008D3493"/>
    <w:rsid w:val="008D3501"/>
    <w:rsid w:val="008D44B0"/>
    <w:rsid w:val="008D4549"/>
    <w:rsid w:val="008D4FAF"/>
    <w:rsid w:val="008D50AC"/>
    <w:rsid w:val="008D6C28"/>
    <w:rsid w:val="008E14BD"/>
    <w:rsid w:val="008E2156"/>
    <w:rsid w:val="008E23CB"/>
    <w:rsid w:val="008E2A5D"/>
    <w:rsid w:val="008E2FDC"/>
    <w:rsid w:val="008E3928"/>
    <w:rsid w:val="008E4CD3"/>
    <w:rsid w:val="008E77C1"/>
    <w:rsid w:val="008E7900"/>
    <w:rsid w:val="008E7974"/>
    <w:rsid w:val="008F0C0A"/>
    <w:rsid w:val="008F21C6"/>
    <w:rsid w:val="008F3289"/>
    <w:rsid w:val="008F38A7"/>
    <w:rsid w:val="008F5119"/>
    <w:rsid w:val="008F59ED"/>
    <w:rsid w:val="008F661A"/>
    <w:rsid w:val="008F69DE"/>
    <w:rsid w:val="008F6EE5"/>
    <w:rsid w:val="008F7B7D"/>
    <w:rsid w:val="00900AEC"/>
    <w:rsid w:val="009011C9"/>
    <w:rsid w:val="009014F2"/>
    <w:rsid w:val="00902FB2"/>
    <w:rsid w:val="00903987"/>
    <w:rsid w:val="009040D8"/>
    <w:rsid w:val="00904865"/>
    <w:rsid w:val="009059D2"/>
    <w:rsid w:val="00905BBE"/>
    <w:rsid w:val="00905F82"/>
    <w:rsid w:val="009060BC"/>
    <w:rsid w:val="00910FA1"/>
    <w:rsid w:val="009114AF"/>
    <w:rsid w:val="009116B7"/>
    <w:rsid w:val="00911F53"/>
    <w:rsid w:val="00911FB6"/>
    <w:rsid w:val="009121F4"/>
    <w:rsid w:val="0091239A"/>
    <w:rsid w:val="00912B6B"/>
    <w:rsid w:val="00912BC8"/>
    <w:rsid w:val="00914B17"/>
    <w:rsid w:val="00914F7B"/>
    <w:rsid w:val="00915AF6"/>
    <w:rsid w:val="00917057"/>
    <w:rsid w:val="009171FF"/>
    <w:rsid w:val="0092010E"/>
    <w:rsid w:val="00920410"/>
    <w:rsid w:val="00920A49"/>
    <w:rsid w:val="00920C73"/>
    <w:rsid w:val="00920F5F"/>
    <w:rsid w:val="00922562"/>
    <w:rsid w:val="00922BC4"/>
    <w:rsid w:val="00924330"/>
    <w:rsid w:val="009244E8"/>
    <w:rsid w:val="00924E19"/>
    <w:rsid w:val="00925AF6"/>
    <w:rsid w:val="00930375"/>
    <w:rsid w:val="00931793"/>
    <w:rsid w:val="00932503"/>
    <w:rsid w:val="00932B3D"/>
    <w:rsid w:val="00932FD8"/>
    <w:rsid w:val="009331B5"/>
    <w:rsid w:val="00933AC3"/>
    <w:rsid w:val="00934E4A"/>
    <w:rsid w:val="00934E56"/>
    <w:rsid w:val="0093545D"/>
    <w:rsid w:val="00935806"/>
    <w:rsid w:val="009360D8"/>
    <w:rsid w:val="0093610E"/>
    <w:rsid w:val="0093619A"/>
    <w:rsid w:val="0093664F"/>
    <w:rsid w:val="00936724"/>
    <w:rsid w:val="00936FF3"/>
    <w:rsid w:val="009370A6"/>
    <w:rsid w:val="00937D91"/>
    <w:rsid w:val="00940A0D"/>
    <w:rsid w:val="00940ACB"/>
    <w:rsid w:val="00941265"/>
    <w:rsid w:val="0094168F"/>
    <w:rsid w:val="00941D7B"/>
    <w:rsid w:val="009421B0"/>
    <w:rsid w:val="009423A5"/>
    <w:rsid w:val="0094368D"/>
    <w:rsid w:val="00943E89"/>
    <w:rsid w:val="009445A8"/>
    <w:rsid w:val="00944628"/>
    <w:rsid w:val="00945B11"/>
    <w:rsid w:val="00945F89"/>
    <w:rsid w:val="009466F1"/>
    <w:rsid w:val="0095043C"/>
    <w:rsid w:val="0095089B"/>
    <w:rsid w:val="00950BFD"/>
    <w:rsid w:val="00951403"/>
    <w:rsid w:val="00952254"/>
    <w:rsid w:val="00954A5E"/>
    <w:rsid w:val="00956083"/>
    <w:rsid w:val="00956226"/>
    <w:rsid w:val="009603B8"/>
    <w:rsid w:val="00960A05"/>
    <w:rsid w:val="0096127C"/>
    <w:rsid w:val="00961D3E"/>
    <w:rsid w:val="00961DE3"/>
    <w:rsid w:val="009623E2"/>
    <w:rsid w:val="00962B72"/>
    <w:rsid w:val="00963116"/>
    <w:rsid w:val="009640A3"/>
    <w:rsid w:val="00965303"/>
    <w:rsid w:val="0096607E"/>
    <w:rsid w:val="00966340"/>
    <w:rsid w:val="00966C84"/>
    <w:rsid w:val="0096756E"/>
    <w:rsid w:val="00970A19"/>
    <w:rsid w:val="0097159D"/>
    <w:rsid w:val="0097201A"/>
    <w:rsid w:val="00972720"/>
    <w:rsid w:val="00972B78"/>
    <w:rsid w:val="009743C1"/>
    <w:rsid w:val="00974955"/>
    <w:rsid w:val="00975B28"/>
    <w:rsid w:val="00976520"/>
    <w:rsid w:val="00976C41"/>
    <w:rsid w:val="00976CFD"/>
    <w:rsid w:val="0098015A"/>
    <w:rsid w:val="00981041"/>
    <w:rsid w:val="00981E60"/>
    <w:rsid w:val="00982FFD"/>
    <w:rsid w:val="0098323D"/>
    <w:rsid w:val="00983474"/>
    <w:rsid w:val="0098426C"/>
    <w:rsid w:val="00984C06"/>
    <w:rsid w:val="00985825"/>
    <w:rsid w:val="00985F76"/>
    <w:rsid w:val="00986172"/>
    <w:rsid w:val="0098662D"/>
    <w:rsid w:val="00986B29"/>
    <w:rsid w:val="00986BFE"/>
    <w:rsid w:val="009870F8"/>
    <w:rsid w:val="00987355"/>
    <w:rsid w:val="00987643"/>
    <w:rsid w:val="0099084A"/>
    <w:rsid w:val="00990B1B"/>
    <w:rsid w:val="00990D2B"/>
    <w:rsid w:val="00990E9A"/>
    <w:rsid w:val="009918B2"/>
    <w:rsid w:val="00991D3E"/>
    <w:rsid w:val="009926F3"/>
    <w:rsid w:val="00992882"/>
    <w:rsid w:val="00993AB1"/>
    <w:rsid w:val="00995806"/>
    <w:rsid w:val="00995D2A"/>
    <w:rsid w:val="00996183"/>
    <w:rsid w:val="00996D39"/>
    <w:rsid w:val="00997BF4"/>
    <w:rsid w:val="009A0989"/>
    <w:rsid w:val="009A09BE"/>
    <w:rsid w:val="009A0B1A"/>
    <w:rsid w:val="009A0C86"/>
    <w:rsid w:val="009A2106"/>
    <w:rsid w:val="009A24BB"/>
    <w:rsid w:val="009A24EF"/>
    <w:rsid w:val="009A3521"/>
    <w:rsid w:val="009A3A7F"/>
    <w:rsid w:val="009A3CCA"/>
    <w:rsid w:val="009A3F0F"/>
    <w:rsid w:val="009A44FA"/>
    <w:rsid w:val="009A4DA8"/>
    <w:rsid w:val="009A6896"/>
    <w:rsid w:val="009A7486"/>
    <w:rsid w:val="009A7AFE"/>
    <w:rsid w:val="009B08AB"/>
    <w:rsid w:val="009B12BE"/>
    <w:rsid w:val="009B1334"/>
    <w:rsid w:val="009B1990"/>
    <w:rsid w:val="009B1DE4"/>
    <w:rsid w:val="009B2830"/>
    <w:rsid w:val="009B36AB"/>
    <w:rsid w:val="009B3819"/>
    <w:rsid w:val="009B3FBD"/>
    <w:rsid w:val="009B536F"/>
    <w:rsid w:val="009B5ADE"/>
    <w:rsid w:val="009B5D09"/>
    <w:rsid w:val="009B6F5D"/>
    <w:rsid w:val="009C0A41"/>
    <w:rsid w:val="009C119C"/>
    <w:rsid w:val="009C26A0"/>
    <w:rsid w:val="009C29FC"/>
    <w:rsid w:val="009C2B64"/>
    <w:rsid w:val="009C3DC4"/>
    <w:rsid w:val="009C4F9B"/>
    <w:rsid w:val="009C5234"/>
    <w:rsid w:val="009C5262"/>
    <w:rsid w:val="009C5ACE"/>
    <w:rsid w:val="009C5E4A"/>
    <w:rsid w:val="009C6298"/>
    <w:rsid w:val="009C6539"/>
    <w:rsid w:val="009C6F32"/>
    <w:rsid w:val="009C702F"/>
    <w:rsid w:val="009D0A5E"/>
    <w:rsid w:val="009D128C"/>
    <w:rsid w:val="009D1571"/>
    <w:rsid w:val="009D240F"/>
    <w:rsid w:val="009D3DC2"/>
    <w:rsid w:val="009D412D"/>
    <w:rsid w:val="009D4757"/>
    <w:rsid w:val="009D4919"/>
    <w:rsid w:val="009D53AF"/>
    <w:rsid w:val="009D5560"/>
    <w:rsid w:val="009D63FB"/>
    <w:rsid w:val="009D6B22"/>
    <w:rsid w:val="009D6B5D"/>
    <w:rsid w:val="009E0065"/>
    <w:rsid w:val="009E0792"/>
    <w:rsid w:val="009E086A"/>
    <w:rsid w:val="009E0E81"/>
    <w:rsid w:val="009E1FB9"/>
    <w:rsid w:val="009E308A"/>
    <w:rsid w:val="009E42E0"/>
    <w:rsid w:val="009E5B25"/>
    <w:rsid w:val="009E5D53"/>
    <w:rsid w:val="009E6038"/>
    <w:rsid w:val="009E74B8"/>
    <w:rsid w:val="009E7D72"/>
    <w:rsid w:val="009E7F2D"/>
    <w:rsid w:val="009F007A"/>
    <w:rsid w:val="009F0249"/>
    <w:rsid w:val="009F0DF3"/>
    <w:rsid w:val="009F11E0"/>
    <w:rsid w:val="009F1902"/>
    <w:rsid w:val="009F1E6C"/>
    <w:rsid w:val="009F226D"/>
    <w:rsid w:val="009F2E71"/>
    <w:rsid w:val="009F35E1"/>
    <w:rsid w:val="009F3F19"/>
    <w:rsid w:val="009F41E7"/>
    <w:rsid w:val="009F4954"/>
    <w:rsid w:val="009F54EC"/>
    <w:rsid w:val="009F5A89"/>
    <w:rsid w:val="00A00192"/>
    <w:rsid w:val="00A00D6E"/>
    <w:rsid w:val="00A01006"/>
    <w:rsid w:val="00A0122C"/>
    <w:rsid w:val="00A0157A"/>
    <w:rsid w:val="00A016F4"/>
    <w:rsid w:val="00A01B23"/>
    <w:rsid w:val="00A02C01"/>
    <w:rsid w:val="00A04167"/>
    <w:rsid w:val="00A042F9"/>
    <w:rsid w:val="00A04AF5"/>
    <w:rsid w:val="00A0599E"/>
    <w:rsid w:val="00A05F96"/>
    <w:rsid w:val="00A10495"/>
    <w:rsid w:val="00A1112C"/>
    <w:rsid w:val="00A12EAF"/>
    <w:rsid w:val="00A14633"/>
    <w:rsid w:val="00A1536C"/>
    <w:rsid w:val="00A15B36"/>
    <w:rsid w:val="00A15C00"/>
    <w:rsid w:val="00A15DDD"/>
    <w:rsid w:val="00A15FF5"/>
    <w:rsid w:val="00A16553"/>
    <w:rsid w:val="00A17B29"/>
    <w:rsid w:val="00A2019B"/>
    <w:rsid w:val="00A220C0"/>
    <w:rsid w:val="00A2245A"/>
    <w:rsid w:val="00A22531"/>
    <w:rsid w:val="00A237F8"/>
    <w:rsid w:val="00A23D84"/>
    <w:rsid w:val="00A251E9"/>
    <w:rsid w:val="00A254C4"/>
    <w:rsid w:val="00A25972"/>
    <w:rsid w:val="00A259B3"/>
    <w:rsid w:val="00A25C25"/>
    <w:rsid w:val="00A2696E"/>
    <w:rsid w:val="00A27190"/>
    <w:rsid w:val="00A3096A"/>
    <w:rsid w:val="00A315D3"/>
    <w:rsid w:val="00A31624"/>
    <w:rsid w:val="00A3278C"/>
    <w:rsid w:val="00A337AB"/>
    <w:rsid w:val="00A3395E"/>
    <w:rsid w:val="00A340B1"/>
    <w:rsid w:val="00A343C6"/>
    <w:rsid w:val="00A345F0"/>
    <w:rsid w:val="00A34844"/>
    <w:rsid w:val="00A34888"/>
    <w:rsid w:val="00A35B31"/>
    <w:rsid w:val="00A4022D"/>
    <w:rsid w:val="00A408E7"/>
    <w:rsid w:val="00A4157E"/>
    <w:rsid w:val="00A41BE4"/>
    <w:rsid w:val="00A4211F"/>
    <w:rsid w:val="00A426B0"/>
    <w:rsid w:val="00A4296C"/>
    <w:rsid w:val="00A42DE1"/>
    <w:rsid w:val="00A44363"/>
    <w:rsid w:val="00A44A41"/>
    <w:rsid w:val="00A45B07"/>
    <w:rsid w:val="00A46310"/>
    <w:rsid w:val="00A46B58"/>
    <w:rsid w:val="00A46CE8"/>
    <w:rsid w:val="00A50777"/>
    <w:rsid w:val="00A508CC"/>
    <w:rsid w:val="00A512A7"/>
    <w:rsid w:val="00A51601"/>
    <w:rsid w:val="00A522C7"/>
    <w:rsid w:val="00A52968"/>
    <w:rsid w:val="00A52B15"/>
    <w:rsid w:val="00A52D4E"/>
    <w:rsid w:val="00A53B4C"/>
    <w:rsid w:val="00A5468E"/>
    <w:rsid w:val="00A547D1"/>
    <w:rsid w:val="00A55037"/>
    <w:rsid w:val="00A5516D"/>
    <w:rsid w:val="00A600C4"/>
    <w:rsid w:val="00A60830"/>
    <w:rsid w:val="00A60A0B"/>
    <w:rsid w:val="00A6103D"/>
    <w:rsid w:val="00A61C7C"/>
    <w:rsid w:val="00A61F2B"/>
    <w:rsid w:val="00A6201B"/>
    <w:rsid w:val="00A620AA"/>
    <w:rsid w:val="00A6396F"/>
    <w:rsid w:val="00A63C04"/>
    <w:rsid w:val="00A63CE9"/>
    <w:rsid w:val="00A64132"/>
    <w:rsid w:val="00A642E5"/>
    <w:rsid w:val="00A64418"/>
    <w:rsid w:val="00A644DA"/>
    <w:rsid w:val="00A66298"/>
    <w:rsid w:val="00A66926"/>
    <w:rsid w:val="00A66947"/>
    <w:rsid w:val="00A70982"/>
    <w:rsid w:val="00A709EE"/>
    <w:rsid w:val="00A71FC0"/>
    <w:rsid w:val="00A72C93"/>
    <w:rsid w:val="00A72FE7"/>
    <w:rsid w:val="00A73090"/>
    <w:rsid w:val="00A73C38"/>
    <w:rsid w:val="00A76077"/>
    <w:rsid w:val="00A77BD9"/>
    <w:rsid w:val="00A80265"/>
    <w:rsid w:val="00A80468"/>
    <w:rsid w:val="00A80A48"/>
    <w:rsid w:val="00A8149F"/>
    <w:rsid w:val="00A81616"/>
    <w:rsid w:val="00A818FB"/>
    <w:rsid w:val="00A81D4C"/>
    <w:rsid w:val="00A82395"/>
    <w:rsid w:val="00A82414"/>
    <w:rsid w:val="00A8260A"/>
    <w:rsid w:val="00A82DE3"/>
    <w:rsid w:val="00A838A6"/>
    <w:rsid w:val="00A83CDD"/>
    <w:rsid w:val="00A8420A"/>
    <w:rsid w:val="00A85A8D"/>
    <w:rsid w:val="00A85DEE"/>
    <w:rsid w:val="00A86460"/>
    <w:rsid w:val="00A90246"/>
    <w:rsid w:val="00A90883"/>
    <w:rsid w:val="00A9106B"/>
    <w:rsid w:val="00A9120B"/>
    <w:rsid w:val="00A91A55"/>
    <w:rsid w:val="00A91FD7"/>
    <w:rsid w:val="00A92103"/>
    <w:rsid w:val="00A926BF"/>
    <w:rsid w:val="00A92A1A"/>
    <w:rsid w:val="00A931EF"/>
    <w:rsid w:val="00A93C15"/>
    <w:rsid w:val="00A94DB4"/>
    <w:rsid w:val="00A95268"/>
    <w:rsid w:val="00A95473"/>
    <w:rsid w:val="00A95848"/>
    <w:rsid w:val="00A95B7A"/>
    <w:rsid w:val="00A96985"/>
    <w:rsid w:val="00AA091C"/>
    <w:rsid w:val="00AA1A46"/>
    <w:rsid w:val="00AA1F7B"/>
    <w:rsid w:val="00AA2131"/>
    <w:rsid w:val="00AA2406"/>
    <w:rsid w:val="00AA2E18"/>
    <w:rsid w:val="00AA38E2"/>
    <w:rsid w:val="00AA3C01"/>
    <w:rsid w:val="00AA4A33"/>
    <w:rsid w:val="00AA5623"/>
    <w:rsid w:val="00AA675E"/>
    <w:rsid w:val="00AB012F"/>
    <w:rsid w:val="00AB0236"/>
    <w:rsid w:val="00AB12F2"/>
    <w:rsid w:val="00AB16E9"/>
    <w:rsid w:val="00AB287C"/>
    <w:rsid w:val="00AB2D08"/>
    <w:rsid w:val="00AB3777"/>
    <w:rsid w:val="00AB3EB3"/>
    <w:rsid w:val="00AB4D90"/>
    <w:rsid w:val="00AB503B"/>
    <w:rsid w:val="00AB614F"/>
    <w:rsid w:val="00AB7F5C"/>
    <w:rsid w:val="00AC05F4"/>
    <w:rsid w:val="00AC0917"/>
    <w:rsid w:val="00AC0E4A"/>
    <w:rsid w:val="00AC1178"/>
    <w:rsid w:val="00AC163B"/>
    <w:rsid w:val="00AC2485"/>
    <w:rsid w:val="00AC291E"/>
    <w:rsid w:val="00AC44EE"/>
    <w:rsid w:val="00AC48C7"/>
    <w:rsid w:val="00AC5A49"/>
    <w:rsid w:val="00AC61F3"/>
    <w:rsid w:val="00AC771E"/>
    <w:rsid w:val="00AC7A02"/>
    <w:rsid w:val="00AC7D40"/>
    <w:rsid w:val="00AD0465"/>
    <w:rsid w:val="00AD0F5F"/>
    <w:rsid w:val="00AD199A"/>
    <w:rsid w:val="00AD3783"/>
    <w:rsid w:val="00AD3C46"/>
    <w:rsid w:val="00AD3D22"/>
    <w:rsid w:val="00AD3D48"/>
    <w:rsid w:val="00AD421C"/>
    <w:rsid w:val="00AD460C"/>
    <w:rsid w:val="00AD503D"/>
    <w:rsid w:val="00AD564F"/>
    <w:rsid w:val="00AD586A"/>
    <w:rsid w:val="00AD6B65"/>
    <w:rsid w:val="00AE05AB"/>
    <w:rsid w:val="00AE0E9A"/>
    <w:rsid w:val="00AE1D09"/>
    <w:rsid w:val="00AE22C8"/>
    <w:rsid w:val="00AE2B6E"/>
    <w:rsid w:val="00AE310F"/>
    <w:rsid w:val="00AE319D"/>
    <w:rsid w:val="00AE4309"/>
    <w:rsid w:val="00AE43B7"/>
    <w:rsid w:val="00AE606D"/>
    <w:rsid w:val="00AF11E6"/>
    <w:rsid w:val="00AF1EF7"/>
    <w:rsid w:val="00AF3962"/>
    <w:rsid w:val="00AF4CED"/>
    <w:rsid w:val="00AF4F84"/>
    <w:rsid w:val="00AF580A"/>
    <w:rsid w:val="00AF7E4E"/>
    <w:rsid w:val="00B00238"/>
    <w:rsid w:val="00B00831"/>
    <w:rsid w:val="00B01448"/>
    <w:rsid w:val="00B01C48"/>
    <w:rsid w:val="00B0213B"/>
    <w:rsid w:val="00B02A25"/>
    <w:rsid w:val="00B02F61"/>
    <w:rsid w:val="00B0433B"/>
    <w:rsid w:val="00B04656"/>
    <w:rsid w:val="00B061A4"/>
    <w:rsid w:val="00B06D6A"/>
    <w:rsid w:val="00B06E1E"/>
    <w:rsid w:val="00B0728B"/>
    <w:rsid w:val="00B07A3F"/>
    <w:rsid w:val="00B07A71"/>
    <w:rsid w:val="00B07C19"/>
    <w:rsid w:val="00B1000F"/>
    <w:rsid w:val="00B102BF"/>
    <w:rsid w:val="00B10A70"/>
    <w:rsid w:val="00B10E4B"/>
    <w:rsid w:val="00B11DFF"/>
    <w:rsid w:val="00B130D1"/>
    <w:rsid w:val="00B1331E"/>
    <w:rsid w:val="00B13A19"/>
    <w:rsid w:val="00B14FE5"/>
    <w:rsid w:val="00B15438"/>
    <w:rsid w:val="00B16871"/>
    <w:rsid w:val="00B16AD9"/>
    <w:rsid w:val="00B16C3E"/>
    <w:rsid w:val="00B17E8F"/>
    <w:rsid w:val="00B20539"/>
    <w:rsid w:val="00B20942"/>
    <w:rsid w:val="00B20970"/>
    <w:rsid w:val="00B220DE"/>
    <w:rsid w:val="00B22747"/>
    <w:rsid w:val="00B22B91"/>
    <w:rsid w:val="00B2353D"/>
    <w:rsid w:val="00B308BA"/>
    <w:rsid w:val="00B309F5"/>
    <w:rsid w:val="00B30D5F"/>
    <w:rsid w:val="00B30FF9"/>
    <w:rsid w:val="00B3106B"/>
    <w:rsid w:val="00B321A9"/>
    <w:rsid w:val="00B323D2"/>
    <w:rsid w:val="00B3250F"/>
    <w:rsid w:val="00B32A9C"/>
    <w:rsid w:val="00B32D70"/>
    <w:rsid w:val="00B33789"/>
    <w:rsid w:val="00B35360"/>
    <w:rsid w:val="00B3570C"/>
    <w:rsid w:val="00B35FBA"/>
    <w:rsid w:val="00B367F9"/>
    <w:rsid w:val="00B36C16"/>
    <w:rsid w:val="00B36D2D"/>
    <w:rsid w:val="00B36DFB"/>
    <w:rsid w:val="00B3752F"/>
    <w:rsid w:val="00B37685"/>
    <w:rsid w:val="00B378EE"/>
    <w:rsid w:val="00B37D6C"/>
    <w:rsid w:val="00B41510"/>
    <w:rsid w:val="00B424A3"/>
    <w:rsid w:val="00B425E3"/>
    <w:rsid w:val="00B43320"/>
    <w:rsid w:val="00B45566"/>
    <w:rsid w:val="00B45587"/>
    <w:rsid w:val="00B457E0"/>
    <w:rsid w:val="00B458A2"/>
    <w:rsid w:val="00B46203"/>
    <w:rsid w:val="00B46440"/>
    <w:rsid w:val="00B4697C"/>
    <w:rsid w:val="00B46A15"/>
    <w:rsid w:val="00B46E3F"/>
    <w:rsid w:val="00B50D98"/>
    <w:rsid w:val="00B50D9B"/>
    <w:rsid w:val="00B51295"/>
    <w:rsid w:val="00B51389"/>
    <w:rsid w:val="00B53225"/>
    <w:rsid w:val="00B5506F"/>
    <w:rsid w:val="00B559A0"/>
    <w:rsid w:val="00B55A21"/>
    <w:rsid w:val="00B55FB0"/>
    <w:rsid w:val="00B56AEE"/>
    <w:rsid w:val="00B56FEB"/>
    <w:rsid w:val="00B57889"/>
    <w:rsid w:val="00B57AB3"/>
    <w:rsid w:val="00B57BFE"/>
    <w:rsid w:val="00B60023"/>
    <w:rsid w:val="00B606AA"/>
    <w:rsid w:val="00B6094E"/>
    <w:rsid w:val="00B61B20"/>
    <w:rsid w:val="00B61ECD"/>
    <w:rsid w:val="00B62A9D"/>
    <w:rsid w:val="00B62E8C"/>
    <w:rsid w:val="00B6316D"/>
    <w:rsid w:val="00B658C5"/>
    <w:rsid w:val="00B65A08"/>
    <w:rsid w:val="00B66157"/>
    <w:rsid w:val="00B66985"/>
    <w:rsid w:val="00B6699A"/>
    <w:rsid w:val="00B67683"/>
    <w:rsid w:val="00B71B80"/>
    <w:rsid w:val="00B73276"/>
    <w:rsid w:val="00B73761"/>
    <w:rsid w:val="00B746B7"/>
    <w:rsid w:val="00B76660"/>
    <w:rsid w:val="00B7714E"/>
    <w:rsid w:val="00B775CB"/>
    <w:rsid w:val="00B779FF"/>
    <w:rsid w:val="00B77AA5"/>
    <w:rsid w:val="00B80207"/>
    <w:rsid w:val="00B80A00"/>
    <w:rsid w:val="00B80B13"/>
    <w:rsid w:val="00B80B68"/>
    <w:rsid w:val="00B82131"/>
    <w:rsid w:val="00B8448B"/>
    <w:rsid w:val="00B8497E"/>
    <w:rsid w:val="00B85992"/>
    <w:rsid w:val="00B85AF3"/>
    <w:rsid w:val="00B86BBE"/>
    <w:rsid w:val="00B87DE5"/>
    <w:rsid w:val="00B9014C"/>
    <w:rsid w:val="00B90198"/>
    <w:rsid w:val="00B90C84"/>
    <w:rsid w:val="00B91E8C"/>
    <w:rsid w:val="00B93121"/>
    <w:rsid w:val="00B93ECF"/>
    <w:rsid w:val="00B94F9F"/>
    <w:rsid w:val="00B95418"/>
    <w:rsid w:val="00B95574"/>
    <w:rsid w:val="00B96372"/>
    <w:rsid w:val="00B96615"/>
    <w:rsid w:val="00B96798"/>
    <w:rsid w:val="00B967E2"/>
    <w:rsid w:val="00B96BF3"/>
    <w:rsid w:val="00B97122"/>
    <w:rsid w:val="00B97AE0"/>
    <w:rsid w:val="00BA015C"/>
    <w:rsid w:val="00BA0216"/>
    <w:rsid w:val="00BA02E9"/>
    <w:rsid w:val="00BA0B11"/>
    <w:rsid w:val="00BA0D63"/>
    <w:rsid w:val="00BA1C7F"/>
    <w:rsid w:val="00BA25D5"/>
    <w:rsid w:val="00BA39C0"/>
    <w:rsid w:val="00BA4203"/>
    <w:rsid w:val="00BA4467"/>
    <w:rsid w:val="00BA49B8"/>
    <w:rsid w:val="00BA4C2D"/>
    <w:rsid w:val="00BA4D5C"/>
    <w:rsid w:val="00BA5739"/>
    <w:rsid w:val="00BA68EA"/>
    <w:rsid w:val="00BA6BC8"/>
    <w:rsid w:val="00BB004F"/>
    <w:rsid w:val="00BB07B4"/>
    <w:rsid w:val="00BB0BAD"/>
    <w:rsid w:val="00BB14B6"/>
    <w:rsid w:val="00BB1688"/>
    <w:rsid w:val="00BB3829"/>
    <w:rsid w:val="00BB3A4B"/>
    <w:rsid w:val="00BB4094"/>
    <w:rsid w:val="00BB47B0"/>
    <w:rsid w:val="00BB71C5"/>
    <w:rsid w:val="00BB7590"/>
    <w:rsid w:val="00BB7ABA"/>
    <w:rsid w:val="00BC16FF"/>
    <w:rsid w:val="00BC1A0C"/>
    <w:rsid w:val="00BC1F75"/>
    <w:rsid w:val="00BC2BAF"/>
    <w:rsid w:val="00BC3942"/>
    <w:rsid w:val="00BC3E42"/>
    <w:rsid w:val="00BC4ADD"/>
    <w:rsid w:val="00BC50B3"/>
    <w:rsid w:val="00BC577C"/>
    <w:rsid w:val="00BC690C"/>
    <w:rsid w:val="00BC6C04"/>
    <w:rsid w:val="00BC79C9"/>
    <w:rsid w:val="00BD0EF4"/>
    <w:rsid w:val="00BD1BCF"/>
    <w:rsid w:val="00BD2047"/>
    <w:rsid w:val="00BD20EA"/>
    <w:rsid w:val="00BD2771"/>
    <w:rsid w:val="00BD310C"/>
    <w:rsid w:val="00BD42C6"/>
    <w:rsid w:val="00BD71BB"/>
    <w:rsid w:val="00BD7663"/>
    <w:rsid w:val="00BE2379"/>
    <w:rsid w:val="00BE2A8C"/>
    <w:rsid w:val="00BE3ADF"/>
    <w:rsid w:val="00BE42A7"/>
    <w:rsid w:val="00BE5551"/>
    <w:rsid w:val="00BE60BE"/>
    <w:rsid w:val="00BE6BB7"/>
    <w:rsid w:val="00BE6F7B"/>
    <w:rsid w:val="00BF0191"/>
    <w:rsid w:val="00BF18F4"/>
    <w:rsid w:val="00BF1D9A"/>
    <w:rsid w:val="00BF3044"/>
    <w:rsid w:val="00BF5197"/>
    <w:rsid w:val="00BF5609"/>
    <w:rsid w:val="00BF5A67"/>
    <w:rsid w:val="00BF6270"/>
    <w:rsid w:val="00BF6618"/>
    <w:rsid w:val="00C005C7"/>
    <w:rsid w:val="00C00B2F"/>
    <w:rsid w:val="00C00BA1"/>
    <w:rsid w:val="00C00E8D"/>
    <w:rsid w:val="00C012BF"/>
    <w:rsid w:val="00C029F9"/>
    <w:rsid w:val="00C02DE4"/>
    <w:rsid w:val="00C02F60"/>
    <w:rsid w:val="00C03FE9"/>
    <w:rsid w:val="00C0465F"/>
    <w:rsid w:val="00C05209"/>
    <w:rsid w:val="00C06701"/>
    <w:rsid w:val="00C06B0A"/>
    <w:rsid w:val="00C06E4A"/>
    <w:rsid w:val="00C07724"/>
    <w:rsid w:val="00C07AC3"/>
    <w:rsid w:val="00C07E2C"/>
    <w:rsid w:val="00C10D90"/>
    <w:rsid w:val="00C112B1"/>
    <w:rsid w:val="00C118B3"/>
    <w:rsid w:val="00C118DA"/>
    <w:rsid w:val="00C13EB0"/>
    <w:rsid w:val="00C14DD5"/>
    <w:rsid w:val="00C14EDA"/>
    <w:rsid w:val="00C15653"/>
    <w:rsid w:val="00C16129"/>
    <w:rsid w:val="00C165CF"/>
    <w:rsid w:val="00C17BB8"/>
    <w:rsid w:val="00C17FEB"/>
    <w:rsid w:val="00C201F1"/>
    <w:rsid w:val="00C20203"/>
    <w:rsid w:val="00C204D6"/>
    <w:rsid w:val="00C20722"/>
    <w:rsid w:val="00C208D2"/>
    <w:rsid w:val="00C20B1D"/>
    <w:rsid w:val="00C21F7D"/>
    <w:rsid w:val="00C23026"/>
    <w:rsid w:val="00C236F0"/>
    <w:rsid w:val="00C23882"/>
    <w:rsid w:val="00C24B50"/>
    <w:rsid w:val="00C25E2A"/>
    <w:rsid w:val="00C26E6B"/>
    <w:rsid w:val="00C27476"/>
    <w:rsid w:val="00C274DF"/>
    <w:rsid w:val="00C3031E"/>
    <w:rsid w:val="00C305A2"/>
    <w:rsid w:val="00C317C1"/>
    <w:rsid w:val="00C31E94"/>
    <w:rsid w:val="00C3234D"/>
    <w:rsid w:val="00C32978"/>
    <w:rsid w:val="00C32E0B"/>
    <w:rsid w:val="00C3319A"/>
    <w:rsid w:val="00C33928"/>
    <w:rsid w:val="00C34312"/>
    <w:rsid w:val="00C34CE3"/>
    <w:rsid w:val="00C351FB"/>
    <w:rsid w:val="00C35C02"/>
    <w:rsid w:val="00C35D1D"/>
    <w:rsid w:val="00C3603A"/>
    <w:rsid w:val="00C369B7"/>
    <w:rsid w:val="00C36F04"/>
    <w:rsid w:val="00C37831"/>
    <w:rsid w:val="00C4078F"/>
    <w:rsid w:val="00C40992"/>
    <w:rsid w:val="00C40A11"/>
    <w:rsid w:val="00C41B42"/>
    <w:rsid w:val="00C426EC"/>
    <w:rsid w:val="00C42CB9"/>
    <w:rsid w:val="00C432F0"/>
    <w:rsid w:val="00C44B68"/>
    <w:rsid w:val="00C44ED5"/>
    <w:rsid w:val="00C450B0"/>
    <w:rsid w:val="00C45643"/>
    <w:rsid w:val="00C456C9"/>
    <w:rsid w:val="00C45707"/>
    <w:rsid w:val="00C459D2"/>
    <w:rsid w:val="00C45E42"/>
    <w:rsid w:val="00C46015"/>
    <w:rsid w:val="00C47C2B"/>
    <w:rsid w:val="00C5000C"/>
    <w:rsid w:val="00C5031B"/>
    <w:rsid w:val="00C50499"/>
    <w:rsid w:val="00C5139D"/>
    <w:rsid w:val="00C51D9C"/>
    <w:rsid w:val="00C51F62"/>
    <w:rsid w:val="00C524C4"/>
    <w:rsid w:val="00C53290"/>
    <w:rsid w:val="00C532C1"/>
    <w:rsid w:val="00C53693"/>
    <w:rsid w:val="00C55657"/>
    <w:rsid w:val="00C55AD6"/>
    <w:rsid w:val="00C563B4"/>
    <w:rsid w:val="00C57437"/>
    <w:rsid w:val="00C57C10"/>
    <w:rsid w:val="00C6056A"/>
    <w:rsid w:val="00C611F6"/>
    <w:rsid w:val="00C61F8F"/>
    <w:rsid w:val="00C62C7C"/>
    <w:rsid w:val="00C62E9C"/>
    <w:rsid w:val="00C6308D"/>
    <w:rsid w:val="00C63138"/>
    <w:rsid w:val="00C63669"/>
    <w:rsid w:val="00C6485B"/>
    <w:rsid w:val="00C64CFF"/>
    <w:rsid w:val="00C65F93"/>
    <w:rsid w:val="00C67487"/>
    <w:rsid w:val="00C67BEF"/>
    <w:rsid w:val="00C7086B"/>
    <w:rsid w:val="00C71FDE"/>
    <w:rsid w:val="00C73355"/>
    <w:rsid w:val="00C73617"/>
    <w:rsid w:val="00C73E1F"/>
    <w:rsid w:val="00C7574F"/>
    <w:rsid w:val="00C75A06"/>
    <w:rsid w:val="00C75C91"/>
    <w:rsid w:val="00C77B80"/>
    <w:rsid w:val="00C77CCC"/>
    <w:rsid w:val="00C77DB5"/>
    <w:rsid w:val="00C8165E"/>
    <w:rsid w:val="00C82DBF"/>
    <w:rsid w:val="00C82DC6"/>
    <w:rsid w:val="00C8336A"/>
    <w:rsid w:val="00C85B3A"/>
    <w:rsid w:val="00C86756"/>
    <w:rsid w:val="00C87D14"/>
    <w:rsid w:val="00C87DC3"/>
    <w:rsid w:val="00C90C8A"/>
    <w:rsid w:val="00C92589"/>
    <w:rsid w:val="00C9275E"/>
    <w:rsid w:val="00C92A63"/>
    <w:rsid w:val="00C92B20"/>
    <w:rsid w:val="00C9591C"/>
    <w:rsid w:val="00C974B7"/>
    <w:rsid w:val="00C975C0"/>
    <w:rsid w:val="00C97732"/>
    <w:rsid w:val="00CA0259"/>
    <w:rsid w:val="00CA0667"/>
    <w:rsid w:val="00CA0A81"/>
    <w:rsid w:val="00CA0F3F"/>
    <w:rsid w:val="00CA138C"/>
    <w:rsid w:val="00CA175B"/>
    <w:rsid w:val="00CA1FED"/>
    <w:rsid w:val="00CA382A"/>
    <w:rsid w:val="00CA3A59"/>
    <w:rsid w:val="00CA42C7"/>
    <w:rsid w:val="00CA5387"/>
    <w:rsid w:val="00CB016C"/>
    <w:rsid w:val="00CB0610"/>
    <w:rsid w:val="00CB13E4"/>
    <w:rsid w:val="00CB1BEE"/>
    <w:rsid w:val="00CB1E62"/>
    <w:rsid w:val="00CB574A"/>
    <w:rsid w:val="00CB7009"/>
    <w:rsid w:val="00CB75E8"/>
    <w:rsid w:val="00CC0AE6"/>
    <w:rsid w:val="00CC10EA"/>
    <w:rsid w:val="00CC1336"/>
    <w:rsid w:val="00CC1540"/>
    <w:rsid w:val="00CC21A6"/>
    <w:rsid w:val="00CC232F"/>
    <w:rsid w:val="00CC3848"/>
    <w:rsid w:val="00CC3A64"/>
    <w:rsid w:val="00CC4503"/>
    <w:rsid w:val="00CC4B80"/>
    <w:rsid w:val="00CC4E56"/>
    <w:rsid w:val="00CC59B4"/>
    <w:rsid w:val="00CC622A"/>
    <w:rsid w:val="00CC6D7F"/>
    <w:rsid w:val="00CC6F38"/>
    <w:rsid w:val="00CC75F7"/>
    <w:rsid w:val="00CC7BB8"/>
    <w:rsid w:val="00CD0697"/>
    <w:rsid w:val="00CD0E15"/>
    <w:rsid w:val="00CD265A"/>
    <w:rsid w:val="00CD2C0A"/>
    <w:rsid w:val="00CD35D9"/>
    <w:rsid w:val="00CD3B2A"/>
    <w:rsid w:val="00CD4461"/>
    <w:rsid w:val="00CD738B"/>
    <w:rsid w:val="00CD74F1"/>
    <w:rsid w:val="00CD793C"/>
    <w:rsid w:val="00CD7CFF"/>
    <w:rsid w:val="00CE0289"/>
    <w:rsid w:val="00CE03D0"/>
    <w:rsid w:val="00CE0A84"/>
    <w:rsid w:val="00CE2DAF"/>
    <w:rsid w:val="00CE30E5"/>
    <w:rsid w:val="00CE360A"/>
    <w:rsid w:val="00CE3F68"/>
    <w:rsid w:val="00CE5342"/>
    <w:rsid w:val="00CE54C2"/>
    <w:rsid w:val="00CE58D3"/>
    <w:rsid w:val="00CE5EDE"/>
    <w:rsid w:val="00CE6861"/>
    <w:rsid w:val="00CE6C3E"/>
    <w:rsid w:val="00CE72CE"/>
    <w:rsid w:val="00CF03BF"/>
    <w:rsid w:val="00CF04DF"/>
    <w:rsid w:val="00CF0DC8"/>
    <w:rsid w:val="00CF2ECB"/>
    <w:rsid w:val="00CF301D"/>
    <w:rsid w:val="00CF385C"/>
    <w:rsid w:val="00CF3E72"/>
    <w:rsid w:val="00CF4AE8"/>
    <w:rsid w:val="00CF4DBE"/>
    <w:rsid w:val="00CF5210"/>
    <w:rsid w:val="00CF5D22"/>
    <w:rsid w:val="00CF65CE"/>
    <w:rsid w:val="00D00A8B"/>
    <w:rsid w:val="00D00E8D"/>
    <w:rsid w:val="00D01A4B"/>
    <w:rsid w:val="00D01B64"/>
    <w:rsid w:val="00D01E36"/>
    <w:rsid w:val="00D01EF2"/>
    <w:rsid w:val="00D02029"/>
    <w:rsid w:val="00D021A1"/>
    <w:rsid w:val="00D0278C"/>
    <w:rsid w:val="00D03303"/>
    <w:rsid w:val="00D03C4B"/>
    <w:rsid w:val="00D03DC3"/>
    <w:rsid w:val="00D03F18"/>
    <w:rsid w:val="00D0429E"/>
    <w:rsid w:val="00D05B8A"/>
    <w:rsid w:val="00D062FD"/>
    <w:rsid w:val="00D06625"/>
    <w:rsid w:val="00D07208"/>
    <w:rsid w:val="00D1137B"/>
    <w:rsid w:val="00D116F9"/>
    <w:rsid w:val="00D122CB"/>
    <w:rsid w:val="00D1325B"/>
    <w:rsid w:val="00D14A59"/>
    <w:rsid w:val="00D15624"/>
    <w:rsid w:val="00D16AE5"/>
    <w:rsid w:val="00D16DCA"/>
    <w:rsid w:val="00D1775A"/>
    <w:rsid w:val="00D20A10"/>
    <w:rsid w:val="00D214E9"/>
    <w:rsid w:val="00D2247D"/>
    <w:rsid w:val="00D22698"/>
    <w:rsid w:val="00D228FE"/>
    <w:rsid w:val="00D22E55"/>
    <w:rsid w:val="00D241C5"/>
    <w:rsid w:val="00D2432E"/>
    <w:rsid w:val="00D26A11"/>
    <w:rsid w:val="00D273C2"/>
    <w:rsid w:val="00D27618"/>
    <w:rsid w:val="00D27CE2"/>
    <w:rsid w:val="00D30BB8"/>
    <w:rsid w:val="00D32547"/>
    <w:rsid w:val="00D333E6"/>
    <w:rsid w:val="00D335C8"/>
    <w:rsid w:val="00D33D6C"/>
    <w:rsid w:val="00D34BDD"/>
    <w:rsid w:val="00D35745"/>
    <w:rsid w:val="00D361F4"/>
    <w:rsid w:val="00D36303"/>
    <w:rsid w:val="00D36366"/>
    <w:rsid w:val="00D37738"/>
    <w:rsid w:val="00D378C2"/>
    <w:rsid w:val="00D37D01"/>
    <w:rsid w:val="00D37F80"/>
    <w:rsid w:val="00D403DB"/>
    <w:rsid w:val="00D40704"/>
    <w:rsid w:val="00D407F3"/>
    <w:rsid w:val="00D40DB0"/>
    <w:rsid w:val="00D4199B"/>
    <w:rsid w:val="00D421B7"/>
    <w:rsid w:val="00D4246B"/>
    <w:rsid w:val="00D42C6F"/>
    <w:rsid w:val="00D42C98"/>
    <w:rsid w:val="00D437F8"/>
    <w:rsid w:val="00D4390D"/>
    <w:rsid w:val="00D43B40"/>
    <w:rsid w:val="00D5238E"/>
    <w:rsid w:val="00D540C6"/>
    <w:rsid w:val="00D5456D"/>
    <w:rsid w:val="00D55402"/>
    <w:rsid w:val="00D55BA8"/>
    <w:rsid w:val="00D56C5B"/>
    <w:rsid w:val="00D57051"/>
    <w:rsid w:val="00D57EFD"/>
    <w:rsid w:val="00D6016E"/>
    <w:rsid w:val="00D6039B"/>
    <w:rsid w:val="00D62DA8"/>
    <w:rsid w:val="00D634F5"/>
    <w:rsid w:val="00D64F9B"/>
    <w:rsid w:val="00D64FC2"/>
    <w:rsid w:val="00D65068"/>
    <w:rsid w:val="00D660B3"/>
    <w:rsid w:val="00D70E79"/>
    <w:rsid w:val="00D71DA6"/>
    <w:rsid w:val="00D71F53"/>
    <w:rsid w:val="00D727B7"/>
    <w:rsid w:val="00D72A11"/>
    <w:rsid w:val="00D73316"/>
    <w:rsid w:val="00D73389"/>
    <w:rsid w:val="00D73748"/>
    <w:rsid w:val="00D740B8"/>
    <w:rsid w:val="00D7470A"/>
    <w:rsid w:val="00D75FB1"/>
    <w:rsid w:val="00D76710"/>
    <w:rsid w:val="00D7689F"/>
    <w:rsid w:val="00D77088"/>
    <w:rsid w:val="00D8285D"/>
    <w:rsid w:val="00D834B5"/>
    <w:rsid w:val="00D83EC8"/>
    <w:rsid w:val="00D84905"/>
    <w:rsid w:val="00D863E9"/>
    <w:rsid w:val="00D8641C"/>
    <w:rsid w:val="00D8722D"/>
    <w:rsid w:val="00D878D4"/>
    <w:rsid w:val="00D90858"/>
    <w:rsid w:val="00D913A2"/>
    <w:rsid w:val="00D92511"/>
    <w:rsid w:val="00D929EB"/>
    <w:rsid w:val="00D93090"/>
    <w:rsid w:val="00D93485"/>
    <w:rsid w:val="00D937D3"/>
    <w:rsid w:val="00D94B98"/>
    <w:rsid w:val="00D9587E"/>
    <w:rsid w:val="00D95EF9"/>
    <w:rsid w:val="00D968E3"/>
    <w:rsid w:val="00D96F65"/>
    <w:rsid w:val="00DA0413"/>
    <w:rsid w:val="00DA1D04"/>
    <w:rsid w:val="00DA2F32"/>
    <w:rsid w:val="00DA356A"/>
    <w:rsid w:val="00DA3A8C"/>
    <w:rsid w:val="00DA3B1C"/>
    <w:rsid w:val="00DA4642"/>
    <w:rsid w:val="00DA6785"/>
    <w:rsid w:val="00DB05E1"/>
    <w:rsid w:val="00DB0B22"/>
    <w:rsid w:val="00DB105E"/>
    <w:rsid w:val="00DB126A"/>
    <w:rsid w:val="00DB2096"/>
    <w:rsid w:val="00DB2457"/>
    <w:rsid w:val="00DB28E1"/>
    <w:rsid w:val="00DB2A47"/>
    <w:rsid w:val="00DB3BC8"/>
    <w:rsid w:val="00DB451A"/>
    <w:rsid w:val="00DB5484"/>
    <w:rsid w:val="00DB54AB"/>
    <w:rsid w:val="00DB5D9B"/>
    <w:rsid w:val="00DB61FA"/>
    <w:rsid w:val="00DB66FA"/>
    <w:rsid w:val="00DB692A"/>
    <w:rsid w:val="00DB7C01"/>
    <w:rsid w:val="00DC0C66"/>
    <w:rsid w:val="00DC119A"/>
    <w:rsid w:val="00DC373E"/>
    <w:rsid w:val="00DC3A27"/>
    <w:rsid w:val="00DC3A80"/>
    <w:rsid w:val="00DC3E06"/>
    <w:rsid w:val="00DC41E4"/>
    <w:rsid w:val="00DC556A"/>
    <w:rsid w:val="00DC55E6"/>
    <w:rsid w:val="00DC5914"/>
    <w:rsid w:val="00DC686F"/>
    <w:rsid w:val="00DC69A5"/>
    <w:rsid w:val="00DC72D5"/>
    <w:rsid w:val="00DC7C7A"/>
    <w:rsid w:val="00DD0B85"/>
    <w:rsid w:val="00DD0EBF"/>
    <w:rsid w:val="00DD127B"/>
    <w:rsid w:val="00DD190D"/>
    <w:rsid w:val="00DD1AA5"/>
    <w:rsid w:val="00DD279F"/>
    <w:rsid w:val="00DD298F"/>
    <w:rsid w:val="00DD40DC"/>
    <w:rsid w:val="00DD482E"/>
    <w:rsid w:val="00DD4E50"/>
    <w:rsid w:val="00DD5710"/>
    <w:rsid w:val="00DD5DD0"/>
    <w:rsid w:val="00DD6576"/>
    <w:rsid w:val="00DD686F"/>
    <w:rsid w:val="00DD72EE"/>
    <w:rsid w:val="00DD7307"/>
    <w:rsid w:val="00DD7F25"/>
    <w:rsid w:val="00DE021A"/>
    <w:rsid w:val="00DE1CFD"/>
    <w:rsid w:val="00DE1F9E"/>
    <w:rsid w:val="00DE277F"/>
    <w:rsid w:val="00DE3C80"/>
    <w:rsid w:val="00DE4BBC"/>
    <w:rsid w:val="00DE5CEC"/>
    <w:rsid w:val="00DE6F60"/>
    <w:rsid w:val="00DE77A7"/>
    <w:rsid w:val="00DF0CAC"/>
    <w:rsid w:val="00DF134C"/>
    <w:rsid w:val="00DF2711"/>
    <w:rsid w:val="00DF2EB9"/>
    <w:rsid w:val="00DF3C08"/>
    <w:rsid w:val="00E0044A"/>
    <w:rsid w:val="00E0201D"/>
    <w:rsid w:val="00E03000"/>
    <w:rsid w:val="00E03AE4"/>
    <w:rsid w:val="00E03BE1"/>
    <w:rsid w:val="00E040DF"/>
    <w:rsid w:val="00E04286"/>
    <w:rsid w:val="00E043CB"/>
    <w:rsid w:val="00E04BA7"/>
    <w:rsid w:val="00E04F4E"/>
    <w:rsid w:val="00E0501B"/>
    <w:rsid w:val="00E06BE0"/>
    <w:rsid w:val="00E07840"/>
    <w:rsid w:val="00E07BBB"/>
    <w:rsid w:val="00E07FD6"/>
    <w:rsid w:val="00E11500"/>
    <w:rsid w:val="00E1163E"/>
    <w:rsid w:val="00E120EF"/>
    <w:rsid w:val="00E122F5"/>
    <w:rsid w:val="00E13AA8"/>
    <w:rsid w:val="00E13D1D"/>
    <w:rsid w:val="00E143A4"/>
    <w:rsid w:val="00E148B2"/>
    <w:rsid w:val="00E165F9"/>
    <w:rsid w:val="00E16969"/>
    <w:rsid w:val="00E17353"/>
    <w:rsid w:val="00E17A0B"/>
    <w:rsid w:val="00E212F5"/>
    <w:rsid w:val="00E21384"/>
    <w:rsid w:val="00E215C2"/>
    <w:rsid w:val="00E21A1D"/>
    <w:rsid w:val="00E237F5"/>
    <w:rsid w:val="00E237FA"/>
    <w:rsid w:val="00E23875"/>
    <w:rsid w:val="00E23A8E"/>
    <w:rsid w:val="00E23AA9"/>
    <w:rsid w:val="00E24690"/>
    <w:rsid w:val="00E2605C"/>
    <w:rsid w:val="00E262EE"/>
    <w:rsid w:val="00E26F36"/>
    <w:rsid w:val="00E300DF"/>
    <w:rsid w:val="00E30D92"/>
    <w:rsid w:val="00E30E9C"/>
    <w:rsid w:val="00E3168E"/>
    <w:rsid w:val="00E319AF"/>
    <w:rsid w:val="00E3219F"/>
    <w:rsid w:val="00E323D7"/>
    <w:rsid w:val="00E325A0"/>
    <w:rsid w:val="00E344F9"/>
    <w:rsid w:val="00E34631"/>
    <w:rsid w:val="00E3583B"/>
    <w:rsid w:val="00E36468"/>
    <w:rsid w:val="00E37706"/>
    <w:rsid w:val="00E37BAA"/>
    <w:rsid w:val="00E4074E"/>
    <w:rsid w:val="00E40BE5"/>
    <w:rsid w:val="00E4108C"/>
    <w:rsid w:val="00E41492"/>
    <w:rsid w:val="00E41A77"/>
    <w:rsid w:val="00E41AA8"/>
    <w:rsid w:val="00E41EEE"/>
    <w:rsid w:val="00E41F00"/>
    <w:rsid w:val="00E423F8"/>
    <w:rsid w:val="00E42466"/>
    <w:rsid w:val="00E424B2"/>
    <w:rsid w:val="00E42FF3"/>
    <w:rsid w:val="00E4305A"/>
    <w:rsid w:val="00E43937"/>
    <w:rsid w:val="00E43AFC"/>
    <w:rsid w:val="00E43D42"/>
    <w:rsid w:val="00E43E22"/>
    <w:rsid w:val="00E44295"/>
    <w:rsid w:val="00E446D4"/>
    <w:rsid w:val="00E476CE"/>
    <w:rsid w:val="00E47927"/>
    <w:rsid w:val="00E505D8"/>
    <w:rsid w:val="00E51611"/>
    <w:rsid w:val="00E5227D"/>
    <w:rsid w:val="00E52DA0"/>
    <w:rsid w:val="00E53486"/>
    <w:rsid w:val="00E543CF"/>
    <w:rsid w:val="00E54550"/>
    <w:rsid w:val="00E552E0"/>
    <w:rsid w:val="00E60994"/>
    <w:rsid w:val="00E61039"/>
    <w:rsid w:val="00E63BA1"/>
    <w:rsid w:val="00E6430A"/>
    <w:rsid w:val="00E645B2"/>
    <w:rsid w:val="00E64918"/>
    <w:rsid w:val="00E64CD8"/>
    <w:rsid w:val="00E64D5B"/>
    <w:rsid w:val="00E67FF6"/>
    <w:rsid w:val="00E70CE5"/>
    <w:rsid w:val="00E710AC"/>
    <w:rsid w:val="00E71229"/>
    <w:rsid w:val="00E71956"/>
    <w:rsid w:val="00E730A1"/>
    <w:rsid w:val="00E73430"/>
    <w:rsid w:val="00E7365D"/>
    <w:rsid w:val="00E75707"/>
    <w:rsid w:val="00E76474"/>
    <w:rsid w:val="00E77442"/>
    <w:rsid w:val="00E777A3"/>
    <w:rsid w:val="00E8131B"/>
    <w:rsid w:val="00E817C6"/>
    <w:rsid w:val="00E81C19"/>
    <w:rsid w:val="00E81FC3"/>
    <w:rsid w:val="00E82D45"/>
    <w:rsid w:val="00E83E69"/>
    <w:rsid w:val="00E84A5E"/>
    <w:rsid w:val="00E85175"/>
    <w:rsid w:val="00E8572D"/>
    <w:rsid w:val="00E867BD"/>
    <w:rsid w:val="00E8792B"/>
    <w:rsid w:val="00E87EB9"/>
    <w:rsid w:val="00E90173"/>
    <w:rsid w:val="00E908B1"/>
    <w:rsid w:val="00E90A54"/>
    <w:rsid w:val="00E90DDC"/>
    <w:rsid w:val="00E90E2E"/>
    <w:rsid w:val="00E90E41"/>
    <w:rsid w:val="00E917E1"/>
    <w:rsid w:val="00E9321E"/>
    <w:rsid w:val="00E946F1"/>
    <w:rsid w:val="00E97203"/>
    <w:rsid w:val="00E973AF"/>
    <w:rsid w:val="00E97BB1"/>
    <w:rsid w:val="00EA04CB"/>
    <w:rsid w:val="00EA221E"/>
    <w:rsid w:val="00EA4DA0"/>
    <w:rsid w:val="00EA5B87"/>
    <w:rsid w:val="00EA5EB7"/>
    <w:rsid w:val="00EA75FE"/>
    <w:rsid w:val="00EA77D7"/>
    <w:rsid w:val="00EB011C"/>
    <w:rsid w:val="00EB0964"/>
    <w:rsid w:val="00EB0D14"/>
    <w:rsid w:val="00EB10F4"/>
    <w:rsid w:val="00EB1D09"/>
    <w:rsid w:val="00EB1F01"/>
    <w:rsid w:val="00EB284A"/>
    <w:rsid w:val="00EB2B21"/>
    <w:rsid w:val="00EB3AAA"/>
    <w:rsid w:val="00EB48CE"/>
    <w:rsid w:val="00EB50A1"/>
    <w:rsid w:val="00EB5AF9"/>
    <w:rsid w:val="00EB6883"/>
    <w:rsid w:val="00EB6F85"/>
    <w:rsid w:val="00EB70F6"/>
    <w:rsid w:val="00EC0304"/>
    <w:rsid w:val="00EC117C"/>
    <w:rsid w:val="00EC15FC"/>
    <w:rsid w:val="00EC2FD6"/>
    <w:rsid w:val="00EC30BD"/>
    <w:rsid w:val="00EC44E0"/>
    <w:rsid w:val="00EC476C"/>
    <w:rsid w:val="00EC582F"/>
    <w:rsid w:val="00EC62A8"/>
    <w:rsid w:val="00EC62E0"/>
    <w:rsid w:val="00EC7177"/>
    <w:rsid w:val="00EC779B"/>
    <w:rsid w:val="00EC7CD7"/>
    <w:rsid w:val="00ED064B"/>
    <w:rsid w:val="00ED0CA6"/>
    <w:rsid w:val="00ED0E11"/>
    <w:rsid w:val="00ED17C0"/>
    <w:rsid w:val="00ED2445"/>
    <w:rsid w:val="00ED30D8"/>
    <w:rsid w:val="00ED4493"/>
    <w:rsid w:val="00ED4585"/>
    <w:rsid w:val="00ED588C"/>
    <w:rsid w:val="00ED7A09"/>
    <w:rsid w:val="00ED7A58"/>
    <w:rsid w:val="00EE0D3D"/>
    <w:rsid w:val="00EE1081"/>
    <w:rsid w:val="00EE164F"/>
    <w:rsid w:val="00EE2217"/>
    <w:rsid w:val="00EE231D"/>
    <w:rsid w:val="00EE4357"/>
    <w:rsid w:val="00EE4B52"/>
    <w:rsid w:val="00EE6305"/>
    <w:rsid w:val="00EE65D9"/>
    <w:rsid w:val="00EE7D74"/>
    <w:rsid w:val="00EF1062"/>
    <w:rsid w:val="00EF1DC5"/>
    <w:rsid w:val="00EF2455"/>
    <w:rsid w:val="00EF26CD"/>
    <w:rsid w:val="00EF289B"/>
    <w:rsid w:val="00EF3839"/>
    <w:rsid w:val="00EF3938"/>
    <w:rsid w:val="00EF3E8D"/>
    <w:rsid w:val="00EF52BF"/>
    <w:rsid w:val="00EF5C4C"/>
    <w:rsid w:val="00EF5D3F"/>
    <w:rsid w:val="00EF6856"/>
    <w:rsid w:val="00EF6C26"/>
    <w:rsid w:val="00F0041F"/>
    <w:rsid w:val="00F0060F"/>
    <w:rsid w:val="00F01131"/>
    <w:rsid w:val="00F01747"/>
    <w:rsid w:val="00F01BF2"/>
    <w:rsid w:val="00F02C06"/>
    <w:rsid w:val="00F03B86"/>
    <w:rsid w:val="00F03BD9"/>
    <w:rsid w:val="00F04AB9"/>
    <w:rsid w:val="00F04B9A"/>
    <w:rsid w:val="00F04FC5"/>
    <w:rsid w:val="00F052C3"/>
    <w:rsid w:val="00F0564F"/>
    <w:rsid w:val="00F05A0D"/>
    <w:rsid w:val="00F06EC4"/>
    <w:rsid w:val="00F101CC"/>
    <w:rsid w:val="00F105FE"/>
    <w:rsid w:val="00F11A99"/>
    <w:rsid w:val="00F12669"/>
    <w:rsid w:val="00F13B18"/>
    <w:rsid w:val="00F143C6"/>
    <w:rsid w:val="00F144C1"/>
    <w:rsid w:val="00F150B6"/>
    <w:rsid w:val="00F16D4B"/>
    <w:rsid w:val="00F17263"/>
    <w:rsid w:val="00F178A0"/>
    <w:rsid w:val="00F200E5"/>
    <w:rsid w:val="00F21A4C"/>
    <w:rsid w:val="00F21D23"/>
    <w:rsid w:val="00F22BA0"/>
    <w:rsid w:val="00F243AD"/>
    <w:rsid w:val="00F24A3F"/>
    <w:rsid w:val="00F24BC8"/>
    <w:rsid w:val="00F24E14"/>
    <w:rsid w:val="00F25A49"/>
    <w:rsid w:val="00F26099"/>
    <w:rsid w:val="00F2616E"/>
    <w:rsid w:val="00F27B4E"/>
    <w:rsid w:val="00F27C0B"/>
    <w:rsid w:val="00F30046"/>
    <w:rsid w:val="00F30858"/>
    <w:rsid w:val="00F31750"/>
    <w:rsid w:val="00F319A8"/>
    <w:rsid w:val="00F31BFD"/>
    <w:rsid w:val="00F3244B"/>
    <w:rsid w:val="00F326C7"/>
    <w:rsid w:val="00F3406A"/>
    <w:rsid w:val="00F34504"/>
    <w:rsid w:val="00F34E52"/>
    <w:rsid w:val="00F36C66"/>
    <w:rsid w:val="00F410BA"/>
    <w:rsid w:val="00F417AE"/>
    <w:rsid w:val="00F41924"/>
    <w:rsid w:val="00F419D2"/>
    <w:rsid w:val="00F42B0B"/>
    <w:rsid w:val="00F42C9A"/>
    <w:rsid w:val="00F43C1F"/>
    <w:rsid w:val="00F43C3E"/>
    <w:rsid w:val="00F43E00"/>
    <w:rsid w:val="00F44A4C"/>
    <w:rsid w:val="00F44B2A"/>
    <w:rsid w:val="00F44DBC"/>
    <w:rsid w:val="00F45885"/>
    <w:rsid w:val="00F4605D"/>
    <w:rsid w:val="00F4649A"/>
    <w:rsid w:val="00F507D6"/>
    <w:rsid w:val="00F518A5"/>
    <w:rsid w:val="00F518E5"/>
    <w:rsid w:val="00F51D63"/>
    <w:rsid w:val="00F52DFC"/>
    <w:rsid w:val="00F52F6F"/>
    <w:rsid w:val="00F53338"/>
    <w:rsid w:val="00F5346D"/>
    <w:rsid w:val="00F53477"/>
    <w:rsid w:val="00F5376F"/>
    <w:rsid w:val="00F541F8"/>
    <w:rsid w:val="00F5449F"/>
    <w:rsid w:val="00F54F1E"/>
    <w:rsid w:val="00F55059"/>
    <w:rsid w:val="00F55A54"/>
    <w:rsid w:val="00F55D34"/>
    <w:rsid w:val="00F560A5"/>
    <w:rsid w:val="00F56100"/>
    <w:rsid w:val="00F561E9"/>
    <w:rsid w:val="00F568D1"/>
    <w:rsid w:val="00F6040F"/>
    <w:rsid w:val="00F605A2"/>
    <w:rsid w:val="00F62DBA"/>
    <w:rsid w:val="00F6338A"/>
    <w:rsid w:val="00F63429"/>
    <w:rsid w:val="00F636D4"/>
    <w:rsid w:val="00F63C5C"/>
    <w:rsid w:val="00F64867"/>
    <w:rsid w:val="00F64D8D"/>
    <w:rsid w:val="00F64DA7"/>
    <w:rsid w:val="00F64E2E"/>
    <w:rsid w:val="00F65A71"/>
    <w:rsid w:val="00F65E7D"/>
    <w:rsid w:val="00F66072"/>
    <w:rsid w:val="00F66D04"/>
    <w:rsid w:val="00F66E5F"/>
    <w:rsid w:val="00F66EB3"/>
    <w:rsid w:val="00F670E4"/>
    <w:rsid w:val="00F67ED3"/>
    <w:rsid w:val="00F7113C"/>
    <w:rsid w:val="00F7190F"/>
    <w:rsid w:val="00F72B5D"/>
    <w:rsid w:val="00F72E28"/>
    <w:rsid w:val="00F73BCC"/>
    <w:rsid w:val="00F73E65"/>
    <w:rsid w:val="00F74B76"/>
    <w:rsid w:val="00F74F37"/>
    <w:rsid w:val="00F74F80"/>
    <w:rsid w:val="00F75B54"/>
    <w:rsid w:val="00F7609F"/>
    <w:rsid w:val="00F76588"/>
    <w:rsid w:val="00F76DD9"/>
    <w:rsid w:val="00F77938"/>
    <w:rsid w:val="00F80B93"/>
    <w:rsid w:val="00F81202"/>
    <w:rsid w:val="00F821F9"/>
    <w:rsid w:val="00F83D73"/>
    <w:rsid w:val="00F84129"/>
    <w:rsid w:val="00F84807"/>
    <w:rsid w:val="00F85564"/>
    <w:rsid w:val="00F85E30"/>
    <w:rsid w:val="00F85E85"/>
    <w:rsid w:val="00F85F30"/>
    <w:rsid w:val="00F90B98"/>
    <w:rsid w:val="00F90C27"/>
    <w:rsid w:val="00F90F91"/>
    <w:rsid w:val="00F9367A"/>
    <w:rsid w:val="00F93EFE"/>
    <w:rsid w:val="00F94CC5"/>
    <w:rsid w:val="00F9672E"/>
    <w:rsid w:val="00F96D83"/>
    <w:rsid w:val="00FA077C"/>
    <w:rsid w:val="00FA0A2C"/>
    <w:rsid w:val="00FA0E7E"/>
    <w:rsid w:val="00FA1203"/>
    <w:rsid w:val="00FA1EB3"/>
    <w:rsid w:val="00FA21DB"/>
    <w:rsid w:val="00FA293D"/>
    <w:rsid w:val="00FA340E"/>
    <w:rsid w:val="00FA352C"/>
    <w:rsid w:val="00FA36D4"/>
    <w:rsid w:val="00FA46CB"/>
    <w:rsid w:val="00FA4B14"/>
    <w:rsid w:val="00FA4F93"/>
    <w:rsid w:val="00FA5799"/>
    <w:rsid w:val="00FA5C40"/>
    <w:rsid w:val="00FA5D0E"/>
    <w:rsid w:val="00FA624E"/>
    <w:rsid w:val="00FA656B"/>
    <w:rsid w:val="00FB07A9"/>
    <w:rsid w:val="00FB190E"/>
    <w:rsid w:val="00FB19E3"/>
    <w:rsid w:val="00FB2E7F"/>
    <w:rsid w:val="00FB30B0"/>
    <w:rsid w:val="00FB3127"/>
    <w:rsid w:val="00FB3AE3"/>
    <w:rsid w:val="00FB3FD6"/>
    <w:rsid w:val="00FB4783"/>
    <w:rsid w:val="00FB47BA"/>
    <w:rsid w:val="00FB6670"/>
    <w:rsid w:val="00FB7737"/>
    <w:rsid w:val="00FB7FF5"/>
    <w:rsid w:val="00FC02FA"/>
    <w:rsid w:val="00FC0AFE"/>
    <w:rsid w:val="00FC1217"/>
    <w:rsid w:val="00FC1616"/>
    <w:rsid w:val="00FC1627"/>
    <w:rsid w:val="00FC210D"/>
    <w:rsid w:val="00FC2373"/>
    <w:rsid w:val="00FC3472"/>
    <w:rsid w:val="00FC37C4"/>
    <w:rsid w:val="00FC394F"/>
    <w:rsid w:val="00FC4690"/>
    <w:rsid w:val="00FC46AB"/>
    <w:rsid w:val="00FC4F3D"/>
    <w:rsid w:val="00FC649B"/>
    <w:rsid w:val="00FC71BA"/>
    <w:rsid w:val="00FC7699"/>
    <w:rsid w:val="00FC7EFC"/>
    <w:rsid w:val="00FD01CB"/>
    <w:rsid w:val="00FD02E8"/>
    <w:rsid w:val="00FD043D"/>
    <w:rsid w:val="00FD0557"/>
    <w:rsid w:val="00FD06CA"/>
    <w:rsid w:val="00FD0F0E"/>
    <w:rsid w:val="00FD0F71"/>
    <w:rsid w:val="00FD11A4"/>
    <w:rsid w:val="00FD1C6B"/>
    <w:rsid w:val="00FD2162"/>
    <w:rsid w:val="00FD2D79"/>
    <w:rsid w:val="00FD3BF9"/>
    <w:rsid w:val="00FD3D2E"/>
    <w:rsid w:val="00FD3FDC"/>
    <w:rsid w:val="00FD4665"/>
    <w:rsid w:val="00FD4841"/>
    <w:rsid w:val="00FD49E5"/>
    <w:rsid w:val="00FD4A63"/>
    <w:rsid w:val="00FD510A"/>
    <w:rsid w:val="00FD63E6"/>
    <w:rsid w:val="00FD6884"/>
    <w:rsid w:val="00FD6CBA"/>
    <w:rsid w:val="00FD70AE"/>
    <w:rsid w:val="00FE0114"/>
    <w:rsid w:val="00FE04FA"/>
    <w:rsid w:val="00FE1439"/>
    <w:rsid w:val="00FE15EA"/>
    <w:rsid w:val="00FE28A7"/>
    <w:rsid w:val="00FE2A84"/>
    <w:rsid w:val="00FE2B76"/>
    <w:rsid w:val="00FE32A0"/>
    <w:rsid w:val="00FE396D"/>
    <w:rsid w:val="00FE3B71"/>
    <w:rsid w:val="00FE3D4B"/>
    <w:rsid w:val="00FE58E5"/>
    <w:rsid w:val="00FE6CAA"/>
    <w:rsid w:val="00FE6F5E"/>
    <w:rsid w:val="00FE7EC1"/>
    <w:rsid w:val="00FF007C"/>
    <w:rsid w:val="00FF035B"/>
    <w:rsid w:val="00FF1236"/>
    <w:rsid w:val="00FF12D6"/>
    <w:rsid w:val="00FF185E"/>
    <w:rsid w:val="00FF1D2D"/>
    <w:rsid w:val="00FF2380"/>
    <w:rsid w:val="00FF23DE"/>
    <w:rsid w:val="00FF25CA"/>
    <w:rsid w:val="00FF2C3D"/>
    <w:rsid w:val="00FF41D8"/>
    <w:rsid w:val="00FF54D7"/>
    <w:rsid w:val="00FF5D72"/>
    <w:rsid w:val="00FF6158"/>
    <w:rsid w:val="00FF646A"/>
    <w:rsid w:val="00FF64A8"/>
    <w:rsid w:val="00FF712E"/>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4E9AB59D"/>
  <w15:docId w15:val="{7F3F4DCE-CDDD-43CD-811F-2E7F7267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rsid w:val="00770754"/>
    <w:pPr>
      <w:spacing w:line="360" w:lineRule="auto"/>
    </w:pPr>
    <w:rPr>
      <w:sz w:val="24"/>
      <w:szCs w:val="24"/>
    </w:rPr>
  </w:style>
  <w:style w:type="paragraph" w:styleId="1">
    <w:name w:val="heading 1"/>
    <w:basedOn w:val="a2"/>
    <w:next w:val="a2"/>
    <w:link w:val="12"/>
    <w:qFormat/>
    <w:rsid w:val="00564A80"/>
    <w:pPr>
      <w:keepNext/>
      <w:keepLines/>
      <w:numPr>
        <w:numId w:val="1"/>
      </w:numPr>
      <w:spacing w:before="480"/>
      <w:outlineLvl w:val="0"/>
    </w:pPr>
    <w:rPr>
      <w:rFonts w:ascii="Cambria" w:hAnsi="Cambria"/>
      <w:b/>
      <w:bCs/>
      <w:color w:val="365F91"/>
      <w:sz w:val="28"/>
      <w:szCs w:val="28"/>
    </w:rPr>
  </w:style>
  <w:style w:type="paragraph" w:styleId="22">
    <w:name w:val="heading 2"/>
    <w:basedOn w:val="a2"/>
    <w:next w:val="a2"/>
    <w:link w:val="23"/>
    <w:qFormat/>
    <w:rsid w:val="0074688F"/>
    <w:pPr>
      <w:keepNext/>
      <w:spacing w:before="240" w:after="60" w:line="240" w:lineRule="auto"/>
      <w:outlineLvl w:val="1"/>
    </w:pPr>
    <w:rPr>
      <w:rFonts w:ascii="Arial" w:hAnsi="Arial" w:cs="Arial"/>
      <w:b/>
      <w:bCs/>
      <w:i/>
      <w:iCs/>
      <w:sz w:val="28"/>
      <w:szCs w:val="28"/>
    </w:rPr>
  </w:style>
  <w:style w:type="paragraph" w:styleId="30">
    <w:name w:val="heading 3"/>
    <w:basedOn w:val="a2"/>
    <w:next w:val="a2"/>
    <w:link w:val="31"/>
    <w:qFormat/>
    <w:rsid w:val="00A0616D"/>
    <w:pPr>
      <w:keepNext/>
      <w:spacing w:before="240" w:after="60"/>
      <w:outlineLvl w:val="2"/>
    </w:pPr>
    <w:rPr>
      <w:rFonts w:ascii="Arial" w:hAnsi="Arial" w:cs="Arial"/>
      <w:b/>
      <w:bCs/>
      <w:sz w:val="26"/>
      <w:szCs w:val="26"/>
    </w:rPr>
  </w:style>
  <w:style w:type="paragraph" w:styleId="4">
    <w:name w:val="heading 4"/>
    <w:basedOn w:val="a2"/>
    <w:next w:val="a2"/>
    <w:link w:val="40"/>
    <w:qFormat/>
    <w:rsid w:val="00A82C2E"/>
    <w:pPr>
      <w:keepNext/>
      <w:tabs>
        <w:tab w:val="num" w:pos="2138"/>
      </w:tabs>
      <w:spacing w:before="240" w:after="60" w:line="240" w:lineRule="auto"/>
      <w:ind w:left="720" w:firstLine="720"/>
      <w:outlineLvl w:val="3"/>
    </w:pPr>
    <w:rPr>
      <w:b/>
      <w:bCs/>
      <w:sz w:val="28"/>
      <w:szCs w:val="28"/>
    </w:rPr>
  </w:style>
  <w:style w:type="paragraph" w:styleId="5">
    <w:name w:val="heading 5"/>
    <w:basedOn w:val="a2"/>
    <w:next w:val="a2"/>
    <w:link w:val="50"/>
    <w:qFormat/>
    <w:rsid w:val="00387396"/>
    <w:pPr>
      <w:spacing w:before="240" w:after="60" w:line="276" w:lineRule="auto"/>
      <w:outlineLvl w:val="4"/>
    </w:pPr>
    <w:rPr>
      <w:rFonts w:ascii="Calibri" w:hAnsi="Calibri"/>
      <w:b/>
      <w:bCs/>
      <w:i/>
      <w:iCs/>
      <w:sz w:val="26"/>
      <w:szCs w:val="26"/>
      <w:lang w:eastAsia="en-US"/>
    </w:rPr>
  </w:style>
  <w:style w:type="paragraph" w:styleId="6">
    <w:name w:val="heading 6"/>
    <w:basedOn w:val="a2"/>
    <w:next w:val="a2"/>
    <w:link w:val="60"/>
    <w:qFormat/>
    <w:rsid w:val="00A82C2E"/>
    <w:pPr>
      <w:tabs>
        <w:tab w:val="num" w:pos="1872"/>
      </w:tabs>
      <w:spacing w:before="240" w:after="60" w:line="240" w:lineRule="auto"/>
      <w:ind w:left="1872" w:hanging="1152"/>
      <w:outlineLvl w:val="5"/>
    </w:pPr>
    <w:rPr>
      <w:b/>
      <w:bCs/>
      <w:sz w:val="22"/>
      <w:szCs w:val="22"/>
    </w:rPr>
  </w:style>
  <w:style w:type="paragraph" w:styleId="7">
    <w:name w:val="heading 7"/>
    <w:basedOn w:val="a2"/>
    <w:next w:val="a2"/>
    <w:link w:val="70"/>
    <w:qFormat/>
    <w:rsid w:val="00A82C2E"/>
    <w:pPr>
      <w:tabs>
        <w:tab w:val="num" w:pos="2016"/>
      </w:tabs>
      <w:spacing w:before="240" w:after="60" w:line="240" w:lineRule="auto"/>
      <w:ind w:left="2016" w:hanging="1296"/>
      <w:outlineLvl w:val="6"/>
    </w:pPr>
  </w:style>
  <w:style w:type="paragraph" w:styleId="8">
    <w:name w:val="heading 8"/>
    <w:basedOn w:val="a2"/>
    <w:next w:val="a2"/>
    <w:link w:val="80"/>
    <w:qFormat/>
    <w:rsid w:val="00A82C2E"/>
    <w:pPr>
      <w:tabs>
        <w:tab w:val="num" w:pos="2160"/>
      </w:tabs>
      <w:spacing w:before="240" w:after="60" w:line="240" w:lineRule="auto"/>
      <w:ind w:left="2160" w:hanging="1440"/>
      <w:outlineLvl w:val="7"/>
    </w:pPr>
    <w:rPr>
      <w:i/>
      <w:iCs/>
    </w:rPr>
  </w:style>
  <w:style w:type="paragraph" w:styleId="9">
    <w:name w:val="heading 9"/>
    <w:basedOn w:val="a2"/>
    <w:next w:val="a2"/>
    <w:link w:val="90"/>
    <w:qFormat/>
    <w:rsid w:val="00A82C2E"/>
    <w:pPr>
      <w:tabs>
        <w:tab w:val="num" w:pos="2304"/>
      </w:tabs>
      <w:spacing w:before="240" w:after="60" w:line="240" w:lineRule="auto"/>
      <w:ind w:left="230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uiPriority w:val="99"/>
    <w:rsid w:val="00564A80"/>
    <w:rPr>
      <w:rFonts w:cs="Times New Roman"/>
      <w:color w:val="0000FF"/>
      <w:u w:val="single"/>
    </w:rPr>
  </w:style>
  <w:style w:type="paragraph" w:styleId="a7">
    <w:name w:val="List Paragraph"/>
    <w:basedOn w:val="a2"/>
    <w:link w:val="a8"/>
    <w:uiPriority w:val="1"/>
    <w:qFormat/>
    <w:rsid w:val="00564A80"/>
    <w:pPr>
      <w:ind w:left="720"/>
      <w:contextualSpacing/>
    </w:pPr>
  </w:style>
  <w:style w:type="paragraph" w:styleId="a9">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 Знак Знак Знак Знак Знак Знак, Знак Знак1 Знак Знак Знак,ВерхКолонтитул,header-first"/>
    <w:basedOn w:val="a2"/>
    <w:link w:val="aa"/>
    <w:rsid w:val="00564A80"/>
    <w:pPr>
      <w:tabs>
        <w:tab w:val="center" w:pos="4677"/>
        <w:tab w:val="right" w:pos="9355"/>
      </w:tabs>
    </w:pPr>
  </w:style>
  <w:style w:type="character" w:customStyle="1" w:styleId="aa">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Знак Знак Знак Знак Знак Знак Знак,ВерхКолонтитул Знак"/>
    <w:link w:val="a9"/>
    <w:locked/>
    <w:rsid w:val="00564A80"/>
    <w:rPr>
      <w:sz w:val="24"/>
      <w:szCs w:val="24"/>
      <w:lang w:val="ru-RU" w:eastAsia="ru-RU" w:bidi="ar-SA"/>
    </w:rPr>
  </w:style>
  <w:style w:type="paragraph" w:styleId="ab">
    <w:name w:val="footer"/>
    <w:basedOn w:val="a2"/>
    <w:link w:val="ac"/>
    <w:uiPriority w:val="99"/>
    <w:rsid w:val="00564A80"/>
    <w:pPr>
      <w:tabs>
        <w:tab w:val="center" w:pos="4677"/>
        <w:tab w:val="right" w:pos="9355"/>
      </w:tabs>
    </w:pPr>
  </w:style>
  <w:style w:type="character" w:customStyle="1" w:styleId="ac">
    <w:name w:val="Нижний колонтитул Знак"/>
    <w:link w:val="ab"/>
    <w:uiPriority w:val="99"/>
    <w:locked/>
    <w:rsid w:val="00564A80"/>
    <w:rPr>
      <w:sz w:val="24"/>
      <w:szCs w:val="24"/>
      <w:lang w:val="ru-RU" w:eastAsia="ru-RU" w:bidi="ar-SA"/>
    </w:rPr>
  </w:style>
  <w:style w:type="paragraph" w:styleId="13">
    <w:name w:val="toc 1"/>
    <w:basedOn w:val="a2"/>
    <w:next w:val="a2"/>
    <w:autoRedefine/>
    <w:uiPriority w:val="39"/>
    <w:rsid w:val="00FA5C40"/>
    <w:pPr>
      <w:tabs>
        <w:tab w:val="left" w:pos="426"/>
        <w:tab w:val="right" w:leader="dot" w:pos="9639"/>
      </w:tabs>
      <w:ind w:firstLine="34"/>
    </w:pPr>
    <w:rPr>
      <w:rFonts w:ascii="Arial" w:hAnsi="Arial" w:cs="Arial"/>
      <w:bCs/>
      <w:noProof/>
      <w:kern w:val="32"/>
    </w:rPr>
  </w:style>
  <w:style w:type="character" w:styleId="ad">
    <w:name w:val="page number"/>
    <w:basedOn w:val="a3"/>
    <w:rsid w:val="00146FE9"/>
  </w:style>
  <w:style w:type="character" w:customStyle="1" w:styleId="fts-hit">
    <w:name w:val="fts-hit"/>
    <w:basedOn w:val="a3"/>
    <w:rsid w:val="003D6D86"/>
  </w:style>
  <w:style w:type="paragraph" w:styleId="ae">
    <w:name w:val="Body Text Indent"/>
    <w:basedOn w:val="a2"/>
    <w:link w:val="af"/>
    <w:rsid w:val="005D4569"/>
    <w:pPr>
      <w:spacing w:line="240" w:lineRule="auto"/>
      <w:ind w:firstLine="720"/>
      <w:jc w:val="both"/>
    </w:pPr>
    <w:rPr>
      <w:szCs w:val="20"/>
    </w:rPr>
  </w:style>
  <w:style w:type="paragraph" w:customStyle="1" w:styleId="d9">
    <w:name w:val="Îñíîâíî`d9 òåê"/>
    <w:basedOn w:val="a2"/>
    <w:rsid w:val="00393691"/>
    <w:pPr>
      <w:widowControl w:val="0"/>
      <w:spacing w:line="240" w:lineRule="auto"/>
    </w:pPr>
    <w:rPr>
      <w:szCs w:val="20"/>
    </w:rPr>
  </w:style>
  <w:style w:type="paragraph" w:styleId="af0">
    <w:name w:val="Body Text"/>
    <w:basedOn w:val="a2"/>
    <w:link w:val="af1"/>
    <w:rsid w:val="006C21BB"/>
    <w:pPr>
      <w:spacing w:after="120"/>
    </w:pPr>
  </w:style>
  <w:style w:type="paragraph" w:styleId="24">
    <w:name w:val="Body Text Indent 2"/>
    <w:basedOn w:val="a2"/>
    <w:link w:val="25"/>
    <w:uiPriority w:val="99"/>
    <w:rsid w:val="00323AC0"/>
    <w:pPr>
      <w:spacing w:after="120" w:line="480" w:lineRule="auto"/>
      <w:ind w:left="283"/>
    </w:pPr>
  </w:style>
  <w:style w:type="paragraph" w:styleId="32">
    <w:name w:val="Body Text Indent 3"/>
    <w:basedOn w:val="a2"/>
    <w:rsid w:val="00323AC0"/>
    <w:pPr>
      <w:spacing w:after="120"/>
      <w:ind w:left="283"/>
    </w:pPr>
    <w:rPr>
      <w:sz w:val="16"/>
      <w:szCs w:val="16"/>
    </w:rPr>
  </w:style>
  <w:style w:type="paragraph" w:customStyle="1" w:styleId="a0">
    <w:name w:val="Перечень"/>
    <w:basedOn w:val="a2"/>
    <w:rsid w:val="00323AC0"/>
    <w:pPr>
      <w:numPr>
        <w:numId w:val="3"/>
      </w:numPr>
      <w:spacing w:line="240" w:lineRule="auto"/>
    </w:pPr>
    <w:rPr>
      <w:sz w:val="20"/>
      <w:szCs w:val="20"/>
    </w:rPr>
  </w:style>
  <w:style w:type="paragraph" w:styleId="af2">
    <w:name w:val="Normal Indent"/>
    <w:basedOn w:val="a2"/>
    <w:rsid w:val="00D45538"/>
    <w:pPr>
      <w:spacing w:before="120" w:after="120"/>
      <w:ind w:firstLine="284"/>
      <w:jc w:val="both"/>
    </w:pPr>
    <w:rPr>
      <w:sz w:val="20"/>
      <w:szCs w:val="20"/>
    </w:rPr>
  </w:style>
  <w:style w:type="paragraph" w:customStyle="1" w:styleId="111">
    <w:name w:val="Стиль 1.1.1"/>
    <w:basedOn w:val="30"/>
    <w:rsid w:val="00A0616D"/>
    <w:pPr>
      <w:keepNext w:val="0"/>
      <w:numPr>
        <w:ilvl w:val="2"/>
        <w:numId w:val="4"/>
      </w:numPr>
      <w:tabs>
        <w:tab w:val="left" w:pos="851"/>
        <w:tab w:val="left" w:pos="1320"/>
        <w:tab w:val="left" w:pos="1440"/>
      </w:tabs>
      <w:spacing w:before="120" w:after="120" w:line="240" w:lineRule="auto"/>
      <w:jc w:val="both"/>
    </w:pPr>
    <w:rPr>
      <w:rFonts w:ascii="Times New Roman" w:hAnsi="Times New Roman"/>
      <w:b w:val="0"/>
      <w:bCs w:val="0"/>
      <w:color w:val="000000"/>
      <w:kern w:val="32"/>
      <w:sz w:val="24"/>
      <w:szCs w:val="22"/>
    </w:rPr>
  </w:style>
  <w:style w:type="paragraph" w:customStyle="1" w:styleId="11">
    <w:name w:val="Стиль 1.1"/>
    <w:basedOn w:val="22"/>
    <w:rsid w:val="00A0616D"/>
    <w:pPr>
      <w:keepNext w:val="0"/>
      <w:numPr>
        <w:ilvl w:val="1"/>
        <w:numId w:val="4"/>
      </w:numPr>
      <w:tabs>
        <w:tab w:val="left" w:pos="1134"/>
      </w:tabs>
      <w:spacing w:before="120" w:after="120"/>
      <w:jc w:val="both"/>
    </w:pPr>
    <w:rPr>
      <w:rFonts w:ascii="Times New Roman" w:hAnsi="Times New Roman"/>
      <w:b w:val="0"/>
      <w:i w:val="0"/>
      <w:iCs w:val="0"/>
      <w:kern w:val="32"/>
      <w:szCs w:val="22"/>
    </w:rPr>
  </w:style>
  <w:style w:type="table" w:styleId="af3">
    <w:name w:val="Table Grid"/>
    <w:basedOn w:val="a4"/>
    <w:uiPriority w:val="59"/>
    <w:rsid w:val="00DA2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2"/>
    <w:link w:val="af5"/>
    <w:rsid w:val="00853E84"/>
    <w:pPr>
      <w:spacing w:line="240" w:lineRule="auto"/>
    </w:pPr>
    <w:rPr>
      <w:rFonts w:ascii="Tahoma" w:hAnsi="Tahoma" w:cs="Tahoma"/>
      <w:sz w:val="16"/>
      <w:szCs w:val="16"/>
    </w:rPr>
  </w:style>
  <w:style w:type="character" w:customStyle="1" w:styleId="af5">
    <w:name w:val="Текст выноски Знак"/>
    <w:link w:val="af4"/>
    <w:rsid w:val="00853E84"/>
    <w:rPr>
      <w:rFonts w:ascii="Tahoma" w:hAnsi="Tahoma" w:cs="Tahoma"/>
      <w:sz w:val="16"/>
      <w:szCs w:val="16"/>
    </w:rPr>
  </w:style>
  <w:style w:type="paragraph" w:customStyle="1" w:styleId="Default">
    <w:name w:val="Default"/>
    <w:rsid w:val="00887AD2"/>
    <w:pPr>
      <w:autoSpaceDE w:val="0"/>
      <w:autoSpaceDN w:val="0"/>
      <w:adjustRightInd w:val="0"/>
    </w:pPr>
    <w:rPr>
      <w:color w:val="000000"/>
      <w:sz w:val="24"/>
      <w:szCs w:val="24"/>
    </w:rPr>
  </w:style>
  <w:style w:type="paragraph" w:customStyle="1" w:styleId="14">
    <w:name w:val="Îáû÷íûé1"/>
    <w:rsid w:val="00866CEA"/>
    <w:pPr>
      <w:widowControl w:val="0"/>
    </w:pPr>
  </w:style>
  <w:style w:type="paragraph" w:styleId="af6">
    <w:name w:val="annotation text"/>
    <w:basedOn w:val="a2"/>
    <w:link w:val="af7"/>
    <w:uiPriority w:val="99"/>
    <w:semiHidden/>
    <w:rsid w:val="00866CEA"/>
    <w:pPr>
      <w:spacing w:line="240" w:lineRule="auto"/>
    </w:pPr>
    <w:rPr>
      <w:sz w:val="20"/>
      <w:szCs w:val="20"/>
    </w:rPr>
  </w:style>
  <w:style w:type="paragraph" w:styleId="a">
    <w:name w:val="List Bullet"/>
    <w:basedOn w:val="a2"/>
    <w:autoRedefine/>
    <w:rsid w:val="00866CEA"/>
    <w:pPr>
      <w:numPr>
        <w:numId w:val="5"/>
      </w:numPr>
      <w:spacing w:line="240" w:lineRule="auto"/>
    </w:pPr>
    <w:rPr>
      <w:rFonts w:ascii="Courier New" w:hAnsi="Courier New"/>
      <w:sz w:val="20"/>
      <w:szCs w:val="20"/>
    </w:rPr>
  </w:style>
  <w:style w:type="paragraph" w:styleId="26">
    <w:name w:val="List 2"/>
    <w:basedOn w:val="a2"/>
    <w:rsid w:val="002A49F4"/>
    <w:pPr>
      <w:spacing w:line="240" w:lineRule="auto"/>
      <w:ind w:left="566" w:hanging="283"/>
    </w:pPr>
    <w:rPr>
      <w:rFonts w:ascii="Courier New" w:hAnsi="Courier New"/>
      <w:sz w:val="20"/>
      <w:szCs w:val="20"/>
    </w:rPr>
  </w:style>
  <w:style w:type="paragraph" w:styleId="27">
    <w:name w:val="toc 2"/>
    <w:basedOn w:val="a2"/>
    <w:next w:val="a2"/>
    <w:autoRedefine/>
    <w:uiPriority w:val="39"/>
    <w:rsid w:val="001A492A"/>
    <w:pPr>
      <w:tabs>
        <w:tab w:val="left" w:pos="1276"/>
        <w:tab w:val="right" w:leader="dot" w:pos="9639"/>
      </w:tabs>
      <w:ind w:left="1276" w:hanging="567"/>
    </w:pPr>
    <w:rPr>
      <w:noProof/>
    </w:rPr>
  </w:style>
  <w:style w:type="paragraph" w:customStyle="1" w:styleId="ConsPlusNonformat">
    <w:name w:val="ConsPlusNonformat"/>
    <w:uiPriority w:val="99"/>
    <w:rsid w:val="00387396"/>
    <w:pPr>
      <w:widowControl w:val="0"/>
      <w:autoSpaceDE w:val="0"/>
      <w:autoSpaceDN w:val="0"/>
      <w:adjustRightInd w:val="0"/>
    </w:pPr>
    <w:rPr>
      <w:rFonts w:ascii="Courier New" w:hAnsi="Courier New" w:cs="Courier New"/>
    </w:rPr>
  </w:style>
  <w:style w:type="paragraph" w:customStyle="1" w:styleId="ConsPlusCell">
    <w:name w:val="ConsPlusCell"/>
    <w:uiPriority w:val="99"/>
    <w:rsid w:val="00387396"/>
    <w:pPr>
      <w:widowControl w:val="0"/>
      <w:autoSpaceDE w:val="0"/>
      <w:autoSpaceDN w:val="0"/>
      <w:adjustRightInd w:val="0"/>
    </w:pPr>
    <w:rPr>
      <w:rFonts w:ascii="Calibri" w:hAnsi="Calibri" w:cs="Calibri"/>
      <w:sz w:val="22"/>
      <w:szCs w:val="22"/>
    </w:rPr>
  </w:style>
  <w:style w:type="paragraph" w:styleId="af8">
    <w:name w:val="footnote text"/>
    <w:basedOn w:val="a2"/>
    <w:link w:val="af9"/>
    <w:unhideWhenUsed/>
    <w:rsid w:val="00387396"/>
    <w:pPr>
      <w:spacing w:after="200" w:line="276" w:lineRule="auto"/>
    </w:pPr>
    <w:rPr>
      <w:rFonts w:ascii="Calibri" w:eastAsia="Calibri" w:hAnsi="Calibri"/>
      <w:sz w:val="20"/>
      <w:szCs w:val="20"/>
      <w:lang w:eastAsia="en-US"/>
    </w:rPr>
  </w:style>
  <w:style w:type="character" w:customStyle="1" w:styleId="af9">
    <w:name w:val="Текст сноски Знак"/>
    <w:link w:val="af8"/>
    <w:rsid w:val="00387396"/>
    <w:rPr>
      <w:rFonts w:ascii="Calibri" w:eastAsia="Calibri" w:hAnsi="Calibri"/>
      <w:lang w:eastAsia="en-US"/>
    </w:rPr>
  </w:style>
  <w:style w:type="character" w:styleId="afa">
    <w:name w:val="footnote reference"/>
    <w:unhideWhenUsed/>
    <w:rsid w:val="00387396"/>
    <w:rPr>
      <w:vertAlign w:val="superscript"/>
    </w:rPr>
  </w:style>
  <w:style w:type="character" w:customStyle="1" w:styleId="50">
    <w:name w:val="Заголовок 5 Знак"/>
    <w:link w:val="5"/>
    <w:rsid w:val="00387396"/>
    <w:rPr>
      <w:rFonts w:ascii="Calibri" w:hAnsi="Calibri"/>
      <w:b/>
      <w:bCs/>
      <w:i/>
      <w:iCs/>
      <w:sz w:val="26"/>
      <w:szCs w:val="26"/>
      <w:lang w:eastAsia="en-US"/>
    </w:rPr>
  </w:style>
  <w:style w:type="character" w:customStyle="1" w:styleId="40">
    <w:name w:val="Заголовок 4 Знак"/>
    <w:link w:val="4"/>
    <w:rsid w:val="00A82C2E"/>
    <w:rPr>
      <w:b/>
      <w:bCs/>
      <w:sz w:val="28"/>
      <w:szCs w:val="28"/>
    </w:rPr>
  </w:style>
  <w:style w:type="character" w:customStyle="1" w:styleId="60">
    <w:name w:val="Заголовок 6 Знак"/>
    <w:link w:val="6"/>
    <w:rsid w:val="00A82C2E"/>
    <w:rPr>
      <w:b/>
      <w:bCs/>
      <w:sz w:val="22"/>
      <w:szCs w:val="22"/>
    </w:rPr>
  </w:style>
  <w:style w:type="character" w:customStyle="1" w:styleId="70">
    <w:name w:val="Заголовок 7 Знак"/>
    <w:link w:val="7"/>
    <w:semiHidden/>
    <w:rsid w:val="00A82C2E"/>
    <w:rPr>
      <w:sz w:val="24"/>
      <w:szCs w:val="24"/>
    </w:rPr>
  </w:style>
  <w:style w:type="character" w:customStyle="1" w:styleId="80">
    <w:name w:val="Заголовок 8 Знак"/>
    <w:link w:val="8"/>
    <w:semiHidden/>
    <w:rsid w:val="00A82C2E"/>
    <w:rPr>
      <w:i/>
      <w:iCs/>
      <w:sz w:val="24"/>
      <w:szCs w:val="24"/>
    </w:rPr>
  </w:style>
  <w:style w:type="character" w:customStyle="1" w:styleId="90">
    <w:name w:val="Заголовок 9 Знак"/>
    <w:link w:val="9"/>
    <w:semiHidden/>
    <w:rsid w:val="00A82C2E"/>
    <w:rPr>
      <w:rFonts w:ascii="Arial" w:hAnsi="Arial" w:cs="Arial"/>
      <w:sz w:val="22"/>
      <w:szCs w:val="22"/>
    </w:rPr>
  </w:style>
  <w:style w:type="numbering" w:customStyle="1" w:styleId="15">
    <w:name w:val="Нет списка1"/>
    <w:next w:val="a5"/>
    <w:uiPriority w:val="99"/>
    <w:semiHidden/>
    <w:unhideWhenUsed/>
    <w:rsid w:val="00A82C2E"/>
  </w:style>
  <w:style w:type="paragraph" w:customStyle="1" w:styleId="ConsPlusNormal">
    <w:name w:val="ConsPlusNormal"/>
    <w:rsid w:val="00A82C2E"/>
    <w:pPr>
      <w:widowControl w:val="0"/>
      <w:autoSpaceDE w:val="0"/>
      <w:autoSpaceDN w:val="0"/>
      <w:adjustRightInd w:val="0"/>
    </w:pPr>
    <w:rPr>
      <w:rFonts w:ascii="Calibri" w:hAnsi="Calibri" w:cs="Calibri"/>
      <w:sz w:val="22"/>
      <w:szCs w:val="22"/>
    </w:rPr>
  </w:style>
  <w:style w:type="paragraph" w:customStyle="1" w:styleId="ConsPlusTitle">
    <w:name w:val="ConsPlusTitle"/>
    <w:rsid w:val="00A82C2E"/>
    <w:pPr>
      <w:widowControl w:val="0"/>
      <w:autoSpaceDE w:val="0"/>
      <w:autoSpaceDN w:val="0"/>
      <w:adjustRightInd w:val="0"/>
    </w:pPr>
    <w:rPr>
      <w:rFonts w:ascii="Calibri" w:hAnsi="Calibri" w:cs="Calibri"/>
      <w:b/>
      <w:bCs/>
      <w:sz w:val="22"/>
      <w:szCs w:val="22"/>
    </w:rPr>
  </w:style>
  <w:style w:type="character" w:customStyle="1" w:styleId="12">
    <w:name w:val="Заголовок 1 Знак"/>
    <w:link w:val="1"/>
    <w:rsid w:val="00A82C2E"/>
    <w:rPr>
      <w:rFonts w:ascii="Cambria" w:hAnsi="Cambria"/>
      <w:b/>
      <w:bCs/>
      <w:color w:val="365F91"/>
      <w:sz w:val="28"/>
      <w:szCs w:val="28"/>
    </w:rPr>
  </w:style>
  <w:style w:type="paragraph" w:customStyle="1" w:styleId="21">
    <w:name w:val="Стиль2"/>
    <w:basedOn w:val="a2"/>
    <w:rsid w:val="00A82C2E"/>
    <w:pPr>
      <w:numPr>
        <w:ilvl w:val="2"/>
        <w:numId w:val="7"/>
      </w:numPr>
      <w:shd w:val="clear" w:color="auto" w:fill="FFFFFF"/>
      <w:tabs>
        <w:tab w:val="left" w:pos="720"/>
      </w:tabs>
      <w:jc w:val="both"/>
    </w:pPr>
    <w:rPr>
      <w:b/>
      <w:i/>
      <w:color w:val="000000"/>
    </w:rPr>
  </w:style>
  <w:style w:type="table" w:customStyle="1" w:styleId="16">
    <w:name w:val="Сетка таблицы1"/>
    <w:basedOn w:val="a4"/>
    <w:next w:val="af3"/>
    <w:uiPriority w:val="39"/>
    <w:rsid w:val="00A82C2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Библио Знак"/>
    <w:link w:val="a1"/>
    <w:locked/>
    <w:rsid w:val="00A82C2E"/>
    <w:rPr>
      <w:color w:val="000000"/>
      <w:sz w:val="24"/>
      <w:szCs w:val="24"/>
      <w:shd w:val="clear" w:color="auto" w:fill="FFFFFF"/>
    </w:rPr>
  </w:style>
  <w:style w:type="paragraph" w:customStyle="1" w:styleId="a1">
    <w:name w:val="Библио"/>
    <w:basedOn w:val="a2"/>
    <w:link w:val="afb"/>
    <w:qFormat/>
    <w:rsid w:val="00A82C2E"/>
    <w:pPr>
      <w:numPr>
        <w:numId w:val="8"/>
      </w:numPr>
      <w:shd w:val="clear" w:color="auto" w:fill="FFFFFF"/>
      <w:tabs>
        <w:tab w:val="left" w:pos="1276"/>
      </w:tabs>
      <w:jc w:val="both"/>
    </w:pPr>
    <w:rPr>
      <w:color w:val="000000"/>
    </w:rPr>
  </w:style>
  <w:style w:type="character" w:customStyle="1" w:styleId="af">
    <w:name w:val="Основной текст с отступом Знак"/>
    <w:link w:val="ae"/>
    <w:rsid w:val="00A82C2E"/>
    <w:rPr>
      <w:sz w:val="24"/>
    </w:rPr>
  </w:style>
  <w:style w:type="paragraph" w:styleId="afc">
    <w:name w:val="Normal (Web)"/>
    <w:basedOn w:val="a2"/>
    <w:uiPriority w:val="99"/>
    <w:unhideWhenUsed/>
    <w:rsid w:val="00A82C2E"/>
    <w:pPr>
      <w:spacing w:after="200" w:line="276" w:lineRule="auto"/>
    </w:pPr>
    <w:rPr>
      <w:rFonts w:eastAsia="Calibri"/>
      <w:lang w:eastAsia="en-US"/>
    </w:rPr>
  </w:style>
  <w:style w:type="character" w:customStyle="1" w:styleId="af1">
    <w:name w:val="Основной текст Знак"/>
    <w:link w:val="af0"/>
    <w:rsid w:val="00A82C2E"/>
    <w:rPr>
      <w:sz w:val="24"/>
      <w:szCs w:val="24"/>
    </w:rPr>
  </w:style>
  <w:style w:type="character" w:customStyle="1" w:styleId="31">
    <w:name w:val="Заголовок 3 Знак"/>
    <w:link w:val="30"/>
    <w:rsid w:val="00A82C2E"/>
    <w:rPr>
      <w:rFonts w:ascii="Arial" w:hAnsi="Arial" w:cs="Arial"/>
      <w:b/>
      <w:bCs/>
      <w:sz w:val="26"/>
      <w:szCs w:val="26"/>
    </w:rPr>
  </w:style>
  <w:style w:type="character" w:customStyle="1" w:styleId="25">
    <w:name w:val="Основной текст с отступом 2 Знак"/>
    <w:link w:val="24"/>
    <w:uiPriority w:val="99"/>
    <w:rsid w:val="00A82C2E"/>
    <w:rPr>
      <w:sz w:val="24"/>
      <w:szCs w:val="24"/>
    </w:rPr>
  </w:style>
  <w:style w:type="paragraph" w:customStyle="1" w:styleId="28">
    <w:name w:val="Стиль Заголовок 2"/>
    <w:aliases w:val="Заголовок 2 Знак + Times New Roman 16 pt не кур..."/>
    <w:basedOn w:val="a2"/>
    <w:rsid w:val="00A5375F"/>
    <w:pPr>
      <w:tabs>
        <w:tab w:val="num" w:pos="1957"/>
      </w:tabs>
      <w:spacing w:line="240" w:lineRule="auto"/>
      <w:ind w:left="1957" w:hanging="964"/>
    </w:pPr>
  </w:style>
  <w:style w:type="paragraph" w:customStyle="1" w:styleId="1TimesNewRoman14pt16pt">
    <w:name w:val="Стиль Заголовок 1 + Times New Roman 14 pt + 16 pt"/>
    <w:basedOn w:val="a2"/>
    <w:autoRedefine/>
    <w:rsid w:val="00A5375F"/>
    <w:pPr>
      <w:keepNext/>
      <w:tabs>
        <w:tab w:val="num" w:pos="1418"/>
      </w:tabs>
      <w:spacing w:before="240" w:after="120" w:line="240" w:lineRule="auto"/>
      <w:ind w:left="709" w:hanging="6"/>
      <w:jc w:val="both"/>
      <w:outlineLvl w:val="0"/>
    </w:pPr>
    <w:rPr>
      <w:rFonts w:cs="Arial"/>
      <w:b/>
      <w:bCs/>
      <w:spacing w:val="-4"/>
      <w:kern w:val="32"/>
      <w:sz w:val="32"/>
      <w:szCs w:val="32"/>
    </w:rPr>
  </w:style>
  <w:style w:type="character" w:customStyle="1" w:styleId="a8">
    <w:name w:val="Абзац списка Знак"/>
    <w:link w:val="a7"/>
    <w:uiPriority w:val="34"/>
    <w:locked/>
    <w:rsid w:val="00731269"/>
    <w:rPr>
      <w:sz w:val="24"/>
      <w:szCs w:val="24"/>
    </w:rPr>
  </w:style>
  <w:style w:type="paragraph" w:styleId="afd">
    <w:name w:val="endnote text"/>
    <w:basedOn w:val="a2"/>
    <w:link w:val="afe"/>
    <w:rsid w:val="00ED3D17"/>
    <w:rPr>
      <w:sz w:val="20"/>
      <w:szCs w:val="20"/>
    </w:rPr>
  </w:style>
  <w:style w:type="character" w:customStyle="1" w:styleId="afe">
    <w:name w:val="Текст концевой сноски Знак"/>
    <w:basedOn w:val="a3"/>
    <w:link w:val="afd"/>
    <w:rsid w:val="00ED3D17"/>
  </w:style>
  <w:style w:type="character" w:styleId="aff">
    <w:name w:val="endnote reference"/>
    <w:rsid w:val="00ED3D17"/>
    <w:rPr>
      <w:vertAlign w:val="superscript"/>
    </w:rPr>
  </w:style>
  <w:style w:type="paragraph" w:customStyle="1" w:styleId="51">
    <w:name w:val="ОТ5.1"/>
    <w:basedOn w:val="a2"/>
    <w:rsid w:val="00FC667E"/>
    <w:pPr>
      <w:numPr>
        <w:numId w:val="9"/>
      </w:numPr>
      <w:ind w:left="709" w:hanging="709"/>
      <w:contextualSpacing/>
      <w:jc w:val="both"/>
      <w:outlineLvl w:val="2"/>
    </w:pPr>
  </w:style>
  <w:style w:type="character" w:customStyle="1" w:styleId="match">
    <w:name w:val="match"/>
    <w:rsid w:val="00933FEA"/>
  </w:style>
  <w:style w:type="character" w:customStyle="1" w:styleId="apple-converted-space">
    <w:name w:val="apple-converted-space"/>
    <w:rsid w:val="00933FEA"/>
  </w:style>
  <w:style w:type="character" w:customStyle="1" w:styleId="23">
    <w:name w:val="Заголовок 2 Знак"/>
    <w:link w:val="22"/>
    <w:rsid w:val="009C2E68"/>
    <w:rPr>
      <w:rFonts w:ascii="Arial" w:hAnsi="Arial" w:cs="Arial"/>
      <w:b/>
      <w:bCs/>
      <w:i/>
      <w:iCs/>
      <w:sz w:val="28"/>
      <w:szCs w:val="28"/>
    </w:rPr>
  </w:style>
  <w:style w:type="character" w:styleId="aff0">
    <w:name w:val="annotation reference"/>
    <w:uiPriority w:val="99"/>
    <w:rsid w:val="009421B0"/>
    <w:rPr>
      <w:sz w:val="16"/>
      <w:szCs w:val="16"/>
    </w:rPr>
  </w:style>
  <w:style w:type="paragraph" w:styleId="aff1">
    <w:name w:val="annotation subject"/>
    <w:basedOn w:val="af6"/>
    <w:next w:val="af6"/>
    <w:link w:val="aff2"/>
    <w:rsid w:val="009421B0"/>
    <w:pPr>
      <w:spacing w:line="360" w:lineRule="auto"/>
    </w:pPr>
    <w:rPr>
      <w:b/>
      <w:bCs/>
    </w:rPr>
  </w:style>
  <w:style w:type="character" w:customStyle="1" w:styleId="af7">
    <w:name w:val="Текст примечания Знак"/>
    <w:basedOn w:val="a3"/>
    <w:link w:val="af6"/>
    <w:uiPriority w:val="99"/>
    <w:semiHidden/>
    <w:rsid w:val="009421B0"/>
  </w:style>
  <w:style w:type="character" w:customStyle="1" w:styleId="aff2">
    <w:name w:val="Тема примечания Знак"/>
    <w:link w:val="aff1"/>
    <w:rsid w:val="009421B0"/>
    <w:rPr>
      <w:b/>
      <w:bCs/>
    </w:rPr>
  </w:style>
  <w:style w:type="character" w:customStyle="1" w:styleId="doccaption">
    <w:name w:val="doccaption"/>
    <w:rsid w:val="00885D06"/>
  </w:style>
  <w:style w:type="paragraph" w:styleId="aff3">
    <w:name w:val="Plain Text"/>
    <w:basedOn w:val="a2"/>
    <w:link w:val="aff4"/>
    <w:rsid w:val="00CC6D7F"/>
    <w:pPr>
      <w:spacing w:line="240" w:lineRule="auto"/>
    </w:pPr>
    <w:rPr>
      <w:rFonts w:ascii="Courier New" w:hAnsi="Courier New" w:cs="Courier New"/>
      <w:sz w:val="20"/>
      <w:szCs w:val="20"/>
    </w:rPr>
  </w:style>
  <w:style w:type="character" w:customStyle="1" w:styleId="aff4">
    <w:name w:val="Текст Знак"/>
    <w:link w:val="aff3"/>
    <w:uiPriority w:val="99"/>
    <w:rsid w:val="00CC6D7F"/>
    <w:rPr>
      <w:rFonts w:ascii="Courier New" w:hAnsi="Courier New" w:cs="Courier New"/>
    </w:rPr>
  </w:style>
  <w:style w:type="character" w:styleId="aff5">
    <w:name w:val="Emphasis"/>
    <w:qFormat/>
    <w:rsid w:val="004528F6"/>
    <w:rPr>
      <w:i/>
      <w:iCs/>
    </w:rPr>
  </w:style>
  <w:style w:type="character" w:customStyle="1" w:styleId="fontstyle36">
    <w:name w:val="fontstyle36"/>
    <w:rsid w:val="00F24A3F"/>
  </w:style>
  <w:style w:type="character" w:customStyle="1" w:styleId="w">
    <w:name w:val="w"/>
    <w:rsid w:val="008F6EE5"/>
  </w:style>
  <w:style w:type="character" w:customStyle="1" w:styleId="100">
    <w:name w:val="Примечание Стиль 10 пт Черный"/>
    <w:rsid w:val="00637116"/>
    <w:rPr>
      <w:color w:val="000000"/>
      <w:sz w:val="20"/>
    </w:rPr>
  </w:style>
  <w:style w:type="paragraph" w:customStyle="1" w:styleId="2">
    <w:name w:val="Стиль Стиль Заголовок 2"/>
    <w:aliases w:val="Заголовок 2 Знак + Times New Roman 16 pt не..."/>
    <w:basedOn w:val="29"/>
    <w:autoRedefine/>
    <w:rsid w:val="008711D6"/>
    <w:pPr>
      <w:numPr>
        <w:numId w:val="10"/>
      </w:numPr>
      <w:tabs>
        <w:tab w:val="num" w:pos="360"/>
        <w:tab w:val="left" w:pos="993"/>
      </w:tabs>
      <w:spacing w:after="0"/>
      <w:ind w:left="0" w:firstLine="709"/>
      <w:contextualSpacing w:val="0"/>
      <w:jc w:val="both"/>
    </w:pPr>
    <w:rPr>
      <w:szCs w:val="20"/>
    </w:rPr>
  </w:style>
  <w:style w:type="paragraph" w:styleId="29">
    <w:name w:val="List Continue 2"/>
    <w:basedOn w:val="a2"/>
    <w:rsid w:val="008711D6"/>
    <w:pPr>
      <w:spacing w:after="120"/>
      <w:ind w:left="566"/>
      <w:contextualSpacing/>
    </w:pPr>
  </w:style>
  <w:style w:type="paragraph" w:customStyle="1" w:styleId="aff6">
    <w:name w:val="Таблица"/>
    <w:basedOn w:val="a2"/>
    <w:next w:val="af0"/>
    <w:rsid w:val="00A15DDD"/>
    <w:pPr>
      <w:widowControl w:val="0"/>
      <w:shd w:val="clear" w:color="auto" w:fill="FFFFFF"/>
      <w:autoSpaceDE w:val="0"/>
      <w:autoSpaceDN w:val="0"/>
      <w:adjustRightInd w:val="0"/>
      <w:spacing w:line="240" w:lineRule="auto"/>
      <w:jc w:val="center"/>
    </w:pPr>
    <w:rPr>
      <w:color w:val="000000"/>
      <w:spacing w:val="-3"/>
      <w:sz w:val="20"/>
    </w:rPr>
  </w:style>
  <w:style w:type="paragraph" w:customStyle="1" w:styleId="04e2">
    <w:name w:val="Основн04eй текст 2"/>
    <w:basedOn w:val="a2"/>
    <w:rsid w:val="003D20A8"/>
    <w:pPr>
      <w:widowControl w:val="0"/>
      <w:spacing w:line="240" w:lineRule="auto"/>
    </w:pPr>
    <w:rPr>
      <w:sz w:val="20"/>
      <w:szCs w:val="20"/>
    </w:rPr>
  </w:style>
  <w:style w:type="paragraph" w:customStyle="1" w:styleId="10">
    <w:name w:val="заголовок 1"/>
    <w:basedOn w:val="a2"/>
    <w:next w:val="a2"/>
    <w:rsid w:val="007E007D"/>
    <w:pPr>
      <w:keepNext/>
      <w:numPr>
        <w:numId w:val="11"/>
      </w:numPr>
      <w:autoSpaceDE w:val="0"/>
      <w:autoSpaceDN w:val="0"/>
      <w:spacing w:before="240" w:after="120" w:line="240" w:lineRule="auto"/>
      <w:jc w:val="both"/>
      <w:outlineLvl w:val="0"/>
    </w:pPr>
    <w:rPr>
      <w:b/>
      <w:bCs/>
      <w:sz w:val="32"/>
      <w:szCs w:val="20"/>
    </w:rPr>
  </w:style>
  <w:style w:type="paragraph" w:customStyle="1" w:styleId="3">
    <w:name w:val="заголовок 3"/>
    <w:basedOn w:val="a2"/>
    <w:next w:val="a2"/>
    <w:rsid w:val="007E007D"/>
    <w:pPr>
      <w:keepNext/>
      <w:widowControl w:val="0"/>
      <w:numPr>
        <w:ilvl w:val="2"/>
        <w:numId w:val="11"/>
      </w:numPr>
      <w:spacing w:before="240" w:after="60" w:line="240" w:lineRule="auto"/>
      <w:jc w:val="both"/>
    </w:pPr>
    <w:rPr>
      <w:szCs w:val="20"/>
    </w:rPr>
  </w:style>
  <w:style w:type="paragraph" w:customStyle="1" w:styleId="20">
    <w:name w:val="заголовок 2"/>
    <w:basedOn w:val="a2"/>
    <w:next w:val="a2"/>
    <w:rsid w:val="007E007D"/>
    <w:pPr>
      <w:keepNext/>
      <w:numPr>
        <w:ilvl w:val="1"/>
        <w:numId w:val="11"/>
      </w:numPr>
      <w:jc w:val="center"/>
    </w:pPr>
    <w:rPr>
      <w:b/>
    </w:rPr>
  </w:style>
  <w:style w:type="paragraph" w:customStyle="1" w:styleId="aff7">
    <w:name w:val="."/>
    <w:uiPriority w:val="99"/>
    <w:rsid w:val="00ED0CA6"/>
    <w:pPr>
      <w:widowControl w:val="0"/>
      <w:autoSpaceDE w:val="0"/>
      <w:autoSpaceDN w:val="0"/>
      <w:adjustRightInd w:val="0"/>
    </w:pPr>
    <w:rPr>
      <w:rFonts w:ascii="Arial" w:hAnsi="Arial" w:cs="Arial"/>
      <w:sz w:val="24"/>
      <w:szCs w:val="24"/>
    </w:rPr>
  </w:style>
  <w:style w:type="paragraph" w:customStyle="1" w:styleId="FORMATTEXT">
    <w:name w:val=".FORMATTEXT"/>
    <w:uiPriority w:val="99"/>
    <w:rsid w:val="00291DAF"/>
    <w:pPr>
      <w:widowControl w:val="0"/>
      <w:autoSpaceDE w:val="0"/>
      <w:autoSpaceDN w:val="0"/>
      <w:adjustRightInd w:val="0"/>
    </w:pPr>
    <w:rPr>
      <w:rFonts w:ascii="Arial" w:hAnsi="Arial" w:cs="Arial"/>
    </w:rPr>
  </w:style>
  <w:style w:type="paragraph" w:customStyle="1" w:styleId="aff8">
    <w:name w:val="Примечания"/>
    <w:basedOn w:val="a2"/>
    <w:link w:val="aff9"/>
    <w:qFormat/>
    <w:rsid w:val="00283876"/>
    <w:pPr>
      <w:spacing w:after="60" w:line="240" w:lineRule="auto"/>
      <w:ind w:firstLine="709"/>
      <w:jc w:val="both"/>
    </w:pPr>
    <w:rPr>
      <w:sz w:val="20"/>
      <w:szCs w:val="20"/>
    </w:rPr>
  </w:style>
  <w:style w:type="character" w:customStyle="1" w:styleId="aff9">
    <w:name w:val="Примечания Знак"/>
    <w:link w:val="aff8"/>
    <w:rsid w:val="00283876"/>
  </w:style>
  <w:style w:type="character" w:styleId="affa">
    <w:name w:val="FollowedHyperlink"/>
    <w:rsid w:val="002434D2"/>
    <w:rPr>
      <w:color w:val="954F72"/>
      <w:u w:val="single"/>
    </w:rPr>
  </w:style>
  <w:style w:type="paragraph" w:styleId="affb">
    <w:name w:val="Revision"/>
    <w:hidden/>
    <w:uiPriority w:val="99"/>
    <w:semiHidden/>
    <w:rsid w:val="0062278B"/>
    <w:rPr>
      <w:sz w:val="24"/>
      <w:szCs w:val="24"/>
    </w:rPr>
  </w:style>
  <w:style w:type="paragraph" w:styleId="33">
    <w:name w:val="toc 3"/>
    <w:basedOn w:val="a2"/>
    <w:next w:val="a2"/>
    <w:autoRedefine/>
    <w:uiPriority w:val="39"/>
    <w:rsid w:val="00F410BA"/>
    <w:pPr>
      <w:tabs>
        <w:tab w:val="left" w:pos="1701"/>
        <w:tab w:val="right" w:leader="dot" w:pos="9639"/>
      </w:tabs>
      <w:ind w:left="1276" w:hanging="283"/>
    </w:pPr>
  </w:style>
  <w:style w:type="paragraph" w:customStyle="1" w:styleId="17">
    <w:name w:val="1"/>
    <w:basedOn w:val="a2"/>
    <w:qFormat/>
    <w:rsid w:val="00323B42"/>
    <w:pPr>
      <w:ind w:firstLine="709"/>
      <w:jc w:val="both"/>
    </w:pPr>
    <w:rPr>
      <w:rFonts w:ascii="Arial" w:hAnsi="Arial" w:cs="Arial"/>
      <w:b/>
      <w:sz w:val="28"/>
      <w:szCs w:val="28"/>
      <w:lang w:eastAsia="en-US"/>
    </w:rPr>
  </w:style>
  <w:style w:type="paragraph" w:customStyle="1" w:styleId="18">
    <w:name w:val="Стиль1"/>
    <w:basedOn w:val="a2"/>
    <w:rsid w:val="00C06E4A"/>
    <w:pPr>
      <w:ind w:firstLine="709"/>
    </w:pPr>
    <w:rPr>
      <w:rFonts w:ascii="Arial" w:hAnsi="Arial" w:cs="Arial"/>
      <w:b/>
      <w:sz w:val="28"/>
      <w:szCs w:val="28"/>
      <w:lang w:eastAsia="en-US"/>
    </w:rPr>
  </w:style>
  <w:style w:type="character" w:customStyle="1" w:styleId="Hyperlink1">
    <w:name w:val="Hyperlink.1"/>
    <w:rsid w:val="009116B7"/>
    <w:rPr>
      <w:rFonts w:ascii="Arial" w:eastAsia="Arial" w:hAnsi="Arial" w:cs="Arial"/>
      <w:sz w:val="24"/>
      <w:szCs w:val="24"/>
    </w:rPr>
  </w:style>
  <w:style w:type="paragraph" w:customStyle="1" w:styleId="19">
    <w:name w:val="Абзац списка1"/>
    <w:basedOn w:val="a2"/>
    <w:rsid w:val="00FD63E6"/>
    <w:pPr>
      <w:spacing w:after="200" w:line="276" w:lineRule="auto"/>
      <w:ind w:left="720"/>
    </w:pPr>
    <w:rPr>
      <w:rFonts w:ascii="Calibri" w:hAnsi="Calibri"/>
      <w:sz w:val="22"/>
      <w:szCs w:val="22"/>
      <w:lang w:eastAsia="en-US"/>
    </w:rPr>
  </w:style>
  <w:style w:type="numbering" w:customStyle="1" w:styleId="2a">
    <w:name w:val="Нет списка2"/>
    <w:next w:val="a5"/>
    <w:semiHidden/>
    <w:rsid w:val="00C07AC3"/>
  </w:style>
  <w:style w:type="character" w:customStyle="1" w:styleId="HTML">
    <w:name w:val="Стандартный HTML Знак"/>
    <w:link w:val="HTML0"/>
    <w:locked/>
    <w:rsid w:val="00C07AC3"/>
    <w:rPr>
      <w:rFonts w:ascii="Courier New" w:hAnsi="Courier New"/>
      <w:lang w:val="x-none"/>
    </w:rPr>
  </w:style>
  <w:style w:type="paragraph" w:styleId="HTML0">
    <w:name w:val="HTML Preformatted"/>
    <w:basedOn w:val="a2"/>
    <w:link w:val="HTML"/>
    <w:rsid w:val="00C07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szCs w:val="20"/>
      <w:lang w:val="x-none"/>
    </w:rPr>
  </w:style>
  <w:style w:type="character" w:customStyle="1" w:styleId="HTML1">
    <w:name w:val="Стандартный HTML Знак1"/>
    <w:rsid w:val="00C07AC3"/>
    <w:rPr>
      <w:rFonts w:ascii="Courier New" w:hAnsi="Courier New" w:cs="Courier New"/>
    </w:rPr>
  </w:style>
  <w:style w:type="paragraph" w:customStyle="1" w:styleId="BodyText21">
    <w:name w:val="Body Text 21"/>
    <w:basedOn w:val="a2"/>
    <w:rsid w:val="00C07AC3"/>
    <w:pPr>
      <w:spacing w:line="240" w:lineRule="auto"/>
      <w:jc w:val="both"/>
    </w:pPr>
    <w:rPr>
      <w:rFonts w:eastAsia="Calibri"/>
      <w:szCs w:val="20"/>
    </w:rPr>
  </w:style>
  <w:style w:type="paragraph" w:customStyle="1" w:styleId="-11">
    <w:name w:val="Цветной список - Акцент 11"/>
    <w:basedOn w:val="a2"/>
    <w:rsid w:val="00C07AC3"/>
    <w:pPr>
      <w:spacing w:after="200" w:line="276" w:lineRule="auto"/>
      <w:ind w:left="720"/>
    </w:pPr>
    <w:rPr>
      <w:rFonts w:ascii="Calibri" w:hAnsi="Calibri"/>
      <w:sz w:val="22"/>
      <w:szCs w:val="22"/>
      <w:lang w:eastAsia="en-US"/>
    </w:rPr>
  </w:style>
  <w:style w:type="paragraph" w:customStyle="1" w:styleId="1a">
    <w:name w:val="Рецензия1"/>
    <w:hidden/>
    <w:semiHidden/>
    <w:rsid w:val="00C07AC3"/>
    <w:rPr>
      <w:rFonts w:ascii="Calibri" w:hAnsi="Calibri"/>
      <w:sz w:val="22"/>
      <w:szCs w:val="22"/>
      <w:lang w:eastAsia="en-US"/>
    </w:rPr>
  </w:style>
  <w:style w:type="table" w:customStyle="1" w:styleId="2b">
    <w:name w:val="Сетка таблицы2"/>
    <w:basedOn w:val="a4"/>
    <w:next w:val="af3"/>
    <w:uiPriority w:val="59"/>
    <w:rsid w:val="00C07AC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rsid w:val="00C07AC3"/>
    <w:rPr>
      <w:rFonts w:cs="Times New Roman"/>
    </w:rPr>
  </w:style>
  <w:style w:type="paragraph" w:customStyle="1" w:styleId="s00">
    <w:name w:val="s00 Текст"/>
    <w:basedOn w:val="a2"/>
    <w:link w:val="s000"/>
    <w:rsid w:val="00C07AC3"/>
    <w:pPr>
      <w:keepNext/>
      <w:widowControl w:val="0"/>
      <w:overflowPunct w:val="0"/>
      <w:autoSpaceDE w:val="0"/>
      <w:autoSpaceDN w:val="0"/>
      <w:adjustRightInd w:val="0"/>
      <w:spacing w:before="60" w:line="240" w:lineRule="auto"/>
      <w:ind w:firstLine="340"/>
      <w:jc w:val="both"/>
      <w:textAlignment w:val="baseline"/>
    </w:pPr>
    <w:rPr>
      <w:rFonts w:ascii="Arial" w:eastAsia="Calibri" w:hAnsi="Arial"/>
      <w:szCs w:val="20"/>
      <w:lang w:val="x-none"/>
    </w:rPr>
  </w:style>
  <w:style w:type="paragraph" w:customStyle="1" w:styleId="s03">
    <w:name w:val="s03 Пункт"/>
    <w:basedOn w:val="s02"/>
    <w:rsid w:val="00C07AC3"/>
    <w:pPr>
      <w:keepLines w:val="0"/>
      <w:numPr>
        <w:ilvl w:val="2"/>
      </w:numPr>
      <w:tabs>
        <w:tab w:val="clear" w:pos="1146"/>
        <w:tab w:val="num" w:pos="1060"/>
      </w:tabs>
      <w:spacing w:before="80"/>
      <w:ind w:left="0" w:hanging="180"/>
      <w:outlineLvl w:val="2"/>
    </w:pPr>
    <w:rPr>
      <w:b w:val="0"/>
    </w:rPr>
  </w:style>
  <w:style w:type="paragraph" w:customStyle="1" w:styleId="s02">
    <w:name w:val="s02 подРАЗДЕЛ"/>
    <w:basedOn w:val="s01"/>
    <w:next w:val="s03"/>
    <w:rsid w:val="00C07AC3"/>
    <w:pPr>
      <w:numPr>
        <w:ilvl w:val="1"/>
      </w:numPr>
      <w:tabs>
        <w:tab w:val="clear" w:pos="794"/>
        <w:tab w:val="left" w:pos="1134"/>
      </w:tabs>
      <w:spacing w:before="160" w:after="0"/>
      <w:ind w:left="1647" w:hanging="360"/>
      <w:outlineLvl w:val="1"/>
    </w:pPr>
    <w:rPr>
      <w:sz w:val="22"/>
    </w:rPr>
  </w:style>
  <w:style w:type="paragraph" w:customStyle="1" w:styleId="s01">
    <w:name w:val="s01 РАЗДЕЛ"/>
    <w:basedOn w:val="s00"/>
    <w:next w:val="s02"/>
    <w:rsid w:val="00C07AC3"/>
    <w:pPr>
      <w:keepLines/>
      <w:numPr>
        <w:numId w:val="17"/>
      </w:numPr>
      <w:tabs>
        <w:tab w:val="clear" w:pos="680"/>
      </w:tabs>
      <w:spacing w:before="240" w:after="120"/>
      <w:ind w:left="927" w:hanging="360"/>
      <w:outlineLvl w:val="0"/>
    </w:pPr>
    <w:rPr>
      <w:b/>
      <w:bCs/>
      <w:szCs w:val="28"/>
    </w:rPr>
  </w:style>
  <w:style w:type="paragraph" w:customStyle="1" w:styleId="s08">
    <w:name w:val="s08 Список а)"/>
    <w:basedOn w:val="s03"/>
    <w:rsid w:val="00C07AC3"/>
    <w:pPr>
      <w:numPr>
        <w:ilvl w:val="4"/>
      </w:numPr>
      <w:ind w:left="3807" w:hanging="360"/>
      <w:outlineLvl w:val="4"/>
    </w:pPr>
  </w:style>
  <w:style w:type="paragraph" w:customStyle="1" w:styleId="s04">
    <w:name w:val="s04 подПункт"/>
    <w:basedOn w:val="s03"/>
    <w:rsid w:val="00C07AC3"/>
    <w:pPr>
      <w:numPr>
        <w:ilvl w:val="3"/>
      </w:numPr>
      <w:tabs>
        <w:tab w:val="clear" w:pos="1420"/>
        <w:tab w:val="left" w:pos="1276"/>
      </w:tabs>
      <w:ind w:left="3087" w:hanging="360"/>
      <w:outlineLvl w:val="3"/>
    </w:pPr>
  </w:style>
  <w:style w:type="paragraph" w:customStyle="1" w:styleId="s12101">
    <w:name w:val="s12 Т  Кол1 Ном01 Жирн"/>
    <w:basedOn w:val="s00"/>
    <w:next w:val="a2"/>
    <w:rsid w:val="00C07AC3"/>
    <w:pPr>
      <w:keepLines/>
      <w:widowControl/>
      <w:numPr>
        <w:ilvl w:val="6"/>
        <w:numId w:val="17"/>
      </w:numPr>
      <w:tabs>
        <w:tab w:val="clear" w:pos="340"/>
      </w:tabs>
      <w:spacing w:before="20"/>
      <w:ind w:left="5247" w:hanging="360"/>
      <w:jc w:val="left"/>
      <w:outlineLvl w:val="6"/>
    </w:pPr>
    <w:rPr>
      <w:b/>
    </w:rPr>
  </w:style>
  <w:style w:type="paragraph" w:customStyle="1" w:styleId="s22">
    <w:name w:val="s22 Заголовок"/>
    <w:basedOn w:val="s00"/>
    <w:link w:val="s220"/>
    <w:rsid w:val="00C07AC3"/>
    <w:pPr>
      <w:keepLines/>
      <w:spacing w:before="360" w:after="120"/>
      <w:ind w:firstLine="0"/>
      <w:jc w:val="center"/>
    </w:pPr>
    <w:rPr>
      <w:b/>
      <w:sz w:val="28"/>
    </w:rPr>
  </w:style>
  <w:style w:type="paragraph" w:customStyle="1" w:styleId="s170101">
    <w:name w:val="s17 Т Ном01.01"/>
    <w:basedOn w:val="s1601"/>
    <w:rsid w:val="00C07AC3"/>
    <w:pPr>
      <w:numPr>
        <w:ilvl w:val="8"/>
      </w:numPr>
      <w:ind w:left="6687" w:hanging="180"/>
    </w:pPr>
  </w:style>
  <w:style w:type="paragraph" w:customStyle="1" w:styleId="s1601">
    <w:name w:val="s16 Т Ном01. Отст"/>
    <w:basedOn w:val="s08"/>
    <w:rsid w:val="00C07AC3"/>
    <w:pPr>
      <w:widowControl/>
      <w:numPr>
        <w:ilvl w:val="7"/>
      </w:numPr>
      <w:spacing w:before="20"/>
      <w:ind w:left="5967" w:hanging="360"/>
      <w:outlineLvl w:val="8"/>
    </w:pPr>
    <w:rPr>
      <w:sz w:val="20"/>
    </w:rPr>
  </w:style>
  <w:style w:type="paragraph" w:customStyle="1" w:styleId="s091">
    <w:name w:val="s09 Список а1)"/>
    <w:basedOn w:val="s00"/>
    <w:rsid w:val="00C07AC3"/>
    <w:pPr>
      <w:numPr>
        <w:ilvl w:val="5"/>
        <w:numId w:val="17"/>
      </w:numPr>
      <w:spacing w:before="0"/>
      <w:ind w:left="4527" w:hanging="180"/>
    </w:pPr>
  </w:style>
  <w:style w:type="character" w:customStyle="1" w:styleId="s220">
    <w:name w:val="s22 Заголовок Знак Знак"/>
    <w:link w:val="s22"/>
    <w:locked/>
    <w:rsid w:val="00C07AC3"/>
    <w:rPr>
      <w:rFonts w:ascii="Arial" w:eastAsia="Calibri" w:hAnsi="Arial"/>
      <w:b/>
      <w:sz w:val="28"/>
      <w:lang w:val="x-none"/>
    </w:rPr>
  </w:style>
  <w:style w:type="character" w:customStyle="1" w:styleId="s000">
    <w:name w:val="s00 Текст Знак"/>
    <w:link w:val="s00"/>
    <w:locked/>
    <w:rsid w:val="00C07AC3"/>
    <w:rPr>
      <w:rFonts w:ascii="Arial" w:eastAsia="Calibri" w:hAnsi="Arial"/>
      <w:sz w:val="24"/>
      <w:lang w:val="x-none"/>
    </w:rPr>
  </w:style>
  <w:style w:type="character" w:styleId="affc">
    <w:name w:val="Strong"/>
    <w:qFormat/>
    <w:rsid w:val="00C07AC3"/>
    <w:rPr>
      <w:b/>
    </w:rPr>
  </w:style>
  <w:style w:type="paragraph" w:styleId="2c">
    <w:name w:val="Body Text 2"/>
    <w:basedOn w:val="a2"/>
    <w:link w:val="2d"/>
    <w:rsid w:val="00C07AC3"/>
    <w:pPr>
      <w:spacing w:after="120" w:line="480" w:lineRule="auto"/>
    </w:pPr>
    <w:rPr>
      <w:rFonts w:ascii="Calibri" w:eastAsia="Calibri" w:hAnsi="Calibri"/>
      <w:sz w:val="22"/>
      <w:szCs w:val="20"/>
      <w:lang w:val="x-none" w:eastAsia="en-US"/>
    </w:rPr>
  </w:style>
  <w:style w:type="character" w:customStyle="1" w:styleId="2d">
    <w:name w:val="Основной текст 2 Знак"/>
    <w:link w:val="2c"/>
    <w:rsid w:val="00C07AC3"/>
    <w:rPr>
      <w:rFonts w:ascii="Calibri" w:eastAsia="Calibri" w:hAnsi="Calibri"/>
      <w:sz w:val="22"/>
      <w:lang w:val="x-none" w:eastAsia="en-US"/>
    </w:rPr>
  </w:style>
  <w:style w:type="paragraph" w:styleId="affd">
    <w:name w:val="Document Map"/>
    <w:basedOn w:val="a2"/>
    <w:link w:val="affe"/>
    <w:rsid w:val="00C07AC3"/>
    <w:pPr>
      <w:spacing w:after="200" w:line="276" w:lineRule="auto"/>
    </w:pPr>
    <w:rPr>
      <w:rFonts w:ascii="Tahoma" w:eastAsia="Calibri" w:hAnsi="Tahoma"/>
      <w:sz w:val="16"/>
      <w:szCs w:val="16"/>
      <w:lang w:val="x-none" w:eastAsia="en-US"/>
    </w:rPr>
  </w:style>
  <w:style w:type="character" w:customStyle="1" w:styleId="affe">
    <w:name w:val="Схема документа Знак"/>
    <w:link w:val="affd"/>
    <w:rsid w:val="00C07AC3"/>
    <w:rPr>
      <w:rFonts w:ascii="Tahoma" w:eastAsia="Calibri" w:hAnsi="Tahoma"/>
      <w:sz w:val="16"/>
      <w:szCs w:val="16"/>
      <w:lang w:val="x-none" w:eastAsia="en-US"/>
    </w:rPr>
  </w:style>
  <w:style w:type="paragraph" w:styleId="afff">
    <w:name w:val="No Spacing"/>
    <w:uiPriority w:val="1"/>
    <w:qFormat/>
    <w:rsid w:val="00C07AC3"/>
    <w:rPr>
      <w:rFonts w:ascii="Calibri" w:hAnsi="Calibri"/>
      <w:sz w:val="22"/>
      <w:szCs w:val="22"/>
      <w:lang w:eastAsia="en-US"/>
    </w:rPr>
  </w:style>
  <w:style w:type="paragraph" w:customStyle="1" w:styleId="2e">
    <w:name w:val="2"/>
    <w:basedOn w:val="21"/>
    <w:qFormat/>
    <w:rsid w:val="00C07AC3"/>
    <w:pPr>
      <w:numPr>
        <w:ilvl w:val="0"/>
        <w:numId w:val="0"/>
      </w:numPr>
      <w:shd w:val="clear" w:color="auto" w:fill="auto"/>
      <w:tabs>
        <w:tab w:val="clear" w:pos="720"/>
      </w:tabs>
      <w:spacing w:line="276" w:lineRule="auto"/>
      <w:ind w:firstLine="709"/>
      <w:jc w:val="center"/>
    </w:pPr>
    <w:rPr>
      <w:rFonts w:ascii="Arial" w:hAnsi="Arial" w:cs="Arial"/>
      <w:i w:val="0"/>
      <w:color w:val="auto"/>
      <w:sz w:val="22"/>
      <w:szCs w:val="22"/>
      <w:lang w:eastAsia="en-US"/>
    </w:rPr>
  </w:style>
  <w:style w:type="paragraph" w:customStyle="1" w:styleId="34">
    <w:name w:val="3"/>
    <w:basedOn w:val="21"/>
    <w:qFormat/>
    <w:rsid w:val="00C07AC3"/>
    <w:pPr>
      <w:numPr>
        <w:ilvl w:val="0"/>
        <w:numId w:val="0"/>
      </w:numPr>
      <w:shd w:val="clear" w:color="auto" w:fill="auto"/>
      <w:tabs>
        <w:tab w:val="clear" w:pos="720"/>
      </w:tabs>
      <w:spacing w:line="276" w:lineRule="auto"/>
      <w:ind w:firstLine="709"/>
      <w:jc w:val="center"/>
    </w:pPr>
    <w:rPr>
      <w:rFonts w:ascii="Arial" w:hAnsi="Arial" w:cs="Arial"/>
      <w:i w:val="0"/>
      <w:color w:val="auto"/>
      <w:sz w:val="22"/>
      <w:szCs w:val="22"/>
      <w:lang w:eastAsia="en-US"/>
    </w:rPr>
  </w:style>
  <w:style w:type="paragraph" w:customStyle="1" w:styleId="formattext0">
    <w:name w:val="formattext"/>
    <w:basedOn w:val="a2"/>
    <w:rsid w:val="00C07AC3"/>
    <w:pPr>
      <w:spacing w:before="100" w:beforeAutospacing="1" w:after="100" w:afterAutospacing="1" w:line="240" w:lineRule="auto"/>
    </w:pPr>
  </w:style>
  <w:style w:type="paragraph" w:customStyle="1" w:styleId="1b">
    <w:name w:val="Обычный1"/>
    <w:rsid w:val="00B9014C"/>
    <w:pPr>
      <w:widowControl w:val="0"/>
      <w:snapToGrid w:val="0"/>
      <w:spacing w:line="360" w:lineRule="auto"/>
      <w:ind w:firstLine="482"/>
      <w:jc w:val="both"/>
    </w:pPr>
    <w:rPr>
      <w:rFonts w:ascii="a_Timer" w:hAnsi="a_Timer"/>
      <w:sz w:val="24"/>
      <w:lang w:val="en-US"/>
    </w:rPr>
  </w:style>
  <w:style w:type="paragraph" w:customStyle="1" w:styleId="headertext">
    <w:name w:val="headertext"/>
    <w:basedOn w:val="a2"/>
    <w:rsid w:val="00DE021A"/>
    <w:pPr>
      <w:spacing w:before="100" w:beforeAutospacing="1" w:after="100" w:afterAutospacing="1" w:line="240" w:lineRule="auto"/>
    </w:pPr>
  </w:style>
  <w:style w:type="character" w:customStyle="1" w:styleId="2115pt">
    <w:name w:val="Основной текст (2) + 11;5 pt"/>
    <w:rsid w:val="00DB7C0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TimesNewRoman95pt">
    <w:name w:val="Основной текст + Times New Roman;9;5 pt"/>
    <w:rsid w:val="00F44DBC"/>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2f">
    <w:name w:val="Основной текст (2)_"/>
    <w:link w:val="2f0"/>
    <w:rsid w:val="00B309F5"/>
    <w:rPr>
      <w:b/>
      <w:bCs/>
      <w:spacing w:val="6"/>
      <w:sz w:val="25"/>
      <w:szCs w:val="25"/>
      <w:shd w:val="clear" w:color="auto" w:fill="FFFFFF"/>
    </w:rPr>
  </w:style>
  <w:style w:type="paragraph" w:customStyle="1" w:styleId="2f0">
    <w:name w:val="Основной текст (2)"/>
    <w:basedOn w:val="a2"/>
    <w:link w:val="2f"/>
    <w:rsid w:val="00B309F5"/>
    <w:pPr>
      <w:widowControl w:val="0"/>
      <w:shd w:val="clear" w:color="auto" w:fill="FFFFFF"/>
      <w:spacing w:after="60" w:line="0" w:lineRule="atLeast"/>
      <w:jc w:val="both"/>
    </w:pPr>
    <w:rPr>
      <w:b/>
      <w:bCs/>
      <w:spacing w:val="6"/>
      <w:sz w:val="25"/>
      <w:szCs w:val="25"/>
    </w:rPr>
  </w:style>
  <w:style w:type="character" w:customStyle="1" w:styleId="TimesNewRoman125pt">
    <w:name w:val="Основной текст + Times New Roman;12;5 pt;Не полужирный"/>
    <w:rsid w:val="008726CD"/>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lang w:val="ru-RU"/>
    </w:rPr>
  </w:style>
  <w:style w:type="paragraph" w:customStyle="1" w:styleId="2f1">
    <w:name w:val="Титул_2"/>
    <w:basedOn w:val="a2"/>
    <w:link w:val="2f2"/>
    <w:rsid w:val="00780E3F"/>
    <w:pPr>
      <w:widowControl w:val="0"/>
      <w:autoSpaceDE w:val="0"/>
      <w:autoSpaceDN w:val="0"/>
      <w:adjustRightInd w:val="0"/>
      <w:jc w:val="center"/>
    </w:pPr>
    <w:rPr>
      <w:b/>
      <w:sz w:val="26"/>
      <w:szCs w:val="20"/>
    </w:rPr>
  </w:style>
  <w:style w:type="character" w:customStyle="1" w:styleId="2f2">
    <w:name w:val="Титул_2 Знак"/>
    <w:link w:val="2f1"/>
    <w:locked/>
    <w:rsid w:val="00780E3F"/>
    <w:rPr>
      <w:b/>
      <w:sz w:val="26"/>
    </w:rPr>
  </w:style>
  <w:style w:type="paragraph" w:customStyle="1" w:styleId="Introduction">
    <w:name w:val="Introduction"/>
    <w:basedOn w:val="a2"/>
    <w:next w:val="a2"/>
    <w:rsid w:val="00780E3F"/>
    <w:pPr>
      <w:keepNext/>
      <w:pageBreakBefore/>
      <w:tabs>
        <w:tab w:val="left" w:pos="400"/>
      </w:tabs>
      <w:suppressAutoHyphens/>
      <w:spacing w:before="960" w:after="310" w:line="310" w:lineRule="exact"/>
    </w:pPr>
    <w:rPr>
      <w:rFonts w:ascii="Arial" w:hAnsi="Arial"/>
      <w:b/>
      <w:sz w:val="28"/>
      <w:szCs w:val="20"/>
      <w:lang w:val="en-GB"/>
    </w:rPr>
  </w:style>
  <w:style w:type="character" w:customStyle="1" w:styleId="FontStyle40">
    <w:name w:val="Font Style40"/>
    <w:rsid w:val="00CD738B"/>
    <w:rPr>
      <w:rFonts w:ascii="Arial" w:hAnsi="Arial" w:cs="Arial" w:hint="default"/>
      <w:i/>
      <w:iCs/>
      <w:sz w:val="18"/>
      <w:szCs w:val="18"/>
    </w:rPr>
  </w:style>
  <w:style w:type="paragraph" w:customStyle="1" w:styleId="afff0">
    <w:name w:val="ТАБЛ_ТЕКСТ"/>
    <w:basedOn w:val="a2"/>
    <w:qFormat/>
    <w:rsid w:val="00D6016E"/>
    <w:pPr>
      <w:widowControl w:val="0"/>
      <w:autoSpaceDE w:val="0"/>
      <w:autoSpaceDN w:val="0"/>
      <w:adjustRightInd w:val="0"/>
      <w:spacing w:line="240" w:lineRule="auto"/>
      <w:jc w:val="center"/>
    </w:pPr>
  </w:style>
  <w:style w:type="character" w:styleId="afff1">
    <w:name w:val="Placeholder Text"/>
    <w:basedOn w:val="a3"/>
    <w:uiPriority w:val="99"/>
    <w:semiHidden/>
    <w:rsid w:val="000772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5481">
      <w:bodyDiv w:val="1"/>
      <w:marLeft w:val="0"/>
      <w:marRight w:val="0"/>
      <w:marTop w:val="0"/>
      <w:marBottom w:val="0"/>
      <w:divBdr>
        <w:top w:val="none" w:sz="0" w:space="0" w:color="auto"/>
        <w:left w:val="none" w:sz="0" w:space="0" w:color="auto"/>
        <w:bottom w:val="none" w:sz="0" w:space="0" w:color="auto"/>
        <w:right w:val="none" w:sz="0" w:space="0" w:color="auto"/>
      </w:divBdr>
    </w:div>
    <w:div w:id="41053336">
      <w:bodyDiv w:val="1"/>
      <w:marLeft w:val="0"/>
      <w:marRight w:val="0"/>
      <w:marTop w:val="0"/>
      <w:marBottom w:val="0"/>
      <w:divBdr>
        <w:top w:val="none" w:sz="0" w:space="0" w:color="auto"/>
        <w:left w:val="none" w:sz="0" w:space="0" w:color="auto"/>
        <w:bottom w:val="none" w:sz="0" w:space="0" w:color="auto"/>
        <w:right w:val="none" w:sz="0" w:space="0" w:color="auto"/>
      </w:divBdr>
    </w:div>
    <w:div w:id="45229577">
      <w:bodyDiv w:val="1"/>
      <w:marLeft w:val="0"/>
      <w:marRight w:val="0"/>
      <w:marTop w:val="0"/>
      <w:marBottom w:val="0"/>
      <w:divBdr>
        <w:top w:val="none" w:sz="0" w:space="0" w:color="auto"/>
        <w:left w:val="none" w:sz="0" w:space="0" w:color="auto"/>
        <w:bottom w:val="none" w:sz="0" w:space="0" w:color="auto"/>
        <w:right w:val="none" w:sz="0" w:space="0" w:color="auto"/>
      </w:divBdr>
    </w:div>
    <w:div w:id="47996536">
      <w:bodyDiv w:val="1"/>
      <w:marLeft w:val="0"/>
      <w:marRight w:val="0"/>
      <w:marTop w:val="0"/>
      <w:marBottom w:val="0"/>
      <w:divBdr>
        <w:top w:val="none" w:sz="0" w:space="0" w:color="auto"/>
        <w:left w:val="none" w:sz="0" w:space="0" w:color="auto"/>
        <w:bottom w:val="none" w:sz="0" w:space="0" w:color="auto"/>
        <w:right w:val="none" w:sz="0" w:space="0" w:color="auto"/>
      </w:divBdr>
    </w:div>
    <w:div w:id="48261949">
      <w:bodyDiv w:val="1"/>
      <w:marLeft w:val="0"/>
      <w:marRight w:val="0"/>
      <w:marTop w:val="0"/>
      <w:marBottom w:val="0"/>
      <w:divBdr>
        <w:top w:val="none" w:sz="0" w:space="0" w:color="auto"/>
        <w:left w:val="none" w:sz="0" w:space="0" w:color="auto"/>
        <w:bottom w:val="none" w:sz="0" w:space="0" w:color="auto"/>
        <w:right w:val="none" w:sz="0" w:space="0" w:color="auto"/>
      </w:divBdr>
    </w:div>
    <w:div w:id="53283800">
      <w:bodyDiv w:val="1"/>
      <w:marLeft w:val="0"/>
      <w:marRight w:val="0"/>
      <w:marTop w:val="0"/>
      <w:marBottom w:val="0"/>
      <w:divBdr>
        <w:top w:val="none" w:sz="0" w:space="0" w:color="auto"/>
        <w:left w:val="none" w:sz="0" w:space="0" w:color="auto"/>
        <w:bottom w:val="none" w:sz="0" w:space="0" w:color="auto"/>
        <w:right w:val="none" w:sz="0" w:space="0" w:color="auto"/>
      </w:divBdr>
    </w:div>
    <w:div w:id="113988335">
      <w:bodyDiv w:val="1"/>
      <w:marLeft w:val="0"/>
      <w:marRight w:val="0"/>
      <w:marTop w:val="0"/>
      <w:marBottom w:val="0"/>
      <w:divBdr>
        <w:top w:val="none" w:sz="0" w:space="0" w:color="auto"/>
        <w:left w:val="none" w:sz="0" w:space="0" w:color="auto"/>
        <w:bottom w:val="none" w:sz="0" w:space="0" w:color="auto"/>
        <w:right w:val="none" w:sz="0" w:space="0" w:color="auto"/>
      </w:divBdr>
    </w:div>
    <w:div w:id="207837583">
      <w:bodyDiv w:val="1"/>
      <w:marLeft w:val="0"/>
      <w:marRight w:val="0"/>
      <w:marTop w:val="0"/>
      <w:marBottom w:val="0"/>
      <w:divBdr>
        <w:top w:val="none" w:sz="0" w:space="0" w:color="auto"/>
        <w:left w:val="none" w:sz="0" w:space="0" w:color="auto"/>
        <w:bottom w:val="none" w:sz="0" w:space="0" w:color="auto"/>
        <w:right w:val="none" w:sz="0" w:space="0" w:color="auto"/>
      </w:divBdr>
    </w:div>
    <w:div w:id="267467673">
      <w:bodyDiv w:val="1"/>
      <w:marLeft w:val="0"/>
      <w:marRight w:val="0"/>
      <w:marTop w:val="0"/>
      <w:marBottom w:val="0"/>
      <w:divBdr>
        <w:top w:val="none" w:sz="0" w:space="0" w:color="auto"/>
        <w:left w:val="none" w:sz="0" w:space="0" w:color="auto"/>
        <w:bottom w:val="none" w:sz="0" w:space="0" w:color="auto"/>
        <w:right w:val="none" w:sz="0" w:space="0" w:color="auto"/>
      </w:divBdr>
    </w:div>
    <w:div w:id="293676764">
      <w:bodyDiv w:val="1"/>
      <w:marLeft w:val="0"/>
      <w:marRight w:val="0"/>
      <w:marTop w:val="0"/>
      <w:marBottom w:val="0"/>
      <w:divBdr>
        <w:top w:val="none" w:sz="0" w:space="0" w:color="auto"/>
        <w:left w:val="none" w:sz="0" w:space="0" w:color="auto"/>
        <w:bottom w:val="none" w:sz="0" w:space="0" w:color="auto"/>
        <w:right w:val="none" w:sz="0" w:space="0" w:color="auto"/>
      </w:divBdr>
    </w:div>
    <w:div w:id="298532382">
      <w:bodyDiv w:val="1"/>
      <w:marLeft w:val="0"/>
      <w:marRight w:val="0"/>
      <w:marTop w:val="0"/>
      <w:marBottom w:val="0"/>
      <w:divBdr>
        <w:top w:val="none" w:sz="0" w:space="0" w:color="auto"/>
        <w:left w:val="none" w:sz="0" w:space="0" w:color="auto"/>
        <w:bottom w:val="none" w:sz="0" w:space="0" w:color="auto"/>
        <w:right w:val="none" w:sz="0" w:space="0" w:color="auto"/>
      </w:divBdr>
    </w:div>
    <w:div w:id="360056647">
      <w:bodyDiv w:val="1"/>
      <w:marLeft w:val="0"/>
      <w:marRight w:val="0"/>
      <w:marTop w:val="0"/>
      <w:marBottom w:val="0"/>
      <w:divBdr>
        <w:top w:val="none" w:sz="0" w:space="0" w:color="auto"/>
        <w:left w:val="none" w:sz="0" w:space="0" w:color="auto"/>
        <w:bottom w:val="none" w:sz="0" w:space="0" w:color="auto"/>
        <w:right w:val="none" w:sz="0" w:space="0" w:color="auto"/>
      </w:divBdr>
    </w:div>
    <w:div w:id="404962407">
      <w:bodyDiv w:val="1"/>
      <w:marLeft w:val="0"/>
      <w:marRight w:val="0"/>
      <w:marTop w:val="0"/>
      <w:marBottom w:val="0"/>
      <w:divBdr>
        <w:top w:val="none" w:sz="0" w:space="0" w:color="auto"/>
        <w:left w:val="none" w:sz="0" w:space="0" w:color="auto"/>
        <w:bottom w:val="none" w:sz="0" w:space="0" w:color="auto"/>
        <w:right w:val="none" w:sz="0" w:space="0" w:color="auto"/>
      </w:divBdr>
    </w:div>
    <w:div w:id="492113671">
      <w:bodyDiv w:val="1"/>
      <w:marLeft w:val="0"/>
      <w:marRight w:val="0"/>
      <w:marTop w:val="0"/>
      <w:marBottom w:val="0"/>
      <w:divBdr>
        <w:top w:val="none" w:sz="0" w:space="0" w:color="auto"/>
        <w:left w:val="none" w:sz="0" w:space="0" w:color="auto"/>
        <w:bottom w:val="none" w:sz="0" w:space="0" w:color="auto"/>
        <w:right w:val="none" w:sz="0" w:space="0" w:color="auto"/>
      </w:divBdr>
    </w:div>
    <w:div w:id="557129764">
      <w:bodyDiv w:val="1"/>
      <w:marLeft w:val="0"/>
      <w:marRight w:val="0"/>
      <w:marTop w:val="0"/>
      <w:marBottom w:val="0"/>
      <w:divBdr>
        <w:top w:val="none" w:sz="0" w:space="0" w:color="auto"/>
        <w:left w:val="none" w:sz="0" w:space="0" w:color="auto"/>
        <w:bottom w:val="none" w:sz="0" w:space="0" w:color="auto"/>
        <w:right w:val="none" w:sz="0" w:space="0" w:color="auto"/>
      </w:divBdr>
    </w:div>
    <w:div w:id="606424846">
      <w:bodyDiv w:val="1"/>
      <w:marLeft w:val="0"/>
      <w:marRight w:val="0"/>
      <w:marTop w:val="0"/>
      <w:marBottom w:val="0"/>
      <w:divBdr>
        <w:top w:val="none" w:sz="0" w:space="0" w:color="auto"/>
        <w:left w:val="none" w:sz="0" w:space="0" w:color="auto"/>
        <w:bottom w:val="none" w:sz="0" w:space="0" w:color="auto"/>
        <w:right w:val="none" w:sz="0" w:space="0" w:color="auto"/>
      </w:divBdr>
    </w:div>
    <w:div w:id="613637133">
      <w:bodyDiv w:val="1"/>
      <w:marLeft w:val="0"/>
      <w:marRight w:val="0"/>
      <w:marTop w:val="0"/>
      <w:marBottom w:val="0"/>
      <w:divBdr>
        <w:top w:val="none" w:sz="0" w:space="0" w:color="auto"/>
        <w:left w:val="none" w:sz="0" w:space="0" w:color="auto"/>
        <w:bottom w:val="none" w:sz="0" w:space="0" w:color="auto"/>
        <w:right w:val="none" w:sz="0" w:space="0" w:color="auto"/>
      </w:divBdr>
    </w:div>
    <w:div w:id="634218823">
      <w:bodyDiv w:val="1"/>
      <w:marLeft w:val="0"/>
      <w:marRight w:val="0"/>
      <w:marTop w:val="0"/>
      <w:marBottom w:val="0"/>
      <w:divBdr>
        <w:top w:val="none" w:sz="0" w:space="0" w:color="auto"/>
        <w:left w:val="none" w:sz="0" w:space="0" w:color="auto"/>
        <w:bottom w:val="none" w:sz="0" w:space="0" w:color="auto"/>
        <w:right w:val="none" w:sz="0" w:space="0" w:color="auto"/>
      </w:divBdr>
      <w:divsChild>
        <w:div w:id="1572036355">
          <w:marLeft w:val="0"/>
          <w:marRight w:val="0"/>
          <w:marTop w:val="0"/>
          <w:marBottom w:val="0"/>
          <w:divBdr>
            <w:top w:val="none" w:sz="0" w:space="0" w:color="auto"/>
            <w:left w:val="none" w:sz="0" w:space="0" w:color="auto"/>
            <w:bottom w:val="none" w:sz="0" w:space="0" w:color="auto"/>
            <w:right w:val="none" w:sz="0" w:space="0" w:color="auto"/>
          </w:divBdr>
          <w:divsChild>
            <w:div w:id="1721052536">
              <w:marLeft w:val="0"/>
              <w:marRight w:val="0"/>
              <w:marTop w:val="0"/>
              <w:marBottom w:val="0"/>
              <w:divBdr>
                <w:top w:val="none" w:sz="0" w:space="0" w:color="auto"/>
                <w:left w:val="none" w:sz="0" w:space="0" w:color="auto"/>
                <w:bottom w:val="none" w:sz="0" w:space="0" w:color="auto"/>
                <w:right w:val="none" w:sz="0" w:space="0" w:color="auto"/>
              </w:divBdr>
              <w:divsChild>
                <w:div w:id="1839687900">
                  <w:marLeft w:val="0"/>
                  <w:marRight w:val="0"/>
                  <w:marTop w:val="0"/>
                  <w:marBottom w:val="0"/>
                  <w:divBdr>
                    <w:top w:val="none" w:sz="0" w:space="0" w:color="auto"/>
                    <w:left w:val="none" w:sz="0" w:space="0" w:color="auto"/>
                    <w:bottom w:val="none" w:sz="0" w:space="0" w:color="auto"/>
                    <w:right w:val="none" w:sz="0" w:space="0" w:color="auto"/>
                  </w:divBdr>
                  <w:divsChild>
                    <w:div w:id="766925193">
                      <w:marLeft w:val="0"/>
                      <w:marRight w:val="0"/>
                      <w:marTop w:val="0"/>
                      <w:marBottom w:val="0"/>
                      <w:divBdr>
                        <w:top w:val="none" w:sz="0" w:space="0" w:color="auto"/>
                        <w:left w:val="none" w:sz="0" w:space="0" w:color="auto"/>
                        <w:bottom w:val="none" w:sz="0" w:space="0" w:color="auto"/>
                        <w:right w:val="none" w:sz="0" w:space="0" w:color="auto"/>
                      </w:divBdr>
                      <w:divsChild>
                        <w:div w:id="413279906">
                          <w:marLeft w:val="0"/>
                          <w:marRight w:val="0"/>
                          <w:marTop w:val="0"/>
                          <w:marBottom w:val="0"/>
                          <w:divBdr>
                            <w:top w:val="none" w:sz="0" w:space="0" w:color="auto"/>
                            <w:left w:val="none" w:sz="0" w:space="0" w:color="auto"/>
                            <w:bottom w:val="none" w:sz="0" w:space="0" w:color="auto"/>
                            <w:right w:val="none" w:sz="0" w:space="0" w:color="auto"/>
                          </w:divBdr>
                          <w:divsChild>
                            <w:div w:id="556673811">
                              <w:marLeft w:val="0"/>
                              <w:marRight w:val="0"/>
                              <w:marTop w:val="0"/>
                              <w:marBottom w:val="0"/>
                              <w:divBdr>
                                <w:top w:val="none" w:sz="0" w:space="0" w:color="auto"/>
                                <w:left w:val="none" w:sz="0" w:space="0" w:color="auto"/>
                                <w:bottom w:val="none" w:sz="0" w:space="0" w:color="auto"/>
                                <w:right w:val="none" w:sz="0" w:space="0" w:color="auto"/>
                              </w:divBdr>
                              <w:divsChild>
                                <w:div w:id="2065518895">
                                  <w:marLeft w:val="0"/>
                                  <w:marRight w:val="0"/>
                                  <w:marTop w:val="0"/>
                                  <w:marBottom w:val="0"/>
                                  <w:divBdr>
                                    <w:top w:val="none" w:sz="0" w:space="0" w:color="auto"/>
                                    <w:left w:val="none" w:sz="0" w:space="0" w:color="auto"/>
                                    <w:bottom w:val="none" w:sz="0" w:space="0" w:color="auto"/>
                                    <w:right w:val="none" w:sz="0" w:space="0" w:color="auto"/>
                                  </w:divBdr>
                                  <w:divsChild>
                                    <w:div w:id="2125273076">
                                      <w:marLeft w:val="0"/>
                                      <w:marRight w:val="0"/>
                                      <w:marTop w:val="0"/>
                                      <w:marBottom w:val="0"/>
                                      <w:divBdr>
                                        <w:top w:val="none" w:sz="0" w:space="0" w:color="auto"/>
                                        <w:left w:val="none" w:sz="0" w:space="0" w:color="auto"/>
                                        <w:bottom w:val="none" w:sz="0" w:space="0" w:color="auto"/>
                                        <w:right w:val="none" w:sz="0" w:space="0" w:color="auto"/>
                                      </w:divBdr>
                                      <w:divsChild>
                                        <w:div w:id="173778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3164581">
      <w:bodyDiv w:val="1"/>
      <w:marLeft w:val="0"/>
      <w:marRight w:val="0"/>
      <w:marTop w:val="0"/>
      <w:marBottom w:val="0"/>
      <w:divBdr>
        <w:top w:val="none" w:sz="0" w:space="0" w:color="auto"/>
        <w:left w:val="none" w:sz="0" w:space="0" w:color="auto"/>
        <w:bottom w:val="none" w:sz="0" w:space="0" w:color="auto"/>
        <w:right w:val="none" w:sz="0" w:space="0" w:color="auto"/>
      </w:divBdr>
    </w:div>
    <w:div w:id="858471947">
      <w:bodyDiv w:val="1"/>
      <w:marLeft w:val="0"/>
      <w:marRight w:val="0"/>
      <w:marTop w:val="0"/>
      <w:marBottom w:val="0"/>
      <w:divBdr>
        <w:top w:val="none" w:sz="0" w:space="0" w:color="auto"/>
        <w:left w:val="none" w:sz="0" w:space="0" w:color="auto"/>
        <w:bottom w:val="none" w:sz="0" w:space="0" w:color="auto"/>
        <w:right w:val="none" w:sz="0" w:space="0" w:color="auto"/>
      </w:divBdr>
    </w:div>
    <w:div w:id="907807687">
      <w:bodyDiv w:val="1"/>
      <w:marLeft w:val="0"/>
      <w:marRight w:val="0"/>
      <w:marTop w:val="0"/>
      <w:marBottom w:val="0"/>
      <w:divBdr>
        <w:top w:val="none" w:sz="0" w:space="0" w:color="auto"/>
        <w:left w:val="none" w:sz="0" w:space="0" w:color="auto"/>
        <w:bottom w:val="none" w:sz="0" w:space="0" w:color="auto"/>
        <w:right w:val="none" w:sz="0" w:space="0" w:color="auto"/>
      </w:divBdr>
    </w:div>
    <w:div w:id="927466067">
      <w:bodyDiv w:val="1"/>
      <w:marLeft w:val="0"/>
      <w:marRight w:val="0"/>
      <w:marTop w:val="0"/>
      <w:marBottom w:val="0"/>
      <w:divBdr>
        <w:top w:val="none" w:sz="0" w:space="0" w:color="auto"/>
        <w:left w:val="none" w:sz="0" w:space="0" w:color="auto"/>
        <w:bottom w:val="none" w:sz="0" w:space="0" w:color="auto"/>
        <w:right w:val="none" w:sz="0" w:space="0" w:color="auto"/>
      </w:divBdr>
    </w:div>
    <w:div w:id="998536828">
      <w:bodyDiv w:val="1"/>
      <w:marLeft w:val="0"/>
      <w:marRight w:val="0"/>
      <w:marTop w:val="0"/>
      <w:marBottom w:val="0"/>
      <w:divBdr>
        <w:top w:val="none" w:sz="0" w:space="0" w:color="auto"/>
        <w:left w:val="none" w:sz="0" w:space="0" w:color="auto"/>
        <w:bottom w:val="none" w:sz="0" w:space="0" w:color="auto"/>
        <w:right w:val="none" w:sz="0" w:space="0" w:color="auto"/>
      </w:divBdr>
    </w:div>
    <w:div w:id="1057054105">
      <w:bodyDiv w:val="1"/>
      <w:marLeft w:val="0"/>
      <w:marRight w:val="0"/>
      <w:marTop w:val="0"/>
      <w:marBottom w:val="0"/>
      <w:divBdr>
        <w:top w:val="none" w:sz="0" w:space="0" w:color="auto"/>
        <w:left w:val="none" w:sz="0" w:space="0" w:color="auto"/>
        <w:bottom w:val="none" w:sz="0" w:space="0" w:color="auto"/>
        <w:right w:val="none" w:sz="0" w:space="0" w:color="auto"/>
      </w:divBdr>
    </w:div>
    <w:div w:id="1078944407">
      <w:bodyDiv w:val="1"/>
      <w:marLeft w:val="0"/>
      <w:marRight w:val="0"/>
      <w:marTop w:val="0"/>
      <w:marBottom w:val="0"/>
      <w:divBdr>
        <w:top w:val="none" w:sz="0" w:space="0" w:color="auto"/>
        <w:left w:val="none" w:sz="0" w:space="0" w:color="auto"/>
        <w:bottom w:val="none" w:sz="0" w:space="0" w:color="auto"/>
        <w:right w:val="none" w:sz="0" w:space="0" w:color="auto"/>
      </w:divBdr>
    </w:div>
    <w:div w:id="1120681763">
      <w:bodyDiv w:val="1"/>
      <w:marLeft w:val="0"/>
      <w:marRight w:val="0"/>
      <w:marTop w:val="0"/>
      <w:marBottom w:val="0"/>
      <w:divBdr>
        <w:top w:val="none" w:sz="0" w:space="0" w:color="auto"/>
        <w:left w:val="none" w:sz="0" w:space="0" w:color="auto"/>
        <w:bottom w:val="none" w:sz="0" w:space="0" w:color="auto"/>
        <w:right w:val="none" w:sz="0" w:space="0" w:color="auto"/>
      </w:divBdr>
    </w:div>
    <w:div w:id="1137991142">
      <w:bodyDiv w:val="1"/>
      <w:marLeft w:val="0"/>
      <w:marRight w:val="0"/>
      <w:marTop w:val="0"/>
      <w:marBottom w:val="0"/>
      <w:divBdr>
        <w:top w:val="none" w:sz="0" w:space="0" w:color="auto"/>
        <w:left w:val="none" w:sz="0" w:space="0" w:color="auto"/>
        <w:bottom w:val="none" w:sz="0" w:space="0" w:color="auto"/>
        <w:right w:val="none" w:sz="0" w:space="0" w:color="auto"/>
      </w:divBdr>
    </w:div>
    <w:div w:id="1198664419">
      <w:bodyDiv w:val="1"/>
      <w:marLeft w:val="0"/>
      <w:marRight w:val="0"/>
      <w:marTop w:val="0"/>
      <w:marBottom w:val="0"/>
      <w:divBdr>
        <w:top w:val="none" w:sz="0" w:space="0" w:color="auto"/>
        <w:left w:val="none" w:sz="0" w:space="0" w:color="auto"/>
        <w:bottom w:val="none" w:sz="0" w:space="0" w:color="auto"/>
        <w:right w:val="none" w:sz="0" w:space="0" w:color="auto"/>
      </w:divBdr>
    </w:div>
    <w:div w:id="1212957580">
      <w:bodyDiv w:val="1"/>
      <w:marLeft w:val="0"/>
      <w:marRight w:val="0"/>
      <w:marTop w:val="0"/>
      <w:marBottom w:val="0"/>
      <w:divBdr>
        <w:top w:val="none" w:sz="0" w:space="0" w:color="auto"/>
        <w:left w:val="none" w:sz="0" w:space="0" w:color="auto"/>
        <w:bottom w:val="none" w:sz="0" w:space="0" w:color="auto"/>
        <w:right w:val="none" w:sz="0" w:space="0" w:color="auto"/>
      </w:divBdr>
    </w:div>
    <w:div w:id="1215890524">
      <w:bodyDiv w:val="1"/>
      <w:marLeft w:val="0"/>
      <w:marRight w:val="0"/>
      <w:marTop w:val="0"/>
      <w:marBottom w:val="0"/>
      <w:divBdr>
        <w:top w:val="none" w:sz="0" w:space="0" w:color="auto"/>
        <w:left w:val="none" w:sz="0" w:space="0" w:color="auto"/>
        <w:bottom w:val="none" w:sz="0" w:space="0" w:color="auto"/>
        <w:right w:val="none" w:sz="0" w:space="0" w:color="auto"/>
      </w:divBdr>
    </w:div>
    <w:div w:id="1217550178">
      <w:bodyDiv w:val="1"/>
      <w:marLeft w:val="0"/>
      <w:marRight w:val="0"/>
      <w:marTop w:val="0"/>
      <w:marBottom w:val="0"/>
      <w:divBdr>
        <w:top w:val="none" w:sz="0" w:space="0" w:color="auto"/>
        <w:left w:val="none" w:sz="0" w:space="0" w:color="auto"/>
        <w:bottom w:val="none" w:sz="0" w:space="0" w:color="auto"/>
        <w:right w:val="none" w:sz="0" w:space="0" w:color="auto"/>
      </w:divBdr>
    </w:div>
    <w:div w:id="1221136572">
      <w:bodyDiv w:val="1"/>
      <w:marLeft w:val="0"/>
      <w:marRight w:val="0"/>
      <w:marTop w:val="0"/>
      <w:marBottom w:val="0"/>
      <w:divBdr>
        <w:top w:val="none" w:sz="0" w:space="0" w:color="auto"/>
        <w:left w:val="none" w:sz="0" w:space="0" w:color="auto"/>
        <w:bottom w:val="none" w:sz="0" w:space="0" w:color="auto"/>
        <w:right w:val="none" w:sz="0" w:space="0" w:color="auto"/>
      </w:divBdr>
    </w:div>
    <w:div w:id="1361273278">
      <w:bodyDiv w:val="1"/>
      <w:marLeft w:val="0"/>
      <w:marRight w:val="0"/>
      <w:marTop w:val="0"/>
      <w:marBottom w:val="0"/>
      <w:divBdr>
        <w:top w:val="none" w:sz="0" w:space="0" w:color="auto"/>
        <w:left w:val="none" w:sz="0" w:space="0" w:color="auto"/>
        <w:bottom w:val="none" w:sz="0" w:space="0" w:color="auto"/>
        <w:right w:val="none" w:sz="0" w:space="0" w:color="auto"/>
      </w:divBdr>
    </w:div>
    <w:div w:id="1373119107">
      <w:bodyDiv w:val="1"/>
      <w:marLeft w:val="0"/>
      <w:marRight w:val="0"/>
      <w:marTop w:val="0"/>
      <w:marBottom w:val="0"/>
      <w:divBdr>
        <w:top w:val="none" w:sz="0" w:space="0" w:color="auto"/>
        <w:left w:val="none" w:sz="0" w:space="0" w:color="auto"/>
        <w:bottom w:val="none" w:sz="0" w:space="0" w:color="auto"/>
        <w:right w:val="none" w:sz="0" w:space="0" w:color="auto"/>
      </w:divBdr>
    </w:div>
    <w:div w:id="1438023340">
      <w:bodyDiv w:val="1"/>
      <w:marLeft w:val="0"/>
      <w:marRight w:val="0"/>
      <w:marTop w:val="0"/>
      <w:marBottom w:val="0"/>
      <w:divBdr>
        <w:top w:val="none" w:sz="0" w:space="0" w:color="auto"/>
        <w:left w:val="none" w:sz="0" w:space="0" w:color="auto"/>
        <w:bottom w:val="none" w:sz="0" w:space="0" w:color="auto"/>
        <w:right w:val="none" w:sz="0" w:space="0" w:color="auto"/>
      </w:divBdr>
    </w:div>
    <w:div w:id="1457140328">
      <w:bodyDiv w:val="1"/>
      <w:marLeft w:val="0"/>
      <w:marRight w:val="0"/>
      <w:marTop w:val="0"/>
      <w:marBottom w:val="0"/>
      <w:divBdr>
        <w:top w:val="none" w:sz="0" w:space="0" w:color="auto"/>
        <w:left w:val="none" w:sz="0" w:space="0" w:color="auto"/>
        <w:bottom w:val="none" w:sz="0" w:space="0" w:color="auto"/>
        <w:right w:val="none" w:sz="0" w:space="0" w:color="auto"/>
      </w:divBdr>
    </w:div>
    <w:div w:id="1469543120">
      <w:bodyDiv w:val="1"/>
      <w:marLeft w:val="0"/>
      <w:marRight w:val="0"/>
      <w:marTop w:val="0"/>
      <w:marBottom w:val="0"/>
      <w:divBdr>
        <w:top w:val="none" w:sz="0" w:space="0" w:color="auto"/>
        <w:left w:val="none" w:sz="0" w:space="0" w:color="auto"/>
        <w:bottom w:val="none" w:sz="0" w:space="0" w:color="auto"/>
        <w:right w:val="none" w:sz="0" w:space="0" w:color="auto"/>
      </w:divBdr>
    </w:div>
    <w:div w:id="1501654990">
      <w:bodyDiv w:val="1"/>
      <w:marLeft w:val="0"/>
      <w:marRight w:val="0"/>
      <w:marTop w:val="0"/>
      <w:marBottom w:val="0"/>
      <w:divBdr>
        <w:top w:val="none" w:sz="0" w:space="0" w:color="auto"/>
        <w:left w:val="none" w:sz="0" w:space="0" w:color="auto"/>
        <w:bottom w:val="none" w:sz="0" w:space="0" w:color="auto"/>
        <w:right w:val="none" w:sz="0" w:space="0" w:color="auto"/>
      </w:divBdr>
    </w:div>
    <w:div w:id="1511411826">
      <w:bodyDiv w:val="1"/>
      <w:marLeft w:val="0"/>
      <w:marRight w:val="0"/>
      <w:marTop w:val="0"/>
      <w:marBottom w:val="0"/>
      <w:divBdr>
        <w:top w:val="none" w:sz="0" w:space="0" w:color="auto"/>
        <w:left w:val="none" w:sz="0" w:space="0" w:color="auto"/>
        <w:bottom w:val="none" w:sz="0" w:space="0" w:color="auto"/>
        <w:right w:val="none" w:sz="0" w:space="0" w:color="auto"/>
      </w:divBdr>
    </w:div>
    <w:div w:id="1547109281">
      <w:bodyDiv w:val="1"/>
      <w:marLeft w:val="0"/>
      <w:marRight w:val="0"/>
      <w:marTop w:val="0"/>
      <w:marBottom w:val="0"/>
      <w:divBdr>
        <w:top w:val="none" w:sz="0" w:space="0" w:color="auto"/>
        <w:left w:val="none" w:sz="0" w:space="0" w:color="auto"/>
        <w:bottom w:val="none" w:sz="0" w:space="0" w:color="auto"/>
        <w:right w:val="none" w:sz="0" w:space="0" w:color="auto"/>
      </w:divBdr>
    </w:div>
    <w:div w:id="1628857566">
      <w:bodyDiv w:val="1"/>
      <w:marLeft w:val="0"/>
      <w:marRight w:val="0"/>
      <w:marTop w:val="0"/>
      <w:marBottom w:val="0"/>
      <w:divBdr>
        <w:top w:val="none" w:sz="0" w:space="0" w:color="auto"/>
        <w:left w:val="none" w:sz="0" w:space="0" w:color="auto"/>
        <w:bottom w:val="none" w:sz="0" w:space="0" w:color="auto"/>
        <w:right w:val="none" w:sz="0" w:space="0" w:color="auto"/>
      </w:divBdr>
    </w:div>
    <w:div w:id="1661501309">
      <w:bodyDiv w:val="1"/>
      <w:marLeft w:val="0"/>
      <w:marRight w:val="0"/>
      <w:marTop w:val="0"/>
      <w:marBottom w:val="0"/>
      <w:divBdr>
        <w:top w:val="none" w:sz="0" w:space="0" w:color="auto"/>
        <w:left w:val="none" w:sz="0" w:space="0" w:color="auto"/>
        <w:bottom w:val="none" w:sz="0" w:space="0" w:color="auto"/>
        <w:right w:val="none" w:sz="0" w:space="0" w:color="auto"/>
      </w:divBdr>
    </w:div>
    <w:div w:id="1682393287">
      <w:bodyDiv w:val="1"/>
      <w:marLeft w:val="0"/>
      <w:marRight w:val="0"/>
      <w:marTop w:val="0"/>
      <w:marBottom w:val="0"/>
      <w:divBdr>
        <w:top w:val="none" w:sz="0" w:space="0" w:color="auto"/>
        <w:left w:val="none" w:sz="0" w:space="0" w:color="auto"/>
        <w:bottom w:val="none" w:sz="0" w:space="0" w:color="auto"/>
        <w:right w:val="none" w:sz="0" w:space="0" w:color="auto"/>
      </w:divBdr>
    </w:div>
    <w:div w:id="1732341380">
      <w:bodyDiv w:val="1"/>
      <w:marLeft w:val="0"/>
      <w:marRight w:val="0"/>
      <w:marTop w:val="0"/>
      <w:marBottom w:val="0"/>
      <w:divBdr>
        <w:top w:val="none" w:sz="0" w:space="0" w:color="auto"/>
        <w:left w:val="none" w:sz="0" w:space="0" w:color="auto"/>
        <w:bottom w:val="none" w:sz="0" w:space="0" w:color="auto"/>
        <w:right w:val="none" w:sz="0" w:space="0" w:color="auto"/>
      </w:divBdr>
      <w:divsChild>
        <w:div w:id="1875188390">
          <w:marLeft w:val="0"/>
          <w:marRight w:val="0"/>
          <w:marTop w:val="0"/>
          <w:marBottom w:val="0"/>
          <w:divBdr>
            <w:top w:val="none" w:sz="0" w:space="0" w:color="auto"/>
            <w:left w:val="none" w:sz="0" w:space="0" w:color="auto"/>
            <w:bottom w:val="none" w:sz="0" w:space="0" w:color="auto"/>
            <w:right w:val="none" w:sz="0" w:space="0" w:color="auto"/>
          </w:divBdr>
          <w:divsChild>
            <w:div w:id="1456824283">
              <w:marLeft w:val="0"/>
              <w:marRight w:val="0"/>
              <w:marTop w:val="0"/>
              <w:marBottom w:val="0"/>
              <w:divBdr>
                <w:top w:val="none" w:sz="0" w:space="0" w:color="auto"/>
                <w:left w:val="none" w:sz="0" w:space="0" w:color="auto"/>
                <w:bottom w:val="none" w:sz="0" w:space="0" w:color="auto"/>
                <w:right w:val="none" w:sz="0" w:space="0" w:color="auto"/>
              </w:divBdr>
              <w:divsChild>
                <w:div w:id="2112818356">
                  <w:marLeft w:val="0"/>
                  <w:marRight w:val="0"/>
                  <w:marTop w:val="0"/>
                  <w:marBottom w:val="0"/>
                  <w:divBdr>
                    <w:top w:val="none" w:sz="0" w:space="0" w:color="auto"/>
                    <w:left w:val="none" w:sz="0" w:space="0" w:color="auto"/>
                    <w:bottom w:val="none" w:sz="0" w:space="0" w:color="auto"/>
                    <w:right w:val="none" w:sz="0" w:space="0" w:color="auto"/>
                  </w:divBdr>
                  <w:divsChild>
                    <w:div w:id="899049132">
                      <w:marLeft w:val="0"/>
                      <w:marRight w:val="0"/>
                      <w:marTop w:val="0"/>
                      <w:marBottom w:val="0"/>
                      <w:divBdr>
                        <w:top w:val="none" w:sz="0" w:space="0" w:color="auto"/>
                        <w:left w:val="none" w:sz="0" w:space="0" w:color="auto"/>
                        <w:bottom w:val="none" w:sz="0" w:space="0" w:color="auto"/>
                        <w:right w:val="none" w:sz="0" w:space="0" w:color="auto"/>
                      </w:divBdr>
                      <w:divsChild>
                        <w:div w:id="1249074597">
                          <w:marLeft w:val="0"/>
                          <w:marRight w:val="0"/>
                          <w:marTop w:val="0"/>
                          <w:marBottom w:val="0"/>
                          <w:divBdr>
                            <w:top w:val="none" w:sz="0" w:space="0" w:color="auto"/>
                            <w:left w:val="none" w:sz="0" w:space="0" w:color="auto"/>
                            <w:bottom w:val="none" w:sz="0" w:space="0" w:color="auto"/>
                            <w:right w:val="none" w:sz="0" w:space="0" w:color="auto"/>
                          </w:divBdr>
                          <w:divsChild>
                            <w:div w:id="629478673">
                              <w:marLeft w:val="0"/>
                              <w:marRight w:val="0"/>
                              <w:marTop w:val="0"/>
                              <w:marBottom w:val="0"/>
                              <w:divBdr>
                                <w:top w:val="none" w:sz="0" w:space="0" w:color="auto"/>
                                <w:left w:val="none" w:sz="0" w:space="0" w:color="auto"/>
                                <w:bottom w:val="none" w:sz="0" w:space="0" w:color="auto"/>
                                <w:right w:val="none" w:sz="0" w:space="0" w:color="auto"/>
                              </w:divBdr>
                              <w:divsChild>
                                <w:div w:id="2091466657">
                                  <w:marLeft w:val="0"/>
                                  <w:marRight w:val="0"/>
                                  <w:marTop w:val="0"/>
                                  <w:marBottom w:val="0"/>
                                  <w:divBdr>
                                    <w:top w:val="none" w:sz="0" w:space="0" w:color="auto"/>
                                    <w:left w:val="none" w:sz="0" w:space="0" w:color="auto"/>
                                    <w:bottom w:val="none" w:sz="0" w:space="0" w:color="auto"/>
                                    <w:right w:val="none" w:sz="0" w:space="0" w:color="auto"/>
                                  </w:divBdr>
                                  <w:divsChild>
                                    <w:div w:id="1517232193">
                                      <w:marLeft w:val="0"/>
                                      <w:marRight w:val="0"/>
                                      <w:marTop w:val="0"/>
                                      <w:marBottom w:val="0"/>
                                      <w:divBdr>
                                        <w:top w:val="single" w:sz="6" w:space="0" w:color="F5F5F5"/>
                                        <w:left w:val="single" w:sz="6" w:space="0" w:color="F5F5F5"/>
                                        <w:bottom w:val="single" w:sz="6" w:space="0" w:color="F5F5F5"/>
                                        <w:right w:val="single" w:sz="6" w:space="0" w:color="F5F5F5"/>
                                      </w:divBdr>
                                      <w:divsChild>
                                        <w:div w:id="1209218050">
                                          <w:marLeft w:val="0"/>
                                          <w:marRight w:val="0"/>
                                          <w:marTop w:val="0"/>
                                          <w:marBottom w:val="0"/>
                                          <w:divBdr>
                                            <w:top w:val="none" w:sz="0" w:space="0" w:color="auto"/>
                                            <w:left w:val="none" w:sz="0" w:space="0" w:color="auto"/>
                                            <w:bottom w:val="none" w:sz="0" w:space="0" w:color="auto"/>
                                            <w:right w:val="none" w:sz="0" w:space="0" w:color="auto"/>
                                          </w:divBdr>
                                          <w:divsChild>
                                            <w:div w:id="166913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3813342">
      <w:bodyDiv w:val="1"/>
      <w:marLeft w:val="0"/>
      <w:marRight w:val="0"/>
      <w:marTop w:val="0"/>
      <w:marBottom w:val="0"/>
      <w:divBdr>
        <w:top w:val="none" w:sz="0" w:space="0" w:color="auto"/>
        <w:left w:val="none" w:sz="0" w:space="0" w:color="auto"/>
        <w:bottom w:val="none" w:sz="0" w:space="0" w:color="auto"/>
        <w:right w:val="none" w:sz="0" w:space="0" w:color="auto"/>
      </w:divBdr>
    </w:div>
    <w:div w:id="1754083368">
      <w:bodyDiv w:val="1"/>
      <w:marLeft w:val="0"/>
      <w:marRight w:val="0"/>
      <w:marTop w:val="0"/>
      <w:marBottom w:val="0"/>
      <w:divBdr>
        <w:top w:val="none" w:sz="0" w:space="0" w:color="auto"/>
        <w:left w:val="none" w:sz="0" w:space="0" w:color="auto"/>
        <w:bottom w:val="none" w:sz="0" w:space="0" w:color="auto"/>
        <w:right w:val="none" w:sz="0" w:space="0" w:color="auto"/>
      </w:divBdr>
    </w:div>
    <w:div w:id="1793552154">
      <w:bodyDiv w:val="1"/>
      <w:marLeft w:val="0"/>
      <w:marRight w:val="0"/>
      <w:marTop w:val="0"/>
      <w:marBottom w:val="0"/>
      <w:divBdr>
        <w:top w:val="none" w:sz="0" w:space="0" w:color="auto"/>
        <w:left w:val="none" w:sz="0" w:space="0" w:color="auto"/>
        <w:bottom w:val="none" w:sz="0" w:space="0" w:color="auto"/>
        <w:right w:val="none" w:sz="0" w:space="0" w:color="auto"/>
      </w:divBdr>
    </w:div>
    <w:div w:id="1836066091">
      <w:bodyDiv w:val="1"/>
      <w:marLeft w:val="0"/>
      <w:marRight w:val="0"/>
      <w:marTop w:val="0"/>
      <w:marBottom w:val="0"/>
      <w:divBdr>
        <w:top w:val="none" w:sz="0" w:space="0" w:color="auto"/>
        <w:left w:val="none" w:sz="0" w:space="0" w:color="auto"/>
        <w:bottom w:val="none" w:sz="0" w:space="0" w:color="auto"/>
        <w:right w:val="none" w:sz="0" w:space="0" w:color="auto"/>
      </w:divBdr>
    </w:div>
    <w:div w:id="1876191219">
      <w:bodyDiv w:val="1"/>
      <w:marLeft w:val="0"/>
      <w:marRight w:val="0"/>
      <w:marTop w:val="0"/>
      <w:marBottom w:val="0"/>
      <w:divBdr>
        <w:top w:val="none" w:sz="0" w:space="0" w:color="auto"/>
        <w:left w:val="none" w:sz="0" w:space="0" w:color="auto"/>
        <w:bottom w:val="none" w:sz="0" w:space="0" w:color="auto"/>
        <w:right w:val="none" w:sz="0" w:space="0" w:color="auto"/>
      </w:divBdr>
    </w:div>
    <w:div w:id="1891308644">
      <w:bodyDiv w:val="1"/>
      <w:marLeft w:val="0"/>
      <w:marRight w:val="0"/>
      <w:marTop w:val="0"/>
      <w:marBottom w:val="0"/>
      <w:divBdr>
        <w:top w:val="none" w:sz="0" w:space="0" w:color="auto"/>
        <w:left w:val="none" w:sz="0" w:space="0" w:color="auto"/>
        <w:bottom w:val="none" w:sz="0" w:space="0" w:color="auto"/>
        <w:right w:val="none" w:sz="0" w:space="0" w:color="auto"/>
      </w:divBdr>
    </w:div>
    <w:div w:id="1963264544">
      <w:bodyDiv w:val="1"/>
      <w:marLeft w:val="0"/>
      <w:marRight w:val="0"/>
      <w:marTop w:val="0"/>
      <w:marBottom w:val="0"/>
      <w:divBdr>
        <w:top w:val="none" w:sz="0" w:space="0" w:color="auto"/>
        <w:left w:val="none" w:sz="0" w:space="0" w:color="auto"/>
        <w:bottom w:val="none" w:sz="0" w:space="0" w:color="auto"/>
        <w:right w:val="none" w:sz="0" w:space="0" w:color="auto"/>
      </w:divBdr>
    </w:div>
    <w:div w:id="1977755534">
      <w:bodyDiv w:val="1"/>
      <w:marLeft w:val="0"/>
      <w:marRight w:val="0"/>
      <w:marTop w:val="0"/>
      <w:marBottom w:val="0"/>
      <w:divBdr>
        <w:top w:val="none" w:sz="0" w:space="0" w:color="auto"/>
        <w:left w:val="none" w:sz="0" w:space="0" w:color="auto"/>
        <w:bottom w:val="none" w:sz="0" w:space="0" w:color="auto"/>
        <w:right w:val="none" w:sz="0" w:space="0" w:color="auto"/>
      </w:divBdr>
    </w:div>
    <w:div w:id="2045976978">
      <w:bodyDiv w:val="1"/>
      <w:marLeft w:val="0"/>
      <w:marRight w:val="0"/>
      <w:marTop w:val="0"/>
      <w:marBottom w:val="0"/>
      <w:divBdr>
        <w:top w:val="none" w:sz="0" w:space="0" w:color="auto"/>
        <w:left w:val="none" w:sz="0" w:space="0" w:color="auto"/>
        <w:bottom w:val="none" w:sz="0" w:space="0" w:color="auto"/>
        <w:right w:val="none" w:sz="0" w:space="0" w:color="auto"/>
      </w:divBdr>
      <w:divsChild>
        <w:div w:id="115411176">
          <w:marLeft w:val="0"/>
          <w:marRight w:val="0"/>
          <w:marTop w:val="0"/>
          <w:marBottom w:val="0"/>
          <w:divBdr>
            <w:top w:val="none" w:sz="0" w:space="0" w:color="auto"/>
            <w:left w:val="none" w:sz="0" w:space="0" w:color="auto"/>
            <w:bottom w:val="none" w:sz="0" w:space="0" w:color="auto"/>
            <w:right w:val="none" w:sz="0" w:space="0" w:color="auto"/>
          </w:divBdr>
        </w:div>
        <w:div w:id="823164333">
          <w:marLeft w:val="0"/>
          <w:marRight w:val="0"/>
          <w:marTop w:val="0"/>
          <w:marBottom w:val="0"/>
          <w:divBdr>
            <w:top w:val="none" w:sz="0" w:space="0" w:color="auto"/>
            <w:left w:val="none" w:sz="0" w:space="0" w:color="auto"/>
            <w:bottom w:val="none" w:sz="0" w:space="0" w:color="auto"/>
            <w:right w:val="none" w:sz="0" w:space="0" w:color="auto"/>
          </w:divBdr>
        </w:div>
      </w:divsChild>
    </w:div>
    <w:div w:id="2056082259">
      <w:bodyDiv w:val="1"/>
      <w:marLeft w:val="0"/>
      <w:marRight w:val="0"/>
      <w:marTop w:val="0"/>
      <w:marBottom w:val="0"/>
      <w:divBdr>
        <w:top w:val="none" w:sz="0" w:space="0" w:color="auto"/>
        <w:left w:val="none" w:sz="0" w:space="0" w:color="auto"/>
        <w:bottom w:val="none" w:sz="0" w:space="0" w:color="auto"/>
        <w:right w:val="none" w:sz="0" w:space="0" w:color="auto"/>
      </w:divBdr>
    </w:div>
    <w:div w:id="2132943046">
      <w:bodyDiv w:val="1"/>
      <w:marLeft w:val="0"/>
      <w:marRight w:val="0"/>
      <w:marTop w:val="0"/>
      <w:marBottom w:val="0"/>
      <w:divBdr>
        <w:top w:val="none" w:sz="0" w:space="0" w:color="auto"/>
        <w:left w:val="none" w:sz="0" w:space="0" w:color="auto"/>
        <w:bottom w:val="none" w:sz="0" w:space="0" w:color="auto"/>
        <w:right w:val="none" w:sz="0" w:space="0" w:color="auto"/>
      </w:divBdr>
    </w:div>
    <w:div w:id="2147117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7A2F1-105C-4052-A56F-4988A635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1734</TotalTime>
  <Pages>19</Pages>
  <Words>4087</Words>
  <Characters>23296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
  <LinksUpToDate>false</LinksUpToDate>
  <CharactersWithSpaces>27329</CharactersWithSpaces>
  <SharedDoc>false</SharedDoc>
  <HLinks>
    <vt:vector size="120" baseType="variant">
      <vt:variant>
        <vt:i4>589836</vt:i4>
      </vt:variant>
      <vt:variant>
        <vt:i4>75</vt:i4>
      </vt:variant>
      <vt:variant>
        <vt:i4>0</vt:i4>
      </vt:variant>
      <vt:variant>
        <vt:i4>5</vt:i4>
      </vt:variant>
      <vt:variant>
        <vt:lpwstr>http://www.docload.spb.ru/Basesdoc/24/24163/index.htm</vt:lpwstr>
      </vt:variant>
      <vt:variant>
        <vt:lpwstr/>
      </vt:variant>
      <vt:variant>
        <vt:i4>589836</vt:i4>
      </vt:variant>
      <vt:variant>
        <vt:i4>72</vt:i4>
      </vt:variant>
      <vt:variant>
        <vt:i4>0</vt:i4>
      </vt:variant>
      <vt:variant>
        <vt:i4>5</vt:i4>
      </vt:variant>
      <vt:variant>
        <vt:lpwstr>http://www.docload.spb.ru/Basesdoc/24/24163/index.htm</vt:lpwstr>
      </vt:variant>
      <vt:variant>
        <vt:lpwstr/>
      </vt:variant>
      <vt:variant>
        <vt:i4>3932269</vt:i4>
      </vt:variant>
      <vt:variant>
        <vt:i4>54</vt:i4>
      </vt:variant>
      <vt:variant>
        <vt:i4>0</vt:i4>
      </vt:variant>
      <vt:variant>
        <vt:i4>5</vt:i4>
      </vt:variant>
      <vt:variant>
        <vt:lpwstr>http://www.docload.spb.ru/Basesdoc/47/47192/index.htm</vt:lpwstr>
      </vt:variant>
      <vt:variant>
        <vt:lpwstr>i853947</vt:lpwstr>
      </vt:variant>
      <vt:variant>
        <vt:i4>3801184</vt:i4>
      </vt:variant>
      <vt:variant>
        <vt:i4>51</vt:i4>
      </vt:variant>
      <vt:variant>
        <vt:i4>0</vt:i4>
      </vt:variant>
      <vt:variant>
        <vt:i4>5</vt:i4>
      </vt:variant>
      <vt:variant>
        <vt:lpwstr>http://www.docload.spb.ru/Basesdoc/47/47192/index.htm</vt:lpwstr>
      </vt:variant>
      <vt:variant>
        <vt:lpwstr>i404196</vt:lpwstr>
      </vt:variant>
      <vt:variant>
        <vt:i4>3801184</vt:i4>
      </vt:variant>
      <vt:variant>
        <vt:i4>48</vt:i4>
      </vt:variant>
      <vt:variant>
        <vt:i4>0</vt:i4>
      </vt:variant>
      <vt:variant>
        <vt:i4>5</vt:i4>
      </vt:variant>
      <vt:variant>
        <vt:lpwstr>http://www.docload.spb.ru/basesdoc/47/47192/index.htm</vt:lpwstr>
      </vt:variant>
      <vt:variant>
        <vt:lpwstr>i404196</vt:lpwstr>
      </vt:variant>
      <vt:variant>
        <vt:i4>3801184</vt:i4>
      </vt:variant>
      <vt:variant>
        <vt:i4>45</vt:i4>
      </vt:variant>
      <vt:variant>
        <vt:i4>0</vt:i4>
      </vt:variant>
      <vt:variant>
        <vt:i4>5</vt:i4>
      </vt:variant>
      <vt:variant>
        <vt:lpwstr>http://www.docload.spb.ru/basesdoc/47/47192/index.htm</vt:lpwstr>
      </vt:variant>
      <vt:variant>
        <vt:lpwstr>i404196</vt:lpwstr>
      </vt:variant>
      <vt:variant>
        <vt:i4>68288623</vt:i4>
      </vt:variant>
      <vt:variant>
        <vt:i4>42</vt:i4>
      </vt:variant>
      <vt:variant>
        <vt:i4>0</vt:i4>
      </vt:variant>
      <vt:variant>
        <vt:i4>5</vt:i4>
      </vt:variant>
      <vt:variant>
        <vt:lpwstr/>
      </vt:variant>
      <vt:variant>
        <vt:lpwstr>_ПРИЛОЖЕНИЕ_3.ФОРМА_АКТА</vt:lpwstr>
      </vt:variant>
      <vt:variant>
        <vt:i4>1769527</vt:i4>
      </vt:variant>
      <vt:variant>
        <vt:i4>38</vt:i4>
      </vt:variant>
      <vt:variant>
        <vt:i4>0</vt:i4>
      </vt:variant>
      <vt:variant>
        <vt:i4>5</vt:i4>
      </vt:variant>
      <vt:variant>
        <vt:lpwstr/>
      </vt:variant>
      <vt:variant>
        <vt:lpwstr>_Toc63086176</vt:lpwstr>
      </vt:variant>
      <vt:variant>
        <vt:i4>1572919</vt:i4>
      </vt:variant>
      <vt:variant>
        <vt:i4>35</vt:i4>
      </vt:variant>
      <vt:variant>
        <vt:i4>0</vt:i4>
      </vt:variant>
      <vt:variant>
        <vt:i4>5</vt:i4>
      </vt:variant>
      <vt:variant>
        <vt:lpwstr/>
      </vt:variant>
      <vt:variant>
        <vt:lpwstr>_Toc63086175</vt:lpwstr>
      </vt:variant>
      <vt:variant>
        <vt:i4>1638455</vt:i4>
      </vt:variant>
      <vt:variant>
        <vt:i4>32</vt:i4>
      </vt:variant>
      <vt:variant>
        <vt:i4>0</vt:i4>
      </vt:variant>
      <vt:variant>
        <vt:i4>5</vt:i4>
      </vt:variant>
      <vt:variant>
        <vt:lpwstr/>
      </vt:variant>
      <vt:variant>
        <vt:lpwstr>_Toc63086174</vt:lpwstr>
      </vt:variant>
      <vt:variant>
        <vt:i4>1966135</vt:i4>
      </vt:variant>
      <vt:variant>
        <vt:i4>29</vt:i4>
      </vt:variant>
      <vt:variant>
        <vt:i4>0</vt:i4>
      </vt:variant>
      <vt:variant>
        <vt:i4>5</vt:i4>
      </vt:variant>
      <vt:variant>
        <vt:lpwstr/>
      </vt:variant>
      <vt:variant>
        <vt:lpwstr>_Toc63086173</vt:lpwstr>
      </vt:variant>
      <vt:variant>
        <vt:i4>1835063</vt:i4>
      </vt:variant>
      <vt:variant>
        <vt:i4>26</vt:i4>
      </vt:variant>
      <vt:variant>
        <vt:i4>0</vt:i4>
      </vt:variant>
      <vt:variant>
        <vt:i4>5</vt:i4>
      </vt:variant>
      <vt:variant>
        <vt:lpwstr/>
      </vt:variant>
      <vt:variant>
        <vt:lpwstr>_Toc63086171</vt:lpwstr>
      </vt:variant>
      <vt:variant>
        <vt:i4>1900599</vt:i4>
      </vt:variant>
      <vt:variant>
        <vt:i4>23</vt:i4>
      </vt:variant>
      <vt:variant>
        <vt:i4>0</vt:i4>
      </vt:variant>
      <vt:variant>
        <vt:i4>5</vt:i4>
      </vt:variant>
      <vt:variant>
        <vt:lpwstr/>
      </vt:variant>
      <vt:variant>
        <vt:lpwstr>_Toc63086170</vt:lpwstr>
      </vt:variant>
      <vt:variant>
        <vt:i4>1310774</vt:i4>
      </vt:variant>
      <vt:variant>
        <vt:i4>20</vt:i4>
      </vt:variant>
      <vt:variant>
        <vt:i4>0</vt:i4>
      </vt:variant>
      <vt:variant>
        <vt:i4>5</vt:i4>
      </vt:variant>
      <vt:variant>
        <vt:lpwstr/>
      </vt:variant>
      <vt:variant>
        <vt:lpwstr>_Toc63086169</vt:lpwstr>
      </vt:variant>
      <vt:variant>
        <vt:i4>1376310</vt:i4>
      </vt:variant>
      <vt:variant>
        <vt:i4>17</vt:i4>
      </vt:variant>
      <vt:variant>
        <vt:i4>0</vt:i4>
      </vt:variant>
      <vt:variant>
        <vt:i4>5</vt:i4>
      </vt:variant>
      <vt:variant>
        <vt:lpwstr/>
      </vt:variant>
      <vt:variant>
        <vt:lpwstr>_Toc63086168</vt:lpwstr>
      </vt:variant>
      <vt:variant>
        <vt:i4>1769526</vt:i4>
      </vt:variant>
      <vt:variant>
        <vt:i4>14</vt:i4>
      </vt:variant>
      <vt:variant>
        <vt:i4>0</vt:i4>
      </vt:variant>
      <vt:variant>
        <vt:i4>5</vt:i4>
      </vt:variant>
      <vt:variant>
        <vt:lpwstr/>
      </vt:variant>
      <vt:variant>
        <vt:lpwstr>_Toc63086166</vt:lpwstr>
      </vt:variant>
      <vt:variant>
        <vt:i4>1572918</vt:i4>
      </vt:variant>
      <vt:variant>
        <vt:i4>11</vt:i4>
      </vt:variant>
      <vt:variant>
        <vt:i4>0</vt:i4>
      </vt:variant>
      <vt:variant>
        <vt:i4>5</vt:i4>
      </vt:variant>
      <vt:variant>
        <vt:lpwstr/>
      </vt:variant>
      <vt:variant>
        <vt:lpwstr>_Toc63086165</vt:lpwstr>
      </vt:variant>
      <vt:variant>
        <vt:i4>1638454</vt:i4>
      </vt:variant>
      <vt:variant>
        <vt:i4>8</vt:i4>
      </vt:variant>
      <vt:variant>
        <vt:i4>0</vt:i4>
      </vt:variant>
      <vt:variant>
        <vt:i4>5</vt:i4>
      </vt:variant>
      <vt:variant>
        <vt:lpwstr/>
      </vt:variant>
      <vt:variant>
        <vt:lpwstr>_Toc63086164</vt:lpwstr>
      </vt:variant>
      <vt:variant>
        <vt:i4>1966134</vt:i4>
      </vt:variant>
      <vt:variant>
        <vt:i4>5</vt:i4>
      </vt:variant>
      <vt:variant>
        <vt:i4>0</vt:i4>
      </vt:variant>
      <vt:variant>
        <vt:i4>5</vt:i4>
      </vt:variant>
      <vt:variant>
        <vt:lpwstr/>
      </vt:variant>
      <vt:variant>
        <vt:lpwstr>_Toc63086163</vt:lpwstr>
      </vt:variant>
      <vt:variant>
        <vt:i4>2031670</vt:i4>
      </vt:variant>
      <vt:variant>
        <vt:i4>2</vt:i4>
      </vt:variant>
      <vt:variant>
        <vt:i4>0</vt:i4>
      </vt:variant>
      <vt:variant>
        <vt:i4>5</vt:i4>
      </vt:variant>
      <vt:variant>
        <vt:lpwstr/>
      </vt:variant>
      <vt:variant>
        <vt:lpwstr>_Toc63086162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Будыкина Ольга Геннадьевна</dc:creator>
  <cp:keywords/>
  <dc:description/>
  <cp:lastModifiedBy>Хартюнова Регина Станиславовна</cp:lastModifiedBy>
  <cp:revision>69</cp:revision>
  <cp:lastPrinted>2023-09-21T14:53:00Z</cp:lastPrinted>
  <dcterms:created xsi:type="dcterms:W3CDTF">2023-10-11T12:25:00Z</dcterms:created>
  <dcterms:modified xsi:type="dcterms:W3CDTF">2025-09-16T15:32:00Z</dcterms:modified>
</cp:coreProperties>
</file>